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17365D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314FD9" w:rsidP="00A14287" w:rsidR="00A14287" w:rsidRPr="0001563D">
          <w:pPr>
            <w:spacing w:lineRule="auto" w:line="276"/>
            <w:rPr>
              <w:rFonts w:cstheme="minorHAnsi" w:eastAsiaTheme="minorEastAsia" w:hAnsi="Arial Narrow" w:ascii="Arial Narrow"/>
              <w:b/>
              <w:color w:themeShade="BF" w:themeColor="text2" w:val="17365D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17365D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314FD9" w:rsidP="00A14287" w:rsidR="00A14287" w:rsidRPr="008A51DE">
                      <w:pPr>
                        <w:pStyle w:val="Bezproreda"/>
                        <w:jc w:val="right"/>
                        <w:rPr>
                          <w:rFonts w:cstheme="minorHAnsi"/>
                          <w:b/>
                          <w:color w:themeShade="BF" w:themeColor="text2" w:val="17365D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970173612"/>
                          <w:showingPlcHdr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Zadanifontodlomka"/>
                            <w:rFonts w:cstheme="minorHAnsi" w:hAnsiTheme="minorHAnsi" w:asciiTheme="minorHAnsi"/>
                            <w:sz w:val="36"/>
                            <w:szCs w:val="36"/>
                          </w:rPr>
                        </w:sdtEndPr>
                        <w:sdtContent>
                          <w:r w:rsidR="00A14287" w:rsidRPr="00314FD9">
                            <w:rPr>
                              <w:rStyle w:val="Tekstrezerviranogmjesta"/>
                            </w:rPr>
                            <w:t xml:space="preserve">     </w:t>
                          </w:r>
                        </w:sdtContent>
                      </w:sdt>
                    </w:p>
                    <w:p w:rsidRDefault="00A14287" w:rsidP="00A14287" w:rsidR="00A14287" w:rsidRPr="008A51DE">
                      <w:pPr>
                        <w:pStyle w:val="Bezproreda"/>
                        <w:jc w:val="right"/>
                        <w:rPr>
                          <w:rFonts w:cstheme="minorHAnsi"/>
                          <w:color w:themeShade="BF" w:themeColor="text2" w:val="17365D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17365D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17365D"/>
                          <w:sz w:val="32"/>
                          <w:szCs w:val="36"/>
                        </w:rPr>
                        <w:t xml:space="preserve"> AUTO KREŠO TRGOVINA d.o.o. u stečaju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17365D"/>
              <w:lang w:eastAsia="hr-HR"/>
            </w:rPr>
            <w:pict>
              <v:shape filled="f" strokeweight=".5pt" stroked="f" o:spid="_x0000_s1027" id="Tekstni okvir 111" style="position:absolute;margin-left:0;margin-top:0;width:436.9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">
                <v:path arrowok="t"/>
                <v:textbox style="mso-fit-shape-to-text:t" inset="0,0,0,0">
                  <w:txbxContent>
                    <w:p w:rsidRDefault="00A14287" w:rsidP="00A14287" w:rsidR="00A14287">
                      <w:pPr>
                        <w:pStyle w:val="Bezproreda"/>
                        <w:jc w:val="right"/>
                        <w:rPr>
                          <w:caps/>
                          <w:color w:themeShade="BF" w:themeColor="text2" w:val="17365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17365D"/>
              <w:lang w:eastAsia="hr-HR"/>
            </w:rPr>
            <w:pict>
              <v:shape filled="f" strokeweight=".5pt" stroked="f" o:spid="_x0000_s1028" id="Tekstni okvir 112" style="position:absolute;margin-left:0;margin-top:0;width:436.95pt;height:67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">
                <v:path arrowok="t"/>
                <v:textbox inset="0,0,0,0">
                  <w:txbxContent>
                    <w:p w:rsidRDefault="00A14287" w:rsidP="00A14287" w:rsidR="00A14287" w:rsidRPr="003B5BED">
                      <w:pPr>
                        <w:pStyle w:val="Bezproreda"/>
                        <w:ind w:left="5387"/>
                        <w:jc w:val="right"/>
                        <w:rPr>
                          <w:color w:themeShade="80" w:themeColor="text2" w:val="0F243E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0F243E"/>
                          <w:sz w:val="28"/>
                          <w:szCs w:val="28"/>
                        </w:rPr>
                        <w:t xml:space="preserve">Trgovački sud u </w:t>
                      </w:r>
                      <w:r>
                        <w:rPr>
                          <w:color w:themeShade="80" w:themeColor="text2" w:val="0F243E"/>
                          <w:sz w:val="28"/>
                          <w:szCs w:val="28"/>
                        </w:rPr>
                        <w:t>Zagrebu</w:t>
                      </w:r>
                    </w:p>
                    <w:p w:rsidRDefault="00A14287" w:rsidP="00A14287" w:rsidR="00A14287" w:rsidRPr="003B5BED">
                      <w:pPr>
                        <w:pStyle w:val="Bezproreda"/>
                        <w:ind w:left="5387"/>
                        <w:jc w:val="right"/>
                        <w:rPr>
                          <w:color w:themeShade="80" w:themeColor="text2" w:val="0F243E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0F243E"/>
                          <w:sz w:val="28"/>
                          <w:szCs w:val="28"/>
                        </w:rPr>
                        <w:t>Posl. br.: St-768/17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17365D"/>
              <w:lang w:eastAsia="hr-HR"/>
            </w:rPr>
            <w:pict>
              <v:group o:spid="_x0000_s1029" id="Grupa 114" style="position:absolute;margin-left:0;margin-top:0;width:12.75pt;height:760.05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4e6128 [1606]" on="t"/>
                </v:rect>
                <v:rect fillcolor="#17365d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974706 [1609]" on="t"/>
                  <v:path arrowok="t"/>
                  <o:lock v:ext="edit" aspectratio="t"/>
                </v:rect>
                <w10:wrap anchory="page" anchorx="page"/>
              </v:group>
            </w:pict>
          </w:r>
        </w:p>
      </w:sdtContent>
    </w:sdt>
    <w:sdt>
      <w:sdtPr>
        <w:rPr>
          <w:rFonts w:cstheme="majorBidi" w:eastAsiaTheme="majorEastAsia" w:hAnsi="Arial Narrow" w:ascii="Arial Narrow"/>
          <w:color w:themeShade="BF" w:themeColor="accent1" w:val="365F91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lang w:eastAsia="en-US"/>
        </w:rPr>
      </w:sdtEndPr>
      <w:sdtContent>
        <w:p w:rsidRDefault="00A14287" w:rsidP="00A14287" w:rsidR="00A14287" w:rsidRPr="0001563D">
          <w:pPr>
            <w:keepNext/>
            <w:keepLines/>
            <w:spacing w:lineRule="auto" w:line="276" w:after="0" w:before="240"/>
            <w:rPr>
              <w:rFonts w:eastAsiaTheme="majorEastAsia" w:cs="Arial" w:hAnsi="Arial Narrow" w:ascii="Arial Narrow"/>
              <w:b/>
              <w:lang w:eastAsia="hr-HR"/>
            </w:rPr>
          </w:pPr>
          <w:r w:rsidRPr="0001563D">
            <w:rPr>
              <w:rFonts w:eastAsiaTheme="majorEastAsia" w:cs="Arial" w:hAnsi="Arial Narrow" w:ascii="Arial Narrow"/>
              <w:b/>
              <w:lang w:eastAsia="hr-HR"/>
            </w:rPr>
            <w:t>Sadržaj:</w:t>
          </w:r>
        </w:p>
        <w:p w:rsidRDefault="00A14287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r w:rsidRPr="0001563D">
            <w:rPr>
              <w:rFonts w:cs="Arial" w:hAnsi="Arial Narrow" w:ascii="Arial Narrow"/>
            </w:rPr>
            <w:fldChar w:fldCharType="begin"/>
          </w:r>
          <w:r w:rsidRPr="0001563D">
            <w:rPr>
              <w:rFonts w:cs="Arial" w:hAnsi="Arial Narrow" w:ascii="Arial Narrow"/>
            </w:rPr>
            <w:instrText xml:space="preserve"> TOC \o "1-3" \h \z \u </w:instrText>
          </w:r>
          <w:r w:rsidRPr="0001563D">
            <w:rPr>
              <w:rFonts w:cs="Arial" w:hAnsi="Arial Narrow" w:ascii="Arial Narrow"/>
            </w:rPr>
            <w:fldChar w:fldCharType="separate"/>
          </w:r>
          <w:hyperlink w:anchor="_Toc505086731" w:history="true">
            <w:r w:rsidRPr="00E97179">
              <w:rPr>
                <w:rStyle w:val="Hiperveza"/>
                <w:rFonts w:hAnsi="Arial Narrow" w:ascii="Arial Narrow"/>
              </w:rPr>
              <w:t>1. Uvod</w:t>
            </w:r>
            <w:r w:rsidRPr="00E97179">
              <w:rPr>
                <w:rFonts w:hAnsi="Arial Narrow" w:ascii="Arial Narrow"/>
                <w:webHidden/>
              </w:rPr>
              <w:tab/>
            </w:r>
            <w:r w:rsidRPr="00E97179">
              <w:rPr>
                <w:rFonts w:hAnsi="Arial Narrow" w:ascii="Arial Narrow"/>
                <w:webHidden/>
              </w:rPr>
              <w:fldChar w:fldCharType="begin"/>
            </w:r>
            <w:r w:rsidRPr="00E97179">
              <w:rPr>
                <w:rFonts w:hAnsi="Arial Narrow" w:ascii="Arial Narrow"/>
                <w:webHidden/>
              </w:rPr>
              <w:instrText xml:space="preserve"> PAGEREF _Toc505086731 \h </w:instrText>
            </w:r>
            <w:r w:rsidRPr="00E97179">
              <w:rPr>
                <w:rFonts w:hAnsi="Arial Narrow" w:ascii="Arial Narrow"/>
                <w:webHidden/>
              </w:rPr>
            </w:r>
            <w:r w:rsidRPr="00E97179">
              <w:rPr>
                <w:rFonts w:hAnsi="Arial Narrow" w:ascii="Arial Narrow"/>
                <w:webHidden/>
              </w:rPr>
              <w:fldChar w:fldCharType="separate"/>
            </w:r>
            <w:r w:rsidRPr="00E97179">
              <w:rPr>
                <w:rFonts w:hAnsi="Arial Narrow" w:ascii="Arial Narrow"/>
                <w:webHidden/>
              </w:rPr>
              <w:t>2</w:t>
            </w:r>
            <w:r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32" w:history="true">
            <w:r w:rsidR="00A14287" w:rsidRPr="00E97179">
              <w:rPr>
                <w:rStyle w:val="Hiperveza"/>
                <w:rFonts w:hAnsi="Arial Narrow" w:ascii="Arial Narrow"/>
              </w:rPr>
              <w:t>2. Opći podaci o stečajnom dužniku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_Toc505086732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3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33" w:history="true">
            <w:r w:rsidR="00A14287" w:rsidRPr="00E97179">
              <w:rPr>
                <w:rStyle w:val="Hiperveza"/>
                <w:rFonts w:hAnsi="Arial Narrow" w:ascii="Arial Narrow"/>
              </w:rPr>
              <w:t>3. Poduzete radnje stečajnog upravitelja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_Toc505086733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3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34" w:history="true">
            <w:r w:rsidR="00A14287" w:rsidRPr="00E97179">
              <w:rPr>
                <w:rStyle w:val="Hiperveza"/>
                <w:rFonts w:hAnsi="Arial Narrow" w:ascii="Arial Narrow"/>
              </w:rPr>
              <w:t>4. Gospodarska situacija i aktivnosti stečajnog dužnika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_Toc505086734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3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35" w:history="true">
            <w:r w:rsidR="00A14287" w:rsidRPr="00E97179">
              <w:rPr>
                <w:rStyle w:val="Hiperveza"/>
                <w:rFonts w:hAnsi="Arial Narrow" w:ascii="Arial Narrow"/>
              </w:rPr>
              <w:t>5. Imovina i obveze stečajnog dužnika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_Toc505086735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4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36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5.1. Opće informacije o stanju Dužnika (imovini stečajnog Dužnika)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_Toc505086736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4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37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5.2. Nekretnine u vlasništvu i/ili korištenju stečajnog dužnika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_Toc505086737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6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38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5.3. Vozila, strojevi, brodovi i oprema u vlasništvu stečajnog dužnika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_Toc505086738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6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39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5.4. Potraživanja stečajnog dužnika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_Toc505086739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7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0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5.5. Druga imovina stečajnog dužnika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_Toc505086740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7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1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5.6. Poslovni udjeli, dionice i/ili drugi vrijednosni papiri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_Toc505086741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7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2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5.7. Novac na računu i u blagajni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_Toc505086742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8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3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5.7. Iznos dospjelih nepodmirenih obveza i vjerovnici Dužnika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_Toc505086743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8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44" w:history="true">
            <w:r w:rsidR="00A14287" w:rsidRPr="00E97179">
              <w:rPr>
                <w:rStyle w:val="Hiperveza"/>
                <w:rFonts w:hAnsi="Arial Narrow" w:ascii="Arial Narrow"/>
              </w:rPr>
              <w:t>6. Sudski, upravni i drugi postupci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_Toc505086744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8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5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6.1. Stečajni postupak - St-989/2016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_Toc505086745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8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6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6.2. Stečajni postupak - St-1048/2015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_Toc505086746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8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7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6.3. Stečajni postupak - St-794/2016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_Toc505086747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9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8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6.4. Stečajni postupak - St-990/12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_Toc505086748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9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49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6.5. Ovršni postupak - Povrv-1242/2012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_Toc505086749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9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0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6.6. Stečajni postupak - P-2704/10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_Toc505086750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9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1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6.7. Stečajni postupak - St-746/16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_Toc505086751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9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2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6.8. Ovršni postupak - Ovr-1227/16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_Toc505086752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10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3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6.9. Ovršni postupak - Ovr-2274/2015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_Toc505086753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10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4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6.10. Ovršni postupak - Ovr-6510/15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_Toc505086754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10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5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6.11. Parnični postupak – P-1665/17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_Toc505086755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10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5086756" w:history="true">
            <w:r w:rsidR="00A14287" w:rsidRPr="00E97179">
              <w:rPr>
                <w:rStyle w:val="Hiperveza"/>
                <w:rFonts w:hAnsi="Arial Narrow" w:ascii="Arial Narrow"/>
                <w:noProof/>
              </w:rPr>
              <w:t>6.12. Zahtjev za pokretanje parnice radi pobijanja dužnikovih pravnih radnji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tab/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noProof/>
                <w:webHidden/>
              </w:rPr>
              <w:instrText xml:space="preserve"> PAGEREF _Toc505086756 \h </w:instrText>
            </w:r>
            <w:r w:rsidR="00A14287" w:rsidRPr="00E97179">
              <w:rPr>
                <w:rFonts w:hAnsi="Arial Narrow" w:ascii="Arial Narrow"/>
                <w:noProof/>
                <w:webHidden/>
              </w:rPr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noProof/>
                <w:webHidden/>
              </w:rPr>
              <w:t>11</w:t>
            </w:r>
            <w:r w:rsidR="00A14287" w:rsidRPr="00E97179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57" w:history="true">
            <w:r w:rsidR="00A14287" w:rsidRPr="00E97179">
              <w:rPr>
                <w:rStyle w:val="Hiperveza"/>
                <w:rFonts w:hAnsi="Arial Narrow" w:ascii="Arial Narrow"/>
              </w:rPr>
              <w:t>7. Radnici stečajnog dužnika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_Toc505086757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11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 w:rsidRPr="00E97179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5086758" w:history="true">
            <w:r w:rsidR="00A14287" w:rsidRPr="00E97179">
              <w:rPr>
                <w:rStyle w:val="Hiperveza"/>
                <w:rFonts w:hAnsi="Arial Narrow" w:ascii="Arial Narrow"/>
              </w:rPr>
              <w:t>8. Zaključak i radnje koje će se poduzeti u narednom razdoblju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_Toc505086758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11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314FD9" w:rsidP="00A14287" w:rsidR="00A14287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05086759" w:history="true">
            <w:r w:rsidR="00A14287" w:rsidRPr="00E97179">
              <w:rPr>
                <w:rStyle w:val="Hiperveza"/>
                <w:rFonts w:hAnsi="Arial Narrow" w:ascii="Arial Narrow"/>
              </w:rPr>
              <w:t>Popis priloga</w:t>
            </w:r>
            <w:r w:rsidR="00A14287" w:rsidRPr="00E97179">
              <w:rPr>
                <w:rFonts w:hAnsi="Arial Narrow" w:ascii="Arial Narrow"/>
                <w:webHidden/>
              </w:rPr>
              <w:tab/>
            </w:r>
            <w:r w:rsidR="00A14287" w:rsidRPr="00E97179">
              <w:rPr>
                <w:rFonts w:hAnsi="Arial Narrow" w:ascii="Arial Narrow"/>
                <w:webHidden/>
              </w:rPr>
              <w:fldChar w:fldCharType="begin"/>
            </w:r>
            <w:r w:rsidR="00A14287" w:rsidRPr="00E97179">
              <w:rPr>
                <w:rFonts w:hAnsi="Arial Narrow" w:ascii="Arial Narrow"/>
                <w:webHidden/>
              </w:rPr>
              <w:instrText xml:space="preserve"> PAGEREF _Toc505086759 \h </w:instrText>
            </w:r>
            <w:r w:rsidR="00A14287" w:rsidRPr="00E97179">
              <w:rPr>
                <w:rFonts w:hAnsi="Arial Narrow" w:ascii="Arial Narrow"/>
                <w:webHidden/>
              </w:rPr>
            </w:r>
            <w:r w:rsidR="00A14287" w:rsidRPr="00E97179">
              <w:rPr>
                <w:rFonts w:hAnsi="Arial Narrow" w:ascii="Arial Narrow"/>
                <w:webHidden/>
              </w:rPr>
              <w:fldChar w:fldCharType="separate"/>
            </w:r>
            <w:r w:rsidR="00A14287" w:rsidRPr="00E97179">
              <w:rPr>
                <w:rFonts w:hAnsi="Arial Narrow" w:ascii="Arial Narrow"/>
                <w:webHidden/>
              </w:rPr>
              <w:t>13</w:t>
            </w:r>
            <w:r w:rsidR="00A14287" w:rsidRPr="00E97179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A14287" w:rsidP="00A14287" w:rsidR="00A14287" w:rsidRPr="0001563D">
          <w:pPr>
            <w:spacing w:lineRule="auto" w:line="276"/>
            <w:rPr>
              <w:rFonts w:cs="Arial" w:hAnsi="Arial Narrow" w:ascii="Arial Narrow"/>
            </w:rPr>
          </w:pPr>
          <w:r w:rsidRPr="0001563D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14:textId="5e46b18" w14:paraId="5e46b18" w:rsidRDefault="00A14287" w:rsidP="00A14287" w:rsidR="00A14287" w:rsidRPr="0001563D">
      <w:pPr>
        <w:spacing w:lineRule="auto" w:line="276"/>
        <w15:collapsed w:val="false"/>
        <w:rPr>
          <w:rFonts w:cs="Times New Roman" w:hAnsi="Arial Narrow" w:ascii="Arial Narrow"/>
          <w:b/>
          <w:bCs/>
          <w:color w:val="000000"/>
        </w:rPr>
      </w:pPr>
      <w:r w:rsidRPr="0001563D">
        <w:rPr>
          <w:rFonts w:cs="Times New Roman" w:hAnsi="Arial Narrow" w:ascii="Arial Narrow"/>
          <w:b/>
          <w:bCs/>
        </w:rPr>
        <w:br w:type="page"/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center"/>
        <w:rPr>
          <w:rFonts w:cs="Times New Roman" w:hAnsi="Arial Narrow" w:ascii="Arial Narrow"/>
          <w:b/>
          <w:bCs/>
          <w:color w:val="000000"/>
        </w:rPr>
      </w:pP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31" w:id="1"/>
      <w:r w:rsidRPr="0001563D">
        <w:rPr>
          <w:rFonts w:hAnsi="Arial Narrow" w:ascii="Arial Narrow"/>
        </w:rPr>
        <w:t>1. Uvod</w:t>
      </w:r>
      <w:bookmarkEnd w:id="1"/>
    </w:p>
    <w:p w:rsidRDefault="00A14287" w:rsidP="00A14287" w:rsidR="00A14287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C26661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 xml:space="preserve">Rješenjem Trgovačkog suda u Zagrebu posl. br. St-768/17 od </w:t>
      </w:r>
      <w:r>
        <w:rPr>
          <w:rFonts w:cs="Arial" w:hAnsi="Arial Narrow" w:ascii="Arial Narrow"/>
        </w:rPr>
        <w:t>18.10</w:t>
      </w:r>
      <w:r w:rsidRPr="006F7998">
        <w:rPr>
          <w:rFonts w:cs="Arial" w:hAnsi="Arial Narrow" w:ascii="Arial Narrow"/>
        </w:rPr>
        <w:t>.</w:t>
      </w:r>
      <w:r>
        <w:rPr>
          <w:rFonts w:cs="Arial" w:hAnsi="Arial Narrow" w:ascii="Arial Narrow"/>
        </w:rPr>
        <w:t>2017.</w:t>
      </w:r>
      <w:r w:rsidRPr="006F7998">
        <w:rPr>
          <w:rFonts w:cs="Arial" w:hAnsi="Arial Narrow" w:ascii="Arial Narrow"/>
        </w:rPr>
        <w:t xml:space="preserve"> godine </w:t>
      </w:r>
      <w:r w:rsidRPr="006F7998">
        <w:rPr>
          <w:rFonts w:cs="Arial" w:hAnsi="Arial Narrow" w:ascii="Arial Narrow"/>
          <w:i/>
        </w:rPr>
        <w:t>(u daljnjem tekstu: „Rješenje“)</w:t>
      </w:r>
      <w:r w:rsidRPr="006F7998">
        <w:rPr>
          <w:rFonts w:cs="Arial" w:hAnsi="Arial Narrow" w:ascii="Arial Narrow"/>
        </w:rPr>
        <w:t xml:space="preserve"> postavljen sam za stečajnog upravitelja dužnika AUTO KREŠO TRGOVINA d.o.o.</w:t>
      </w:r>
      <w:r>
        <w:rPr>
          <w:rFonts w:cs="Arial" w:hAnsi="Arial Narrow" w:ascii="Arial Narrow"/>
        </w:rPr>
        <w:t xml:space="preserve"> </w:t>
      </w:r>
      <w:r>
        <w:rPr>
          <w:rFonts w:cs="Times New Roman" w:eastAsia="Times New Roman" w:hAnsi="Arial Narrow" w:ascii="Arial Narrow"/>
          <w:lang w:eastAsia="hr-HR"/>
        </w:rPr>
        <w:t>u stečaju</w:t>
      </w:r>
      <w:r w:rsidRPr="006F7998">
        <w:rPr>
          <w:rFonts w:cs="Arial" w:hAnsi="Arial Narrow" w:ascii="Arial Narrow"/>
        </w:rPr>
        <w:t xml:space="preserve"> sa sjedištem u Zagrebu, Biokovska 1/b, OIB: 86226478738</w:t>
      </w:r>
      <w:r w:rsidRPr="006F7998">
        <w:rPr>
          <w:rFonts w:cs="Arial" w:hAnsi="Arial Narrow" w:ascii="Arial Narrow"/>
          <w:color w:val="003366"/>
          <w:sz w:val="18"/>
          <w:szCs w:val="18"/>
        </w:rPr>
        <w:t xml:space="preserve"> </w:t>
      </w:r>
      <w:r w:rsidRPr="006F7998">
        <w:rPr>
          <w:rFonts w:cs="Arial" w:hAnsi="Arial Narrow" w:ascii="Arial Narrow"/>
          <w:i/>
        </w:rPr>
        <w:t>(u daljnjem tekstu: „Dužnik“)</w:t>
      </w:r>
      <w:r w:rsidRPr="006F7998">
        <w:rPr>
          <w:rFonts w:cs="Arial" w:hAnsi="Arial Narrow" w:ascii="Arial Narrow"/>
        </w:rPr>
        <w:t>.</w:t>
      </w:r>
    </w:p>
    <w:p w:rsidRDefault="00A14287" w:rsidP="00A14287" w:rsidR="00A14287" w:rsidRPr="0001563D">
      <w:pPr>
        <w:spacing w:lineRule="auto" w:line="276" w:after="0"/>
        <w:rPr>
          <w:rFonts w:cs="Arial" w:hAnsi="Arial Narrow" w:ascii="Arial Narrow"/>
          <w:b/>
        </w:rPr>
      </w:pP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5C04EF">
        <w:rPr>
          <w:rFonts w:cs="Arial" w:hAnsi="Arial Narrow" w:ascii="Arial Narrow"/>
        </w:rPr>
        <w:t xml:space="preserve">Sukladno nalogu sadržanom u Rješenju i primjenjivim odredbama Stečajnog zakona </w:t>
      </w:r>
      <w:r>
        <w:rPr>
          <w:rFonts w:cs="Arial" w:hAnsi="Arial Narrow" w:ascii="Arial Narrow"/>
        </w:rPr>
        <w:t>(</w:t>
      </w:r>
      <w:r w:rsidRPr="00546B72">
        <w:rPr>
          <w:rFonts w:cs="Arial" w:hAnsi="Arial Narrow" w:ascii="Arial Narrow"/>
          <w:i/>
        </w:rPr>
        <w:t>Narodne novine 71/2015, 104/2017</w:t>
      </w:r>
      <w:r>
        <w:rPr>
          <w:rFonts w:cs="Arial" w:hAnsi="Arial Narrow" w:ascii="Arial Narrow"/>
          <w:i/>
        </w:rPr>
        <w:t xml:space="preserve"> </w:t>
      </w:r>
      <w:r w:rsidRPr="005C04EF">
        <w:rPr>
          <w:rFonts w:cs="Arial" w:hAnsi="Arial Narrow" w:ascii="Arial Narrow"/>
          <w:i/>
        </w:rPr>
        <w:t>u daljnjem tekstu: „SZ“)</w:t>
      </w:r>
      <w:r w:rsidRPr="0001563D">
        <w:rPr>
          <w:rFonts w:cs="Arial" w:hAnsi="Arial Narrow" w:ascii="Arial Narrow"/>
        </w:rPr>
        <w:t xml:space="preserve"> kao stečajni upravitelj izradio sam ovo Izvješće u sklopu kojeg je dan detaljan osvrt o gospodarskom položaju dužnika i njegovim uzorcima te su u tom smislu predložene odluke za koje je radi nastavaka stečajnog postupka potrebno donijeti na skupštini vjerovnika.</w:t>
      </w: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 xml:space="preserve">Utvrđenja i zaključci sadržani u ovom Izvješću temelje se na dokumentaciji i informacijama pribavljenim od nadležnih tijela i/ili pravnih osoba, tijela Dužnika i osoba koje vode računovodstvo Dužnika zaključno s danom </w:t>
      </w:r>
      <w:r>
        <w:rPr>
          <w:rFonts w:cs="Arial" w:hAnsi="Arial Narrow" w:ascii="Arial Narrow"/>
        </w:rPr>
        <w:t>25.01.2018. godine.</w:t>
      </w: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Izvornici i/ili preslike isprava nadležnih tijela na kojima se temelje utvrđenja i zaključci sadržani u ovom Izvješću navedene su u Popisu priloga te čine sastavni dio ovog Izvješća.</w:t>
      </w:r>
    </w:p>
    <w:p w:rsidRDefault="00A14287" w:rsidP="00A14287" w:rsidR="00A14287" w:rsidRPr="0001563D">
      <w:pPr>
        <w:spacing w:lineRule="auto" w:line="276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 xml:space="preserve">U Zagrebu, </w:t>
      </w:r>
      <w:r>
        <w:rPr>
          <w:rFonts w:cs="Arial" w:hAnsi="Arial Narrow" w:ascii="Arial Narrow"/>
        </w:rPr>
        <w:t>25.01.2018. godine.</w:t>
      </w:r>
    </w:p>
    <w:p w:rsidRDefault="00A14287" w:rsidP="00A14287" w:rsidR="00A14287" w:rsidRPr="0001563D">
      <w:pPr>
        <w:spacing w:lineRule="auto" w:line="276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br w:type="page"/>
      </w: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32" w:id="2"/>
      <w:r w:rsidRPr="0001563D">
        <w:rPr>
          <w:rFonts w:hAnsi="Arial Narrow" w:ascii="Arial Narrow"/>
        </w:rPr>
        <w:lastRenderedPageBreak/>
        <w:t>2. Opći podaci o stečajnom dužniku</w:t>
      </w:r>
      <w:bookmarkEnd w:id="2"/>
      <w:r w:rsidRPr="0001563D">
        <w:rPr>
          <w:rFonts w:hAnsi="Arial Narrow" w:ascii="Arial Narrow"/>
        </w:rPr>
        <w:t xml:space="preserve"> 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b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Dužnik je trgovačko društvo s ograničenom odgovornošću upisano u sudski registar </w:t>
      </w:r>
      <w:r w:rsidRPr="006F7998">
        <w:rPr>
          <w:rFonts w:cs="Arial" w:hAnsi="Arial Narrow" w:ascii="Arial Narrow"/>
        </w:rPr>
        <w:t>Trgovačkog suda u Zagrebu pod nazivom AUTO KREŠO TRGOVINA d.o.o.</w:t>
      </w:r>
      <w:r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>za trgovinu i usluge</w:t>
      </w:r>
      <w:r>
        <w:rPr>
          <w:rFonts w:cs="Arial" w:hAnsi="Arial Narrow" w:ascii="Arial Narrow"/>
        </w:rPr>
        <w:t xml:space="preserve"> u stečaju</w:t>
      </w:r>
      <w:r w:rsidRPr="006F7998">
        <w:rPr>
          <w:rFonts w:cs="Arial" w:hAnsi="Arial Narrow" w:ascii="Arial Narrow"/>
        </w:rPr>
        <w:t xml:space="preserve"> pod matičnim brojem subjekta (MBS): 080665663, OIB: 86226478738.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Opći podaci o Dužniku prikazani su u Tablici br. 1 u nastavku ovog Izvješća.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i/>
          <w:color w:val="000000"/>
        </w:rPr>
      </w:pPr>
      <w:r w:rsidRPr="006F7998">
        <w:rPr>
          <w:rFonts w:cs="Arial" w:hAnsi="Arial Narrow" w:ascii="Arial Narrow"/>
          <w:i/>
          <w:color w:val="000000"/>
        </w:rPr>
        <w:t>Tablica 1 – Opći podaci o Dužniku</w:t>
      </w:r>
    </w:p>
    <w:tbl>
      <w:tblPr>
        <w:tblStyle w:val="Reetkatablice"/>
        <w:tblW w:type="dxa" w:w="9209"/>
        <w:tblInd w:type="dxa" w:w="108"/>
        <w:tblLook w:val="04A0" w:noVBand="1" w:noHBand="0" w:lastColumn="0" w:firstColumn="1" w:lastRow="0" w:firstRow="1"/>
      </w:tblPr>
      <w:tblGrid>
        <w:gridCol w:w="2405"/>
        <w:gridCol w:w="6804"/>
      </w:tblGrid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Skraćena tvrtka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CA7A51">
              <w:rPr>
                <w:rFonts w:cs="Arial" w:hAnsi="Arial Narrow" w:ascii="Arial Narrow"/>
                <w:color w:val="000000"/>
              </w:rPr>
              <w:t>AUTO KREŠO TRGOVINA d.o.o.</w:t>
            </w:r>
            <w:r>
              <w:rPr>
                <w:rFonts w:cs="Arial" w:hAnsi="Arial Narrow" w:ascii="Arial Narrow"/>
                <w:color w:val="000000"/>
              </w:rPr>
              <w:t xml:space="preserve"> u stečaju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Sjedište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CA7A51">
              <w:rPr>
                <w:rFonts w:cs="Arial" w:hAnsi="Arial Narrow" w:ascii="Arial Narrow"/>
              </w:rPr>
              <w:t>Zagreb, Biokovska 1/b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Pravni oblik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CA7A51">
              <w:rPr>
                <w:rFonts w:cs="Arial" w:hAnsi="Arial Narrow" w:ascii="Arial Narrow"/>
                <w:color w:val="000000"/>
              </w:rPr>
              <w:t>društvo s ograničenom odgovornošću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Temeljni kapital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CA7A51">
              <w:rPr>
                <w:rFonts w:cs="Arial" w:hAnsi="Arial Narrow" w:ascii="Arial Narrow"/>
                <w:color w:val="000000"/>
              </w:rPr>
              <w:t>20.000,00 HRK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Članovi društva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CA7A51">
              <w:rPr>
                <w:rFonts w:cs="Arial" w:hAnsi="Arial Narrow" w:ascii="Arial Narrow"/>
                <w:color w:val="000000"/>
              </w:rPr>
              <w:t>KREŠIMIR RAVENŠĆAK, OIB: 55685926118, Sveta Nedelja, KOZJAK 49/A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Osobe ovlaštene za zastupanje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</w:rPr>
            </w:pPr>
            <w:r w:rsidRPr="00F578D4">
              <w:rPr>
                <w:rFonts w:cs="Arial" w:hAnsi="Arial Narrow" w:ascii="Arial Narrow"/>
                <w:color w:val="000000"/>
              </w:rPr>
              <w:t>Goran Jujnović Lučić, OIB: 62461289936</w:t>
            </w:r>
            <w:r>
              <w:rPr>
                <w:rFonts w:cs="Arial" w:hAnsi="Arial Narrow" w:ascii="Arial Narrow"/>
                <w:color w:val="000000"/>
              </w:rPr>
              <w:t xml:space="preserve">, </w:t>
            </w:r>
            <w:r w:rsidRPr="00F578D4">
              <w:rPr>
                <w:rFonts w:cs="Arial" w:hAnsi="Arial Narrow" w:ascii="Arial Narrow"/>
                <w:color w:val="000000"/>
              </w:rPr>
              <w:t>Zagreb, Strojarska cesta 20/XXII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Podružnice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CA7A51">
              <w:rPr>
                <w:rFonts w:cs="Arial" w:hAnsi="Arial Narrow" w:ascii="Arial Narrow"/>
                <w:color w:val="000000"/>
              </w:rPr>
              <w:t>nema upisanih podružnica</w:t>
            </w:r>
          </w:p>
        </w:tc>
      </w:tr>
      <w:tr w:rsidTr="00906CFA" w:rsidR="00A14287" w:rsidRPr="00CA7A51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CA7A51">
              <w:rPr>
                <w:rFonts w:cs="Arial" w:hAnsi="Arial Narrow" w:ascii="Arial Narrow"/>
                <w:b/>
                <w:color w:val="000000"/>
              </w:rPr>
              <w:t>Osnovna djelatnost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A14287" w:rsidP="00906CFA" w:rsidR="00A14287" w:rsidRPr="00CA7A51">
            <w:pPr>
              <w:autoSpaceDE w:val="false"/>
              <w:autoSpaceDN w:val="false"/>
              <w:adjustRightInd w:val="false"/>
              <w:spacing w:lineRule="auto" w:line="290"/>
              <w:jc w:val="both"/>
              <w:rPr>
                <w:rFonts w:cs="Arial" w:hAnsi="Arial Narrow" w:ascii="Arial Narrow"/>
              </w:rPr>
            </w:pPr>
            <w:r w:rsidRPr="00CA7A51">
              <w:rPr>
                <w:rFonts w:cs="Arial" w:hAnsi="Arial Narrow" w:ascii="Arial Narrow"/>
              </w:rPr>
              <w:t>Prema dostupnim informacijama i dokumentaciji osnovna djelatnost i poslovanje Dužnika se odnosi na proizvodnju, trgovinu i usluge</w:t>
            </w:r>
          </w:p>
        </w:tc>
      </w:tr>
    </w:tbl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33" w:id="3"/>
      <w:r w:rsidRPr="0001563D">
        <w:rPr>
          <w:rFonts w:hAnsi="Arial Narrow" w:ascii="Arial Narrow"/>
        </w:rPr>
        <w:t>3. Poduzete radnje stečajnog upravitelja</w:t>
      </w:r>
      <w:bookmarkEnd w:id="3"/>
      <w:r w:rsidRPr="0001563D">
        <w:rPr>
          <w:rFonts w:hAnsi="Arial Narrow" w:ascii="Arial Narrow"/>
        </w:rPr>
        <w:t xml:space="preserve"> 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250D5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 xml:space="preserve">Poslana je pisana obavijest </w:t>
      </w:r>
      <w:r>
        <w:rPr>
          <w:rFonts w:cs="Arial" w:hAnsi="Arial Narrow" w:ascii="Arial Narrow"/>
          <w:color w:val="000000"/>
        </w:rPr>
        <w:t>članu društva</w:t>
      </w:r>
      <w:r w:rsidRPr="00250D52">
        <w:rPr>
          <w:rFonts w:cs="Arial" w:hAnsi="Arial Narrow" w:ascii="Arial Narrow"/>
          <w:color w:val="000000"/>
        </w:rPr>
        <w:t xml:space="preserve"> kojim tražim dostavljanje poslovne dokumentacije i informacija o imovini Dužnika;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A14287" w:rsidP="00A14287" w:rsidR="00A14287" w:rsidRPr="00801CF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801CF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 xml:space="preserve">Izrađen je novi </w:t>
      </w:r>
      <w:r>
        <w:rPr>
          <w:rFonts w:cs="Arial" w:hAnsi="Arial Narrow" w:ascii="Arial Narrow"/>
          <w:color w:val="000000"/>
        </w:rPr>
        <w:t>pečat</w:t>
      </w:r>
      <w:r w:rsidRPr="00B17BE4">
        <w:rPr>
          <w:rFonts w:cs="Arial" w:hAnsi="Arial Narrow" w:ascii="Arial Narrow"/>
          <w:color w:val="000000"/>
        </w:rPr>
        <w:t xml:space="preserve"> Dužnika s oznakom „</w:t>
      </w:r>
      <w:r>
        <w:rPr>
          <w:rFonts w:cs="Arial" w:hAnsi="Arial Narrow" w:ascii="Arial Narrow"/>
          <w:color w:val="000000"/>
        </w:rPr>
        <w:t>AUTO KREŠO TRGOVINA</w:t>
      </w:r>
      <w:r w:rsidRPr="00B17BE4">
        <w:rPr>
          <w:rFonts w:cs="Arial" w:hAnsi="Arial Narrow" w:ascii="Arial Narrow"/>
          <w:color w:val="000000"/>
        </w:rPr>
        <w:t xml:space="preserve"> d.o.o. u stečaju</w:t>
      </w:r>
      <w:r>
        <w:rPr>
          <w:rFonts w:cs="Arial" w:hAnsi="Arial Narrow" w:ascii="Arial Narrow"/>
          <w:color w:val="000000"/>
        </w:rPr>
        <w:t>“;</w:t>
      </w:r>
    </w:p>
    <w:p w:rsidRDefault="00A14287" w:rsidP="00A14287" w:rsidR="00A14287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0D4D04">
        <w:rPr>
          <w:rFonts w:cs="Arial" w:hAnsi="Arial Narrow" w:ascii="Arial Narrow"/>
          <w:color w:val="000000"/>
        </w:rPr>
        <w:t>Otvoren novi račun u banci za Dužnika;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0D4D04">
        <w:rPr>
          <w:rFonts w:cs="Arial" w:hAnsi="Arial Narrow" w:ascii="Arial Narrow"/>
          <w:color w:themeColor="text1" w:val="000000"/>
        </w:rPr>
        <w:t>Izvršen uvid u na adresi registrirano</w:t>
      </w:r>
      <w:r>
        <w:rPr>
          <w:rFonts w:cs="Arial" w:hAnsi="Arial Narrow" w:ascii="Arial Narrow"/>
          <w:color w:themeColor="text1" w:val="000000"/>
        </w:rPr>
        <w:t>g</w:t>
      </w:r>
      <w:r w:rsidRPr="000D4D04">
        <w:rPr>
          <w:rFonts w:cs="Arial" w:hAnsi="Arial Narrow" w:ascii="Arial Narrow"/>
          <w:color w:themeColor="text1" w:val="000000"/>
        </w:rPr>
        <w:t xml:space="preserve"> sjedišta Dužnika</w:t>
      </w:r>
      <w:r>
        <w:rPr>
          <w:rFonts w:cs="Arial" w:hAnsi="Arial Narrow" w:ascii="Arial Narrow"/>
          <w:color w:themeColor="text1" w:val="000000"/>
        </w:rPr>
        <w:t>;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>
        <w:rPr>
          <w:rFonts w:cs="Arial" w:hAnsi="Arial Narrow" w:ascii="Arial Narrow"/>
          <w:color w:themeColor="text1" w:val="000000"/>
        </w:rPr>
        <w:t xml:space="preserve">Izvršen uvid na </w:t>
      </w:r>
      <w:r w:rsidRPr="006A66C3">
        <w:rPr>
          <w:rFonts w:cs="Arial" w:hAnsi="Arial Narrow" w:ascii="Arial Narrow"/>
          <w:color w:themeColor="text1" w:val="000000"/>
        </w:rPr>
        <w:t>adresi Zagrebačka ulica – odvojak I br.2</w:t>
      </w:r>
      <w:r>
        <w:rPr>
          <w:rFonts w:cs="Arial" w:hAnsi="Arial Narrow" w:ascii="Arial Narrow"/>
          <w:color w:themeColor="text1" w:val="000000"/>
        </w:rPr>
        <w:t>, Karlovac</w:t>
      </w:r>
      <w:r w:rsidRPr="006A66C3">
        <w:rPr>
          <w:rFonts w:cs="Arial" w:hAnsi="Arial Narrow" w:ascii="Arial Narrow"/>
          <w:color w:themeColor="text1" w:val="000000"/>
        </w:rPr>
        <w:t xml:space="preserve"> u skladišnom prostoru</w:t>
      </w:r>
      <w:r>
        <w:rPr>
          <w:rFonts w:cs="Arial" w:hAnsi="Arial Narrow" w:ascii="Arial Narrow"/>
          <w:color w:themeColor="text1" w:val="000000"/>
        </w:rPr>
        <w:t xml:space="preserve"> u kojem se nalaze zalihe</w:t>
      </w:r>
      <w:r w:rsidRPr="006A66C3">
        <w:rPr>
          <w:rFonts w:cs="Arial" w:hAnsi="Arial Narrow" w:ascii="Arial Narrow"/>
          <w:color w:themeColor="text1" w:val="000000"/>
        </w:rPr>
        <w:t xml:space="preserve"> nekurentne robe koju sam preuzeo u posjed</w:t>
      </w:r>
      <w:r>
        <w:rPr>
          <w:rFonts w:cs="Arial" w:hAnsi="Arial Narrow" w:ascii="Arial Narrow"/>
          <w:color w:themeColor="text1" w:val="000000"/>
        </w:rPr>
        <w:t>;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>
        <w:rPr>
          <w:rFonts w:cs="Arial" w:hAnsi="Arial Narrow" w:ascii="Arial Narrow"/>
          <w:color w:themeColor="text1" w:val="000000"/>
        </w:rPr>
        <w:t>Izvršen sastanak s ranijim zakonskim zastupnikom te primopredaja poslovne dokumentacije;</w:t>
      </w:r>
    </w:p>
    <w:p w:rsidRDefault="00A14287" w:rsidP="00A14287" w:rsidR="00A14287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>
        <w:rPr>
          <w:rFonts w:cs="Arial" w:hAnsi="Arial Narrow" w:ascii="Arial Narrow"/>
          <w:color w:themeColor="text1" w:val="000000"/>
        </w:rPr>
        <w:t>Poslane opomene radi naplate dospjelih potraživanja;</w:t>
      </w:r>
    </w:p>
    <w:p w:rsidRDefault="00A14287" w:rsidP="00A14287" w:rsidR="00A14287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>
        <w:rPr>
          <w:rFonts w:cs="Arial" w:hAnsi="Arial Narrow" w:ascii="Arial Narrow"/>
          <w:color w:themeColor="text1" w:val="000000"/>
        </w:rPr>
        <w:t>Djelomično preuzeti sudski i drugi postupci u kojima je Dužnik stranka;</w:t>
      </w:r>
    </w:p>
    <w:p w:rsidRDefault="00A14287" w:rsidP="00A14287" w:rsidR="00A14287" w:rsidRPr="00B17BE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>Ugovoreno pružanje knjigovodstvenih usluga.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34" w:id="4"/>
      <w:r w:rsidRPr="0001563D">
        <w:rPr>
          <w:rFonts w:hAnsi="Arial Narrow" w:ascii="Arial Narrow"/>
        </w:rPr>
        <w:t>4. Gospodarska situacija i aktivnosti stečajnog dužnika</w:t>
      </w:r>
      <w:bookmarkEnd w:id="4"/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01563D">
        <w:rPr>
          <w:rFonts w:cs="Arial" w:hAnsi="Arial Narrow" w:ascii="Arial Narrow"/>
          <w:color w:val="000000"/>
        </w:rPr>
        <w:t xml:space="preserve">Kao stečajni upravitelj u izvršavanju svojih obveza propisanih SZ-om o dana izrade ovog Izvješća nisam primio </w:t>
      </w:r>
      <w:r>
        <w:rPr>
          <w:rFonts w:cs="Arial" w:hAnsi="Arial Narrow" w:ascii="Arial Narrow"/>
          <w:color w:val="000000"/>
        </w:rPr>
        <w:t xml:space="preserve">cjelokupnu </w:t>
      </w:r>
      <w:r w:rsidRPr="0001563D">
        <w:rPr>
          <w:rFonts w:cs="Arial" w:hAnsi="Arial Narrow" w:ascii="Arial Narrow"/>
          <w:color w:val="000000"/>
        </w:rPr>
        <w:t>potrebnu dokumentaciju i informacije o poslovanju i gospodarskom položaju Dužnika</w:t>
      </w:r>
      <w:r>
        <w:rPr>
          <w:rFonts w:cs="Arial" w:hAnsi="Arial Narrow" w:ascii="Arial Narrow"/>
          <w:color w:val="000000"/>
        </w:rPr>
        <w:t>, ali sam stupio u kontakt s ranijim zakonskim zastupnicima i/ili članovima društva</w:t>
      </w:r>
      <w:r w:rsidRPr="0001563D">
        <w:rPr>
          <w:rFonts w:cs="Arial" w:hAnsi="Arial Narrow" w:ascii="Arial Narrow"/>
          <w:color w:val="000000"/>
        </w:rPr>
        <w:t xml:space="preserve"> Dužnika. 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lastRenderedPageBreak/>
        <w:t>U tom smislu nisam neusporedno upoznat s cjelokupnim gospodarskim stanjem i poslovanjem Dužnika do datuma otvaranja stečajnog postupka niti sam bio u mogućnosti izvršiti uvid u poslovnu dokumentaciju Dužnika. Iz ograničene poslovne dokumentacije i informacija dostavljenih od strane ranijih zakonskih zastupnika Dužnika proizlazi da je Dužnik zapao u probleme u obavljaju trgovinske djelatnosti, a koja se ob</w:t>
      </w:r>
      <w:r>
        <w:rPr>
          <w:rFonts w:cs="Arial" w:hAnsi="Arial Narrow" w:ascii="Arial Narrow"/>
          <w:color w:val="000000"/>
        </w:rPr>
        <w:t xml:space="preserve">avljala u unajmljenom prostoru </w:t>
      </w:r>
      <w:r w:rsidRPr="00A36131">
        <w:rPr>
          <w:rFonts w:cs="Arial" w:hAnsi="Arial Narrow" w:ascii="Arial Narrow"/>
          <w:color w:val="000000"/>
        </w:rPr>
        <w:t>u Zagrebu, Biokovska 1b</w:t>
      </w:r>
      <w:r>
        <w:rPr>
          <w:rFonts w:cs="Arial" w:hAnsi="Arial Narrow" w:ascii="Arial Narrow"/>
          <w:color w:val="000000"/>
        </w:rPr>
        <w:t>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t xml:space="preserve">Iz javno dostupnih podataka proizlazi da je Dužnik osnovan u postupku provođenja statusne promjene podjele osnivača trgovačkog društva AUTO-KREŠO d.o.o. razdvajanje s osnivanjem novog društva AUTO KREŠO TRGOVINA d.o.o. 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i/>
          <w:color w:val="000000"/>
        </w:rPr>
      </w:pPr>
      <w:r w:rsidRPr="00493D0E">
        <w:rPr>
          <w:rFonts w:cs="Arial" w:hAnsi="Arial Narrow" w:ascii="Arial Narrow"/>
          <w:color w:val="000000"/>
        </w:rPr>
        <w:t xml:space="preserve">Dužnik je temeljem Ugovora o podjeli i preuzimanju od dana 10.07.2015. godine br: OV-3717/15 proveo statusnu promjenu podjele prijenosom dijela imovine i temeljnog kapitala društva koje se dijeli na postojeća društva: AUTO KREŠO VELEPRODAJA d.o.o. za trgovinu i usluge, Zagreb, Biokovska 1b, MBS: 080974690, OIB: 05273263700 i AUTO KREŠO MALOPRODAJA d.o.o. za trgovinu i usluge, Zagreb, Biokovska 1b, MBS: 080974260, OIB: 31696674942. Iz javno dostupnih podataka proizlazi da je Rješenje o podjeli od 16.07.2017. godine posl. br. Tt-15/20889-2 je postalo pravomoćno te je statusna promjena podjele upisana i provedena u nadležnom sudskom registru. </w:t>
      </w:r>
      <w:r w:rsidRPr="006973DF">
        <w:rPr>
          <w:rFonts w:cs="Arial" w:hAnsi="Arial Narrow" w:ascii="Arial Narrow"/>
          <w:i/>
          <w:color w:val="000000"/>
        </w:rPr>
        <w:t xml:space="preserve">(dalje u tekstu: </w:t>
      </w:r>
      <w:r>
        <w:rPr>
          <w:rFonts w:cs="Arial" w:hAnsi="Arial Narrow" w:ascii="Arial Narrow"/>
          <w:i/>
          <w:color w:val="000000"/>
        </w:rPr>
        <w:t>„</w:t>
      </w:r>
      <w:r w:rsidRPr="006973DF">
        <w:rPr>
          <w:rFonts w:cs="Arial" w:hAnsi="Arial Narrow" w:ascii="Arial Narrow"/>
          <w:i/>
          <w:color w:val="000000"/>
        </w:rPr>
        <w:t>Ugovor o podjeli i preuzimanju</w:t>
      </w:r>
      <w:r>
        <w:rPr>
          <w:rFonts w:cs="Arial" w:hAnsi="Arial Narrow" w:ascii="Arial Narrow"/>
          <w:i/>
          <w:color w:val="000000"/>
        </w:rPr>
        <w:t>“</w:t>
      </w:r>
      <w:r w:rsidRPr="006973DF">
        <w:rPr>
          <w:rFonts w:cs="Arial" w:hAnsi="Arial Narrow" w:ascii="Arial Narrow"/>
          <w:i/>
          <w:color w:val="000000"/>
        </w:rPr>
        <w:t>)</w:t>
      </w:r>
      <w:r>
        <w:rPr>
          <w:rFonts w:cs="Arial" w:hAnsi="Arial Narrow" w:ascii="Arial Narrow"/>
          <w:i/>
          <w:color w:val="000000"/>
        </w:rPr>
        <w:t>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782407">
        <w:rPr>
          <w:rFonts w:cs="Arial" w:hAnsi="Arial Narrow" w:ascii="Arial Narrow"/>
          <w:color w:val="000000"/>
        </w:rPr>
        <w:t>Napominje se da za obveze Dužnika</w:t>
      </w:r>
      <w:r w:rsidRPr="006453CD">
        <w:rPr>
          <w:rFonts w:cs="Arial" w:hAnsi="Arial Narrow" w:ascii="Arial Narrow"/>
          <w:color w:val="000000"/>
        </w:rPr>
        <w:t xml:space="preserve"> koje su nastale do upisa podjele u sudski registar</w:t>
      </w:r>
      <w:r w:rsidRPr="00782407">
        <w:rPr>
          <w:rFonts w:cs="Arial" w:hAnsi="Arial Narrow" w:ascii="Arial Narrow"/>
          <w:color w:val="000000"/>
        </w:rPr>
        <w:t xml:space="preserve"> sukladno čl. 550.r, a u vezi s čl. 550.o Zakona o trgovačkim društvima solidarno odgovaraju</w:t>
      </w:r>
      <w:r>
        <w:rPr>
          <w:rFonts w:cs="Arial" w:hAnsi="Arial Narrow" w:ascii="Arial Narrow"/>
          <w:color w:val="000000"/>
        </w:rPr>
        <w:t xml:space="preserve"> sva društva koja su sudjelovala u podjeli. Odgovornost je </w:t>
      </w:r>
      <w:r w:rsidRPr="006453CD">
        <w:rPr>
          <w:rFonts w:cs="Arial" w:hAnsi="Arial Narrow" w:ascii="Arial Narrow"/>
          <w:color w:val="000000"/>
        </w:rPr>
        <w:t>o</w:t>
      </w:r>
      <w:r>
        <w:rPr>
          <w:rFonts w:cs="Arial" w:hAnsi="Arial Narrow" w:ascii="Arial Narrow"/>
          <w:color w:val="000000"/>
        </w:rPr>
        <w:t>graničena do</w:t>
      </w:r>
      <w:r w:rsidRPr="006453CD">
        <w:rPr>
          <w:rFonts w:cs="Arial" w:hAnsi="Arial Narrow" w:ascii="Arial Narrow"/>
          <w:color w:val="000000"/>
        </w:rPr>
        <w:t xml:space="preserve"> iznosa vrijednosti dijela imovine koja je prešla na svakog od njih</w:t>
      </w:r>
      <w:r>
        <w:rPr>
          <w:rFonts w:cs="Arial" w:hAnsi="Arial Narrow" w:ascii="Arial Narrow"/>
          <w:color w:val="000000"/>
        </w:rPr>
        <w:t xml:space="preserve"> sukladno Ugovoru o podjeli i preuzimanju</w:t>
      </w:r>
      <w:r w:rsidRPr="006453CD">
        <w:rPr>
          <w:rFonts w:cs="Arial" w:hAnsi="Arial Narrow" w:ascii="Arial Narrow"/>
          <w:color w:val="000000"/>
        </w:rPr>
        <w:t>, umanjene za obveze koje su pojedinome društvu dodijeljene su</w:t>
      </w:r>
      <w:r>
        <w:rPr>
          <w:rFonts w:cs="Arial" w:hAnsi="Arial Narrow" w:ascii="Arial Narrow"/>
          <w:color w:val="000000"/>
        </w:rPr>
        <w:t>k</w:t>
      </w:r>
      <w:r w:rsidRPr="006453CD">
        <w:rPr>
          <w:rFonts w:cs="Arial" w:hAnsi="Arial Narrow" w:ascii="Arial Narrow"/>
          <w:color w:val="000000"/>
        </w:rPr>
        <w:t>la</w:t>
      </w:r>
      <w:r>
        <w:rPr>
          <w:rFonts w:cs="Arial" w:hAnsi="Arial Narrow" w:ascii="Arial Narrow"/>
          <w:color w:val="000000"/>
        </w:rPr>
        <w:t>dno Ugovoru o podjeli i preuzimanju.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t xml:space="preserve">Zakonski zastupnik Dužnika Roman Simon iz Zagreba, Bleiweisova 27 OIB: 45712668239 dostavio je Popis imovine i obveza od 28.02.2017. godine te popis postupaka pred sudom ili javnopravnim tijelom. </w:t>
      </w:r>
      <w:r>
        <w:rPr>
          <w:rFonts w:cs="Arial" w:hAnsi="Arial Narrow" w:ascii="Arial Narrow"/>
          <w:color w:val="000000"/>
        </w:rPr>
        <w:t>Iz dostavljene dokumentacije proizlazi da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t>a)</w:t>
      </w:r>
      <w:r w:rsidRPr="00493D0E">
        <w:rPr>
          <w:rFonts w:cs="Arial" w:hAnsi="Arial Narrow" w:ascii="Arial Narrow"/>
          <w:color w:val="000000"/>
        </w:rPr>
        <w:tab/>
        <w:t>Dužnik nema nekretnina</w:t>
      </w:r>
      <w:r>
        <w:rPr>
          <w:rFonts w:cs="Arial" w:hAnsi="Arial Narrow" w:ascii="Arial Narrow"/>
          <w:color w:val="000000"/>
        </w:rPr>
        <w:t>,</w:t>
      </w:r>
      <w:r w:rsidRPr="00493D0E">
        <w:rPr>
          <w:rFonts w:cs="Arial" w:hAnsi="Arial Narrow" w:ascii="Arial Narrow"/>
          <w:color w:val="000000"/>
        </w:rPr>
        <w:t xml:space="preserve"> dok od </w:t>
      </w:r>
      <w:r>
        <w:rPr>
          <w:rFonts w:cs="Arial" w:hAnsi="Arial Narrow" w:ascii="Arial Narrow"/>
          <w:color w:val="000000"/>
        </w:rPr>
        <w:t>pokretnina ima nekurentnu robu nabavne</w:t>
      </w:r>
      <w:r w:rsidRPr="00493D0E">
        <w:rPr>
          <w:rFonts w:cs="Arial" w:hAnsi="Arial Narrow" w:ascii="Arial Narrow"/>
          <w:color w:val="000000"/>
        </w:rPr>
        <w:t xml:space="preserve"> </w:t>
      </w:r>
      <w:r>
        <w:rPr>
          <w:rFonts w:cs="Arial" w:hAnsi="Arial Narrow" w:ascii="Arial Narrow"/>
          <w:color w:val="000000"/>
        </w:rPr>
        <w:t xml:space="preserve">(knjigovodstvene) </w:t>
      </w:r>
      <w:r w:rsidRPr="00493D0E">
        <w:rPr>
          <w:rFonts w:cs="Arial" w:hAnsi="Arial Narrow" w:ascii="Arial Narrow"/>
          <w:color w:val="000000"/>
        </w:rPr>
        <w:t>vrijednosti 1.623.</w:t>
      </w:r>
      <w:r>
        <w:rPr>
          <w:rFonts w:cs="Arial" w:hAnsi="Arial Narrow" w:ascii="Arial Narrow"/>
          <w:color w:val="000000"/>
        </w:rPr>
        <w:t>362087 HRK;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t>b)</w:t>
      </w:r>
      <w:r w:rsidRPr="00493D0E">
        <w:rPr>
          <w:rFonts w:cs="Arial" w:hAnsi="Arial Narrow" w:ascii="Arial Narrow"/>
          <w:color w:val="000000"/>
        </w:rPr>
        <w:tab/>
        <w:t xml:space="preserve">Dužnik nema novčanih i nenovčanih tražbina niti drugih </w:t>
      </w:r>
      <w:r>
        <w:rPr>
          <w:rFonts w:cs="Arial" w:hAnsi="Arial Narrow" w:ascii="Arial Narrow"/>
          <w:color w:val="000000"/>
        </w:rPr>
        <w:t>prava koja čine imovinu dužnika;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t>c)</w:t>
      </w:r>
      <w:r w:rsidRPr="00493D0E">
        <w:rPr>
          <w:rFonts w:cs="Arial" w:hAnsi="Arial Narrow" w:ascii="Arial Narrow"/>
          <w:color w:val="000000"/>
        </w:rPr>
        <w:tab/>
        <w:t>Dužnik nema novčanih sredstava na računima</w:t>
      </w:r>
      <w:r>
        <w:rPr>
          <w:rFonts w:cs="Arial" w:hAnsi="Arial Narrow" w:ascii="Arial Narrow"/>
          <w:color w:val="000000"/>
        </w:rPr>
        <w:t>;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d</w:t>
      </w:r>
      <w:r w:rsidRPr="00493D0E">
        <w:rPr>
          <w:rFonts w:cs="Arial" w:hAnsi="Arial Narrow" w:ascii="Arial Narrow"/>
          <w:color w:val="000000"/>
        </w:rPr>
        <w:t>)</w:t>
      </w:r>
      <w:r w:rsidRPr="00493D0E">
        <w:rPr>
          <w:rFonts w:cs="Arial" w:hAnsi="Arial Narrow" w:ascii="Arial Narrow"/>
          <w:color w:val="000000"/>
        </w:rPr>
        <w:tab/>
        <w:t>Dužnik ima obveze u iznosu od 41.136,98 HRK prema dobavljačima te 2.435.212,589 HRK za zajmove, a što uk</w:t>
      </w:r>
      <w:r>
        <w:rPr>
          <w:rFonts w:cs="Arial" w:hAnsi="Arial Narrow" w:ascii="Arial Narrow"/>
          <w:color w:val="000000"/>
        </w:rPr>
        <w:t>upno iznosi 2.476.349,57 HRK;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e</w:t>
      </w:r>
      <w:r w:rsidRPr="00493D0E">
        <w:rPr>
          <w:rFonts w:cs="Arial" w:hAnsi="Arial Narrow" w:ascii="Arial Narrow"/>
          <w:color w:val="000000"/>
        </w:rPr>
        <w:t>)</w:t>
      </w:r>
      <w:r w:rsidRPr="00493D0E">
        <w:rPr>
          <w:rFonts w:cs="Arial" w:hAnsi="Arial Narrow" w:ascii="Arial Narrow"/>
          <w:color w:val="000000"/>
        </w:rPr>
        <w:tab/>
        <w:t>Prosječni mjesečni troškovi u posljednjih godinu dana iznos</w:t>
      </w:r>
      <w:r>
        <w:rPr>
          <w:rFonts w:cs="Arial" w:hAnsi="Arial Narrow" w:ascii="Arial Narrow"/>
          <w:color w:val="000000"/>
        </w:rPr>
        <w:t>ili su</w:t>
      </w:r>
      <w:r w:rsidRPr="00493D0E">
        <w:rPr>
          <w:rFonts w:cs="Arial" w:hAnsi="Arial Narrow" w:ascii="Arial Narrow"/>
          <w:color w:val="000000"/>
        </w:rPr>
        <w:t xml:space="preserve"> 55.000,00 HRK.</w:t>
      </w:r>
    </w:p>
    <w:p w:rsidRDefault="00A14287" w:rsidP="00A14287" w:rsidR="00A14287" w:rsidRPr="00493D0E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93D0E">
        <w:rPr>
          <w:rFonts w:cs="Arial" w:hAnsi="Arial Narrow" w:ascii="Arial Narrow"/>
          <w:color w:val="000000"/>
        </w:rPr>
        <w:t>Nalaz i utvrđenja u ovom Izvještaju temelje se isključivo na javno dostupnim podacima, podacima koje sam kao stečajni upravitelj Dužnika pribavio od nadležnih tijela te dostavljenoj dokumentaciji od strane zakonskog zastupnika Dužnika.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35" w:id="5"/>
      <w:r w:rsidRPr="0001563D">
        <w:rPr>
          <w:rFonts w:hAnsi="Arial Narrow" w:ascii="Arial Narrow"/>
        </w:rPr>
        <w:t xml:space="preserve">5. </w:t>
      </w:r>
      <w:r>
        <w:rPr>
          <w:rFonts w:hAnsi="Arial Narrow" w:ascii="Arial Narrow"/>
        </w:rPr>
        <w:t>I</w:t>
      </w:r>
      <w:r w:rsidRPr="0001563D">
        <w:rPr>
          <w:rFonts w:hAnsi="Arial Narrow" w:ascii="Arial Narrow"/>
        </w:rPr>
        <w:t>movina i obveze stečajnog dužnika</w:t>
      </w:r>
      <w:bookmarkEnd w:id="5"/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b/>
          <w:color w:val="000000"/>
        </w:rPr>
      </w:pPr>
    </w:p>
    <w:p w:rsidRDefault="00A14287" w:rsidP="00A14287" w:rsidR="00A14287" w:rsidRPr="0001563D">
      <w:pPr>
        <w:pStyle w:val="Naslov2"/>
      </w:pPr>
      <w:bookmarkStart w:name="_Toc505086736" w:id="6"/>
      <w:r w:rsidRPr="0001563D">
        <w:t xml:space="preserve">5.1. Opće informacije o </w:t>
      </w:r>
      <w:r>
        <w:t>stanju Dužnika (imovini stečajnog Dužnika)</w:t>
      </w:r>
      <w:bookmarkEnd w:id="6"/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Popis predmeta stečajne mase čini sastavni dio ovog Izvješća kao njegov prilog te su u istom sukladno članku 221. SZ-a detaljno navedeni predmeti (imovina) koji čine stečajnu masu.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lastRenderedPageBreak/>
        <w:t>Bilanca Dužnika na dan 31.12.2016</w:t>
      </w:r>
      <w:r w:rsidRPr="0001563D">
        <w:rPr>
          <w:rFonts w:cs="Arial" w:hAnsi="Arial Narrow" w:ascii="Arial Narrow"/>
          <w:color w:val="000000"/>
        </w:rPr>
        <w:t>. godine u kojoj su iskazani podaci o imovini i obvezama sukladno Tablici br. 2. u nastavku ovog Izvješća.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i/>
          <w:color w:val="000000"/>
        </w:rPr>
      </w:pPr>
      <w:r w:rsidRPr="0001563D">
        <w:rPr>
          <w:rFonts w:cs="Arial" w:hAnsi="Arial Narrow" w:ascii="Arial Narrow"/>
          <w:i/>
          <w:color w:val="000000"/>
        </w:rPr>
        <w:t xml:space="preserve">Tablica </w:t>
      </w:r>
      <w:r>
        <w:rPr>
          <w:rFonts w:cs="Arial" w:hAnsi="Arial Narrow" w:ascii="Arial Narrow"/>
          <w:i/>
          <w:color w:val="000000"/>
        </w:rPr>
        <w:t>br. 2. – Bilanca Dužnika za 2016</w:t>
      </w:r>
      <w:r w:rsidRPr="0001563D">
        <w:rPr>
          <w:rFonts w:cs="Arial" w:hAnsi="Arial Narrow" w:ascii="Arial Narrow"/>
          <w:i/>
          <w:color w:val="000000"/>
        </w:rPr>
        <w:t>. godinu</w:t>
      </w:r>
    </w:p>
    <w:tbl>
      <w:tblPr>
        <w:tblStyle w:val="Reetkatablice"/>
        <w:tblW w:type="dxa" w:w="9068"/>
        <w:tblInd w:type="dxa" w:w="108"/>
        <w:tblLook w:val="04A0" w:noVBand="1" w:noHBand="0" w:lastColumn="0" w:firstColumn="1" w:lastRow="0" w:firstRow="1"/>
      </w:tblPr>
      <w:tblGrid>
        <w:gridCol w:w="6658"/>
        <w:gridCol w:w="2410"/>
      </w:tblGrid>
      <w:tr w:rsidTr="00906CFA" w:rsidR="00A14287" w:rsidRPr="00175634">
        <w:trPr>
          <w:trHeight w:val="338"/>
        </w:trPr>
        <w:tc>
          <w:tcPr>
            <w:tcW w:type="dxa" w:w="9068"/>
            <w:gridSpan w:val="2"/>
            <w:shd w:themeFillShade="D9" w:themeFill="background1" w:fill="D9D9D9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b/>
                <w:color w:val="000000"/>
              </w:rPr>
            </w:pPr>
            <w:r w:rsidRPr="00175634">
              <w:rPr>
                <w:rFonts w:hAnsi="Arial Narrow" w:ascii="Arial Narrow"/>
              </w:rPr>
              <w:t>Tablica br. 2. – Bilanca Dužnika za 2016. godinu</w:t>
            </w:r>
          </w:p>
        </w:tc>
      </w:tr>
      <w:tr w:rsidTr="00906CFA" w:rsidR="00A14287" w:rsidRPr="00175634">
        <w:trPr>
          <w:trHeight w:val="421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AKTIVA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rPr>
          <w:trHeight w:val="413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A) POTRAŽIVANJA ZA UPISANI A NEUPLAĆENI KAPITAL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B) DUGOTRAJNA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72.383,00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I. NEMATERIJALNA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II. MATERIJALNA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72.383,00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III. DUGOTRAJNA FINANCIJSKA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IV. POTRAŽIVANJA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rPr>
          <w:trHeight w:val="399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V. ODGOĐENA POREZNA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C) KRATKOTRAJNA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3.195.427,00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I. ZALIHE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2.894.143,00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II. POTRAŽIVANJA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290.243,00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III. KRATKOTRAJNA FINANCIJSKA IMOVINA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5.799,00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IV. NOVAC U BANCI I BLAGAJNI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5.242,00</w:t>
            </w:r>
          </w:p>
        </w:tc>
      </w:tr>
      <w:tr w:rsidTr="00906CFA" w:rsidR="00A14287" w:rsidRPr="00175634">
        <w:trPr>
          <w:trHeight w:val="375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b/>
                <w:color w:val="000000"/>
              </w:rPr>
            </w:pPr>
            <w:r w:rsidRPr="00175634">
              <w:rPr>
                <w:rFonts w:hAnsi="Arial Narrow" w:ascii="Arial Narrow"/>
              </w:rPr>
              <w:t>D) PLAĆENI TROŠKOVI BUDUĆEG RAZDOBLJA I OBRAČUNATI PRIHODI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2.013,00</w:t>
            </w:r>
          </w:p>
        </w:tc>
      </w:tr>
      <w:tr w:rsidTr="00906CFA" w:rsidR="00A14287" w:rsidRPr="00175634">
        <w:trPr>
          <w:trHeight w:val="422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spacing w:lineRule="auto" w:line="276"/>
              <w:rPr>
                <w:rFonts w:cs="Arial" w:hAnsi="Arial Narrow" w:ascii="Arial Narrow"/>
              </w:rPr>
            </w:pPr>
            <w:r w:rsidRPr="00175634">
              <w:rPr>
                <w:rFonts w:hAnsi="Arial Narrow" w:ascii="Arial Narrow"/>
              </w:rPr>
              <w:t>E) UKUPNO AKTIVA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3.269.823,00</w:t>
            </w:r>
          </w:p>
        </w:tc>
      </w:tr>
      <w:tr w:rsidTr="00906CFA" w:rsidR="00A14287" w:rsidRPr="00175634">
        <w:trPr>
          <w:trHeight w:val="277"/>
        </w:trPr>
        <w:tc>
          <w:tcPr>
            <w:tcW w:type="dxa" w:w="9068"/>
            <w:gridSpan w:val="2"/>
            <w:shd w:themeFillShade="D9" w:themeFill="background1" w:fill="D9D9D9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b/>
                <w:color w:val="000000"/>
                <w:highlight w:val="yellow"/>
              </w:rPr>
            </w:pPr>
            <w:r w:rsidRPr="00175634">
              <w:rPr>
                <w:rFonts w:hAnsi="Arial Narrow" w:ascii="Arial Narrow"/>
              </w:rPr>
              <w:t>F) IZVANBILANČNI ZAPISI</w:t>
            </w:r>
          </w:p>
        </w:tc>
      </w:tr>
      <w:tr w:rsidTr="00906CFA" w:rsidR="00A14287" w:rsidRPr="00175634">
        <w:trPr>
          <w:trHeight w:val="429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PASIVA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A) KAPITAL I REZERVE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-3.035.642,00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I. TEMELJNI (UPISANI) KAPITAL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20.000,00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II. KAPITALNE REZERVE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III. REZERVE IZ DOBITI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IV. REVALORIZACIJSKE REZERVE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V ZADRŽANA DOBIT ILI PRENESENI GUBITAK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-2.171.938,00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VI DOBIT ILI GUBITAK POSLOVNE GODINE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-883.704,00</w:t>
            </w:r>
          </w:p>
        </w:tc>
      </w:tr>
      <w:tr w:rsidTr="00906CFA" w:rsidR="00A14287" w:rsidRPr="00175634">
        <w:trPr>
          <w:trHeight w:val="467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VII MANJINSKI INTERES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</w:t>
            </w:r>
          </w:p>
        </w:tc>
      </w:tr>
      <w:tr w:rsidTr="00906CFA" w:rsidR="00A14287" w:rsidRPr="00175634">
        <w:trPr>
          <w:trHeight w:val="417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B) REZERVIRANJA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4.000.000,00</w:t>
            </w:r>
          </w:p>
        </w:tc>
      </w:tr>
      <w:tr w:rsidTr="00906CFA" w:rsidR="00A14287" w:rsidRPr="00175634">
        <w:trPr>
          <w:trHeight w:val="422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lastRenderedPageBreak/>
              <w:t>C) DUGOROČNE OBVEZE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</w:t>
            </w:r>
          </w:p>
        </w:tc>
      </w:tr>
      <w:tr w:rsidTr="00906CFA" w:rsidR="00A14287" w:rsidRPr="00175634"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D) KRATKOROČNE OBVEZE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2.305.465,00</w:t>
            </w:r>
          </w:p>
        </w:tc>
      </w:tr>
      <w:tr w:rsidTr="00906CFA" w:rsidR="00A14287" w:rsidRPr="00175634">
        <w:trPr>
          <w:trHeight w:val="315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b/>
                <w:color w:val="000000"/>
              </w:rPr>
            </w:pPr>
            <w:r w:rsidRPr="00175634">
              <w:rPr>
                <w:rFonts w:hAnsi="Arial Narrow" w:ascii="Arial Narrow"/>
              </w:rPr>
              <w:t>E) ODGOĐENO PLAĆANJE TROŠKOVA I PRIHOD BUDUĆEGA RAZDOBLJA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-</w:t>
            </w:r>
          </w:p>
        </w:tc>
      </w:tr>
      <w:tr w:rsidTr="00906CFA" w:rsidR="00A14287" w:rsidRPr="00175634">
        <w:trPr>
          <w:trHeight w:val="315"/>
        </w:trPr>
        <w:tc>
          <w:tcPr>
            <w:tcW w:type="dxa" w:w="6658"/>
            <w:shd w:themeFillShade="F2" w:themeFill="background1" w:fill="F2F2F2" w:color="auto" w:val="clear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rPr>
                <w:rFonts w:cs="Arial" w:hAnsi="Arial Narrow" w:ascii="Arial Narrow"/>
                <w:b/>
                <w:color w:val="000000"/>
              </w:rPr>
            </w:pPr>
            <w:r w:rsidRPr="00175634">
              <w:rPr>
                <w:rFonts w:hAnsi="Arial Narrow" w:ascii="Arial Narrow"/>
              </w:rPr>
              <w:t>F) UKUPNO – PASIVA</w:t>
            </w:r>
          </w:p>
        </w:tc>
        <w:tc>
          <w:tcPr>
            <w:tcW w:type="dxa" w:w="2410"/>
          </w:tcPr>
          <w:p w:rsidRDefault="00A14287" w:rsidP="00906CFA" w:rsidR="00A14287" w:rsidRPr="00175634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Arial" w:hAnsi="Arial Narrow" w:ascii="Arial Narrow"/>
                <w:color w:val="000000"/>
              </w:rPr>
            </w:pPr>
            <w:r w:rsidRPr="00175634">
              <w:rPr>
                <w:rFonts w:hAnsi="Arial Narrow" w:ascii="Arial Narrow"/>
              </w:rPr>
              <w:t>3.269.823,00</w:t>
            </w:r>
          </w:p>
        </w:tc>
      </w:tr>
    </w:tbl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Iz Bilance za 2016. godinu proizlazi da se dugotrajna imovina Dužnika na dan 31.12.2016. godine knjigovodstvene vrijednosti 72.383,00</w:t>
      </w:r>
      <w:r w:rsidRPr="006F7998">
        <w:rPr>
          <w:rFonts w:cs="Arial" w:hAnsi="Arial Narrow" w:ascii="Arial Narrow"/>
          <w:color w:val="000000"/>
          <w:sz w:val="20"/>
          <w:szCs w:val="20"/>
        </w:rPr>
        <w:t xml:space="preserve"> </w:t>
      </w:r>
      <w:r w:rsidRPr="006F7998">
        <w:rPr>
          <w:rFonts w:cs="Arial" w:hAnsi="Arial Narrow" w:ascii="Arial Narrow"/>
          <w:color w:val="000000"/>
        </w:rPr>
        <w:t>HRK sastojala od materijalne imovine ukupne knjigovodstvene vrijednosti 72.383,00</w:t>
      </w:r>
      <w:r w:rsidRPr="006F7998">
        <w:rPr>
          <w:rFonts w:cs="Arial" w:hAnsi="Arial Narrow" w:ascii="Arial Narrow"/>
          <w:color w:val="000000"/>
          <w:sz w:val="20"/>
          <w:szCs w:val="20"/>
        </w:rPr>
        <w:t xml:space="preserve"> </w:t>
      </w:r>
      <w:r w:rsidRPr="006F7998">
        <w:rPr>
          <w:rFonts w:cs="Arial" w:hAnsi="Arial Narrow" w:ascii="Arial Narrow"/>
          <w:color w:val="000000"/>
        </w:rPr>
        <w:t xml:space="preserve">HRK. 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Ukupna kratkotrajna imovine Dužnika na 31.12.2016. godine je iznosila 3.195.427,00 HRK, a najvećim dijelom se sastojala od zaliha u ukupnom iznosu od 2.894.143,00 HRK, potraživanja u iznosu od 290.243,00</w:t>
      </w:r>
      <w:r>
        <w:rPr>
          <w:rFonts w:cs="Arial" w:hAnsi="Arial Narrow" w:ascii="Arial Narrow"/>
          <w:color w:val="000000"/>
        </w:rPr>
        <w:t xml:space="preserve"> </w:t>
      </w:r>
      <w:r w:rsidRPr="006F7998">
        <w:rPr>
          <w:rFonts w:cs="Arial" w:hAnsi="Arial Narrow" w:ascii="Arial Narrow"/>
          <w:color w:val="000000"/>
        </w:rPr>
        <w:t>HRK, kratkotrajne financijske imovine u iznosu od 5.799,00 HRK i novca u banci i blagajni u iznosu od 5.242,00 HRK.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Iz Bilance za 2016. godinu je nadalje vidljivo da Dužnik nije imao dugoročnih obveza, dok su kratkoročne obveze iznosile 2.305.465,00 HRK. 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Smatram potrebnim istaknuti da Bilješke uz financijske izvještaje za 2016. godinu ne sadrže detaljne podatke od čega se točno sastoji imovina i obveze Dužnika. Stoga se utvrđenja vezano uz strukturu imovine i obveza sadržana u ovom Izvješću temelje na </w:t>
      </w:r>
      <w:r>
        <w:rPr>
          <w:rFonts w:cs="Arial" w:hAnsi="Arial Narrow" w:ascii="Arial Narrow"/>
          <w:color w:val="000000"/>
        </w:rPr>
        <w:t xml:space="preserve">javno dostupnim </w:t>
      </w:r>
      <w:r w:rsidRPr="006F7998">
        <w:rPr>
          <w:rFonts w:cs="Arial" w:hAnsi="Arial Narrow" w:ascii="Arial Narrow"/>
          <w:color w:val="000000"/>
        </w:rPr>
        <w:t xml:space="preserve">informacijama </w:t>
      </w:r>
      <w:r>
        <w:rPr>
          <w:rFonts w:cs="Arial" w:hAnsi="Arial Narrow" w:ascii="Arial Narrow"/>
          <w:color w:val="000000"/>
        </w:rPr>
        <w:t>te dokumentaciji koja je dostavljena za potrebe izrade ovog Izvješća.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podacima sadržanim u Računu dobiti i gubitka za razdoblje 01.01.2016. - 31.12.2016. godine proizlazi da je Dužnik u 2016. godini ostvario gubitak u iznosu od 883.704,00 HRK.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podacima sadržanim u Računu dobiti i gubitka za tekuću godinu odnosno za razdoblje od 01.01.2017. – 30.09.2017. godine proizlazi da je Dužnik ostvario gubitak u iznosu od -1.126.901,00 HRK.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Podaci iskazani u Bilanci za 2016. godinu zbog vremenskog odmaka nisu i ne mogu biti vjerodostojan temelj za realnu procjenu </w:t>
      </w:r>
      <w:r>
        <w:rPr>
          <w:rFonts w:cs="Arial" w:hAnsi="Arial Narrow" w:ascii="Arial Narrow"/>
          <w:color w:val="000000"/>
        </w:rPr>
        <w:t xml:space="preserve">stanja imovine i obveza Dužnika, a posebice jer iz Popis imovine i obveza </w:t>
      </w:r>
      <w:r w:rsidRPr="006F7998">
        <w:rPr>
          <w:rFonts w:cs="Arial" w:hAnsi="Arial Narrow" w:ascii="Arial Narrow"/>
          <w:color w:val="000000"/>
        </w:rPr>
        <w:t>od 28.02.2017. godine</w:t>
      </w:r>
      <w:r>
        <w:rPr>
          <w:rFonts w:cs="Arial" w:hAnsi="Arial Narrow" w:ascii="Arial Narrow"/>
          <w:color w:val="000000"/>
        </w:rPr>
        <w:t xml:space="preserve"> proizlazi bitno drugačije stanje.</w:t>
      </w:r>
    </w:p>
    <w:p w:rsidRDefault="00A14287" w:rsidP="00A14287" w:rsidR="00A14287" w:rsidRPr="003401B6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2"/>
      </w:pPr>
      <w:bookmarkStart w:name="_Toc505086737" w:id="7"/>
      <w:r w:rsidRPr="0001563D">
        <w:t>5.2. Nekretnine u vlasništvu i/ili korištenju stečajnog dužnika</w:t>
      </w:r>
      <w:bookmarkEnd w:id="7"/>
    </w:p>
    <w:p w:rsidRDefault="00A14287" w:rsidP="00A14287" w:rsidR="00A14287" w:rsidRPr="00FA0EF8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u w:val="single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A87A9C">
        <w:rPr>
          <w:rFonts w:cs="Arial" w:hAnsi="Arial Narrow" w:ascii="Arial Narrow"/>
          <w:color w:val="000000"/>
        </w:rPr>
        <w:t xml:space="preserve">Iz Uvjerenja Državne geodetske uprave, Središnji ured, Sektor za infrastrukturu prostornih podataka, Klasa: </w:t>
      </w:r>
      <w:r>
        <w:rPr>
          <w:rFonts w:cs="Arial" w:hAnsi="Arial Narrow" w:ascii="Arial Narrow"/>
          <w:color w:val="000000"/>
        </w:rPr>
        <w:t>932-01/17-02/15049</w:t>
      </w:r>
      <w:r w:rsidRPr="00A87A9C">
        <w:rPr>
          <w:rFonts w:cs="Arial" w:hAnsi="Arial Narrow" w:ascii="Arial Narrow"/>
          <w:color w:val="000000"/>
        </w:rPr>
        <w:t xml:space="preserve"> od </w:t>
      </w:r>
      <w:r>
        <w:rPr>
          <w:rFonts w:cs="Arial" w:hAnsi="Arial Narrow" w:ascii="Arial Narrow"/>
          <w:color w:val="000000"/>
        </w:rPr>
        <w:t>06</w:t>
      </w:r>
      <w:r w:rsidRPr="00A87A9C">
        <w:rPr>
          <w:rFonts w:cs="Arial" w:hAnsi="Arial Narrow" w:ascii="Arial Narrow"/>
          <w:color w:val="000000"/>
        </w:rPr>
        <w:t>.10.2017. godine proizlazi da Dužnik nije upisan kao korisnik u katastarskom operatu katastra zemljišta na području Republike Hrvatske.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A5246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A52467">
        <w:rPr>
          <w:rFonts w:cs="Arial" w:hAnsi="Arial Narrow" w:ascii="Arial Narrow"/>
          <w:color w:val="000000"/>
        </w:rPr>
        <w:t>Iz dostavljene dokumentacije od strane Dužnika te prema javno dostupnim podacima, utvrđeno je da isti nije upisan kao vlasnik ili posjednik nekretnina u trenutku izrade ovog izvješća.</w:t>
      </w:r>
    </w:p>
    <w:p w:rsidRDefault="00A14287" w:rsidP="00A14287" w:rsidR="00A14287" w:rsidRPr="00A5246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A36131">
        <w:rPr>
          <w:rFonts w:cs="Arial" w:hAnsi="Arial Narrow" w:ascii="Arial Narrow"/>
          <w:color w:val="000000"/>
        </w:rPr>
        <w:t>Dužnik temeljem Ugovora o zakupu poslovnog prostora od 31.08.2016. godine koristi poslovni prostor u Zagrebu, Biokovska 1b u vlasništvu društva AUTO KREŠO NEKRETNINE d.o.o. sa sjedištem u Svetoj Nedelji, Položnica bb.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2"/>
      </w:pPr>
      <w:bookmarkStart w:name="_Toc505086738" w:id="8"/>
      <w:r w:rsidRPr="0001563D">
        <w:lastRenderedPageBreak/>
        <w:t>5.3. Vozila, strojevi, brodovi i oprema u vlasništvu stečajnog dužnika</w:t>
      </w:r>
      <w:bookmarkEnd w:id="8"/>
    </w:p>
    <w:p w:rsidRDefault="00A14287" w:rsidP="00A14287" w:rsidR="00A14287" w:rsidRPr="0001563D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Prema Uvjerenju Ministarstva unutarnjih poslova, policijska uprava Zagrebačka, broj: 511-19-22/4-66-5336/2017 od 03.10.2017. godine Dužnik je evidentiran kao vlasnik vozila.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1.</w:t>
      </w:r>
      <w:r>
        <w:rPr>
          <w:rFonts w:cs="Arial" w:hAnsi="Arial Narrow" w:ascii="Arial Narrow"/>
          <w:color w:val="000000"/>
        </w:rPr>
        <w:tab/>
        <w:t>M1, marke BMW M3, godina proizvodnje 1992, broj šasije WBSAK0308J2196228, reg. Oznaka ZG3854EF, odjavljeno 27.05.2011.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2.</w:t>
      </w:r>
      <w:r>
        <w:rPr>
          <w:rFonts w:cs="Arial" w:hAnsi="Arial Narrow" w:ascii="Arial Narrow"/>
          <w:color w:val="000000"/>
        </w:rPr>
        <w:tab/>
        <w:t>M1, marke LANCIA DELTA INTEGRALE HF, godina proizvodnje 1993, broj šasije ZLA831AB000581262, reg. oznaka ZG3852EF, odjavljeno 27.05.2011.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3.</w:t>
      </w:r>
      <w:r>
        <w:rPr>
          <w:rFonts w:cs="Arial" w:hAnsi="Arial Narrow" w:ascii="Arial Narrow"/>
          <w:color w:val="000000"/>
        </w:rPr>
        <w:tab/>
        <w:t>M1, marke PEUGEOT 206 1.4 HDIN, godina proizvodnje 2005, broj šasije VF32A8HZF44669950, reg. oznaka ZG1138BH, odjavljeno 03.01.2012.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4.</w:t>
      </w:r>
      <w:r>
        <w:rPr>
          <w:rFonts w:cs="Arial" w:hAnsi="Arial Narrow" w:ascii="Arial Narrow"/>
          <w:color w:val="000000"/>
        </w:rPr>
        <w:tab/>
        <w:t>M1, marke SUBARU IMPREZA B22 E-GC8, godina proizvodnje 1988, broj šasije GC8069759, reg. oznaka ZG0022B, odjavljeno 05.04.2011.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5.</w:t>
      </w:r>
      <w:r>
        <w:rPr>
          <w:rFonts w:cs="Arial" w:hAnsi="Arial Narrow" w:ascii="Arial Narrow"/>
          <w:color w:val="000000"/>
        </w:rPr>
        <w:tab/>
        <w:t>N1, marke CITROEN BERLINGO 1.9 D 190C, godina proizvodnje 2004, broj šasije VF3GCWJYB94275416, reg. oznaka ZG9373AP, odjavljeno 09.01.2012.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6.</w:t>
      </w:r>
      <w:r>
        <w:rPr>
          <w:rFonts w:cs="Arial" w:hAnsi="Arial Narrow" w:ascii="Arial Narrow"/>
          <w:color w:val="000000"/>
        </w:rPr>
        <w:tab/>
        <w:t>N1, marke FIAT DOBLO 1.2 SX, godina proizvodnje 2003, broj šasije ZFA22300005193771, reg. oznaka ZG7882AP, odjavljeno 23.10.2012.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7.</w:t>
      </w:r>
      <w:r>
        <w:rPr>
          <w:rFonts w:cs="Arial" w:hAnsi="Arial Narrow" w:ascii="Arial Narrow"/>
          <w:color w:val="000000"/>
        </w:rPr>
        <w:tab/>
        <w:t>N1, marke PEUGEOT PARTNER 1.9 D 190C, godina proizvodnje 2004, broj šasije VF3GCWJYB96109250, reg. oznaka ZG4032BB, odjavljeno 20.12.2012.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8.</w:t>
      </w:r>
      <w:r>
        <w:rPr>
          <w:rFonts w:cs="Arial" w:hAnsi="Arial Narrow" w:ascii="Arial Narrow"/>
          <w:color w:val="000000"/>
        </w:rPr>
        <w:tab/>
      </w:r>
      <w:bookmarkStart w:name="_Hlk503783030" w:id="9"/>
      <w:r>
        <w:rPr>
          <w:rFonts w:cs="Arial" w:hAnsi="Arial Narrow" w:ascii="Arial Narrow"/>
          <w:color w:val="000000"/>
        </w:rPr>
        <w:t>N1, marke PEUGEOT PARTNER 2.0 HDI 190C, godina proizvodnje 2004, broj šasije VF3GCRGYB96122563, reg. oznaka ZG9672BC, odjavljeno 12.04.2011. godine. Za vozilo nema podataka o teretima.</w:t>
      </w:r>
      <w:bookmarkEnd w:id="9"/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ind w:hanging="705" w:left="705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9.</w:t>
      </w:r>
      <w:r>
        <w:rPr>
          <w:rFonts w:cs="Arial" w:hAnsi="Arial Narrow" w:ascii="Arial Narrow"/>
          <w:color w:val="000000"/>
        </w:rPr>
        <w:tab/>
      </w:r>
      <w:r w:rsidRPr="00C36049">
        <w:rPr>
          <w:rFonts w:cs="Arial" w:hAnsi="Arial Narrow" w:ascii="Arial Narrow"/>
          <w:color w:val="000000"/>
        </w:rPr>
        <w:t xml:space="preserve">N1, marke </w:t>
      </w:r>
      <w:r>
        <w:rPr>
          <w:rFonts w:cs="Arial" w:hAnsi="Arial Narrow" w:ascii="Arial Narrow"/>
          <w:color w:val="000000"/>
        </w:rPr>
        <w:t>VOLKSWAGEN CADDY FURGON 1.9 SD 190C, godina proizvodnje 2001</w:t>
      </w:r>
      <w:r w:rsidRPr="00C36049">
        <w:rPr>
          <w:rFonts w:cs="Arial" w:hAnsi="Arial Narrow" w:ascii="Arial Narrow"/>
          <w:color w:val="000000"/>
        </w:rPr>
        <w:t xml:space="preserve">, broj šasije </w:t>
      </w:r>
      <w:r>
        <w:rPr>
          <w:rFonts w:cs="Arial" w:hAnsi="Arial Narrow" w:ascii="Arial Narrow"/>
          <w:color w:val="000000"/>
        </w:rPr>
        <w:t>WV1ZZZ9KZ2R517020</w:t>
      </w:r>
      <w:r w:rsidRPr="00C36049">
        <w:rPr>
          <w:rFonts w:cs="Arial" w:hAnsi="Arial Narrow" w:ascii="Arial Narrow"/>
          <w:color w:val="000000"/>
        </w:rPr>
        <w:t xml:space="preserve">, reg. oznaka </w:t>
      </w:r>
      <w:r>
        <w:rPr>
          <w:rFonts w:cs="Arial" w:hAnsi="Arial Narrow" w:ascii="Arial Narrow"/>
          <w:color w:val="000000"/>
        </w:rPr>
        <w:t>ZG7078AD</w:t>
      </w:r>
      <w:r w:rsidRPr="00C36049">
        <w:rPr>
          <w:rFonts w:cs="Arial" w:hAnsi="Arial Narrow" w:ascii="Arial Narrow"/>
          <w:color w:val="000000"/>
        </w:rPr>
        <w:t xml:space="preserve">, odjavljeno </w:t>
      </w:r>
      <w:r>
        <w:rPr>
          <w:rFonts w:cs="Arial" w:hAnsi="Arial Narrow" w:ascii="Arial Narrow"/>
          <w:color w:val="000000"/>
        </w:rPr>
        <w:t>20.12</w:t>
      </w:r>
      <w:r w:rsidRPr="00C36049">
        <w:rPr>
          <w:rFonts w:cs="Arial" w:hAnsi="Arial Narrow" w:ascii="Arial Narrow"/>
          <w:color w:val="000000"/>
        </w:rPr>
        <w:t>.2011. godine. Za vozilo nema podataka o teretima.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Ističem da su sva vozila odjavljena te iz dostavljenih računa proizlazi da su sva vozila prodana.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Prema dostavljenim podacima</w:t>
      </w:r>
      <w:r w:rsidRPr="00DB397B">
        <w:rPr>
          <w:rFonts w:cs="Arial" w:hAnsi="Arial Narrow" w:ascii="Arial Narrow"/>
          <w:color w:val="000000"/>
        </w:rPr>
        <w:t xml:space="preserve"> i javno dostupnih informacija proizlazi da Dužnik u trenutku izrade ovog Izvješća nije vlasnik</w:t>
      </w:r>
      <w:r>
        <w:rPr>
          <w:rFonts w:cs="Arial" w:hAnsi="Arial Narrow" w:ascii="Arial Narrow"/>
          <w:color w:val="000000"/>
        </w:rPr>
        <w:t xml:space="preserve"> drugih</w:t>
      </w:r>
      <w:r w:rsidRPr="00DB397B">
        <w:rPr>
          <w:rFonts w:cs="Arial" w:hAnsi="Arial Narrow" w:ascii="Arial Narrow"/>
          <w:color w:val="000000"/>
        </w:rPr>
        <w:t xml:space="preserve"> vozila, strojeva i/ili opreme.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2"/>
      </w:pPr>
      <w:bookmarkStart w:name="_Toc505086739" w:id="10"/>
      <w:r w:rsidRPr="0001563D">
        <w:t>5.4. Potraživanja stečajnog dužnika</w:t>
      </w:r>
      <w:bookmarkEnd w:id="10"/>
    </w:p>
    <w:p w:rsidRDefault="00A14287" w:rsidP="00A14287" w:rsidR="00A14287" w:rsidRPr="0070339B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Pregledom Dužnikove Bilance za 2016. godinu utvrdio sam da je Dužnik na dan 31.12.2016. godine u kratkotrajnoj imovini imao 290.243,00 HRK potraživanja.</w:t>
      </w:r>
    </w:p>
    <w:p w:rsidRDefault="00A14287" w:rsidP="00A14287" w:rsidR="00A1428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lastRenderedPageBreak/>
        <w:t>Prema dostavljenoj dokumentaciji Dužnik potražuje od države i drugih institucija 66.812,00 HRK</w:t>
      </w:r>
      <w:r>
        <w:rPr>
          <w:rFonts w:cs="Arial" w:hAnsi="Arial Narrow" w:ascii="Arial Narrow"/>
          <w:color w:val="000000"/>
        </w:rPr>
        <w:t>,</w:t>
      </w:r>
      <w:r w:rsidRPr="006F7998">
        <w:rPr>
          <w:rFonts w:cs="Arial" w:hAnsi="Arial Narrow" w:ascii="Arial Narrow"/>
          <w:color w:val="000000"/>
        </w:rPr>
        <w:t xml:space="preserve"> dok se iznos od 223.431,00 HRK odnosi na ostala potraživanja</w:t>
      </w:r>
      <w:r>
        <w:rPr>
          <w:rFonts w:cs="Arial" w:hAnsi="Arial Narrow" w:ascii="Arial Narrow"/>
          <w:color w:val="000000"/>
        </w:rPr>
        <w:t>, a za koja su dijelom ranije pokrenuti postupci radi naplate.</w:t>
      </w:r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01563D">
      <w:pPr>
        <w:pStyle w:val="Naslov2"/>
      </w:pPr>
      <w:bookmarkStart w:name="_Toc505086740" w:id="11"/>
      <w:r w:rsidRPr="0001563D">
        <w:t>5.5. Druga imovina stečajnog dužnika</w:t>
      </w:r>
      <w:bookmarkEnd w:id="11"/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Dužnik ima zalihe</w:t>
      </w:r>
      <w:r>
        <w:rPr>
          <w:rFonts w:cs="Arial" w:hAnsi="Arial Narrow" w:ascii="Arial Narrow"/>
        </w:rPr>
        <w:t xml:space="preserve"> nekurentne</w:t>
      </w:r>
      <w:r w:rsidRPr="006F7998">
        <w:rPr>
          <w:rFonts w:cs="Arial" w:hAnsi="Arial Narrow" w:ascii="Arial Narrow"/>
        </w:rPr>
        <w:t xml:space="preserve"> robe </w:t>
      </w:r>
      <w:r>
        <w:rPr>
          <w:rFonts w:cs="Arial" w:hAnsi="Arial Narrow" w:ascii="Arial Narrow"/>
        </w:rPr>
        <w:t>nabavne</w:t>
      </w:r>
      <w:r w:rsidRPr="006F7998">
        <w:rPr>
          <w:rFonts w:cs="Arial" w:hAnsi="Arial Narrow" w:ascii="Arial Narrow"/>
        </w:rPr>
        <w:t xml:space="preserve"> vrijednosti </w:t>
      </w:r>
      <w:r>
        <w:rPr>
          <w:rFonts w:cs="Arial" w:hAnsi="Arial Narrow" w:ascii="Arial Narrow"/>
        </w:rPr>
        <w:t xml:space="preserve">1.623.362,87 HRK koja se nalazi </w:t>
      </w:r>
      <w:r w:rsidRPr="006F7998">
        <w:rPr>
          <w:rFonts w:cs="Arial" w:hAnsi="Arial Narrow" w:ascii="Arial Narrow"/>
        </w:rPr>
        <w:t xml:space="preserve">u </w:t>
      </w:r>
      <w:r>
        <w:rPr>
          <w:rFonts w:cs="Arial" w:hAnsi="Arial Narrow" w:ascii="Arial Narrow"/>
        </w:rPr>
        <w:t>skladišnom</w:t>
      </w:r>
      <w:r w:rsidRPr="006F7998">
        <w:rPr>
          <w:rFonts w:cs="Arial" w:hAnsi="Arial Narrow" w:ascii="Arial Narrow"/>
        </w:rPr>
        <w:t xml:space="preserve"> prostor</w:t>
      </w:r>
      <w:r>
        <w:rPr>
          <w:rFonts w:cs="Arial" w:hAnsi="Arial Narrow" w:ascii="Arial Narrow"/>
        </w:rPr>
        <w:t>u</w:t>
      </w:r>
      <w:r w:rsidRPr="006F7998">
        <w:rPr>
          <w:rFonts w:cs="Arial" w:hAnsi="Arial Narrow" w:ascii="Arial Narrow"/>
        </w:rPr>
        <w:t xml:space="preserve"> </w:t>
      </w:r>
      <w:r>
        <w:rPr>
          <w:rFonts w:cs="Arial" w:hAnsi="Arial Narrow" w:ascii="Arial Narrow"/>
        </w:rPr>
        <w:t xml:space="preserve">u Karlovcu </w:t>
      </w:r>
      <w:r w:rsidRPr="006F7998">
        <w:rPr>
          <w:rFonts w:cs="Arial" w:hAnsi="Arial Narrow" w:ascii="Arial Narrow"/>
        </w:rPr>
        <w:t>na adresi Zagrebačka ulica –</w:t>
      </w:r>
      <w:r>
        <w:rPr>
          <w:rFonts w:cs="Arial" w:hAnsi="Arial Narrow" w:ascii="Arial Narrow"/>
        </w:rPr>
        <w:t xml:space="preserve"> odvojak I br.2.</w:t>
      </w:r>
    </w:p>
    <w:p w:rsidRDefault="00A14287" w:rsidP="00A14287" w:rsidR="00A14287">
      <w:pPr>
        <w:spacing w:after="0"/>
        <w:jc w:val="both"/>
        <w:rPr>
          <w:rFonts w:cs="Arial" w:hAnsi="Arial Narrow" w:ascii="Arial Narrow"/>
        </w:rPr>
      </w:pPr>
    </w:p>
    <w:p w:rsidRDefault="00A14287" w:rsidP="00A14287" w:rsidR="00A14287" w:rsidRPr="006F7998">
      <w:pPr>
        <w:spacing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Roba se sastoji od raznih auto dijelova za vozila starijeg godišta koja više nisu utrživa, odnosno ne postoji potražnja za istima.</w:t>
      </w:r>
    </w:p>
    <w:p w:rsidRDefault="00A14287" w:rsidP="00A14287" w:rsidR="00A14287">
      <w:pPr>
        <w:spacing w:after="0"/>
        <w:jc w:val="both"/>
        <w:rPr>
          <w:rFonts w:cs="Arial" w:hAnsi="Arial Narrow" w:ascii="Arial Narrow"/>
          <w:highlight w:val="yellow"/>
        </w:rPr>
      </w:pPr>
    </w:p>
    <w:p w:rsidRDefault="00A14287" w:rsidP="00A14287" w:rsidR="00A14287" w:rsidRPr="006453CD">
      <w:pPr>
        <w:pStyle w:val="Naslov2"/>
      </w:pPr>
      <w:bookmarkStart w:name="_Toc503262100" w:id="12"/>
      <w:bookmarkStart w:name="_Toc504991290" w:id="13"/>
      <w:bookmarkStart w:name="_Toc505086741" w:id="14"/>
      <w:r w:rsidRPr="006453CD">
        <w:t>5.6. Poslovni udjeli, dionice i/ili drugi vrijednosni papiri</w:t>
      </w:r>
      <w:bookmarkEnd w:id="12"/>
      <w:bookmarkEnd w:id="13"/>
      <w:bookmarkEnd w:id="14"/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Provjerom javno objavljenih podataka na Internet stranicama Narodnih novina i podataka pri sudskom registru Trgovačkog suda u Zagrebu utvrdio sam da Dužnik nije član, odnosno imatelj poslovnih udjela u drugim društvima.</w:t>
      </w: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 xml:space="preserve">Provjerom podataka o imateljima dionica pri Središnjem klirinškom depozitarnom društvu </w:t>
      </w:r>
      <w:r w:rsidRPr="0001563D">
        <w:rPr>
          <w:rFonts w:cs="Arial" w:hAnsi="Arial Narrow" w:ascii="Arial Narrow"/>
          <w:i/>
        </w:rPr>
        <w:t>(u daljnjem tekstu: „SKDD“)</w:t>
      </w:r>
      <w:r w:rsidRPr="0001563D">
        <w:rPr>
          <w:rFonts w:cs="Arial" w:hAnsi="Arial Narrow" w:ascii="Arial Narrow"/>
        </w:rPr>
        <w:t xml:space="preserve"> utvrdio sam da Dužnik </w:t>
      </w:r>
      <w:r>
        <w:rPr>
          <w:rFonts w:cs="Arial" w:hAnsi="Arial Narrow" w:ascii="Arial Narrow"/>
        </w:rPr>
        <w:t>nema otvoren račun nematerijaliziranih vrijednosnih papira u sustavu SKDD-a.</w:t>
      </w:r>
    </w:p>
    <w:p w:rsidRDefault="00A14287" w:rsidP="00A14287" w:rsidR="00A14287" w:rsidRPr="006F7998">
      <w:pPr>
        <w:spacing w:after="0"/>
        <w:jc w:val="both"/>
        <w:rPr>
          <w:rFonts w:cs="Arial" w:hAnsi="Arial Narrow" w:ascii="Arial Narrow"/>
          <w:highlight w:val="yellow"/>
        </w:rPr>
      </w:pP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pStyle w:val="Naslov2"/>
      </w:pPr>
      <w:bookmarkStart w:name="_Toc505086742" w:id="15"/>
      <w:r w:rsidRPr="0001563D">
        <w:t>5.</w:t>
      </w:r>
      <w:r>
        <w:t>7</w:t>
      </w:r>
      <w:r w:rsidRPr="0001563D">
        <w:t>. Novac na računu i u blagajni</w:t>
      </w:r>
      <w:bookmarkEnd w:id="15"/>
    </w:p>
    <w:p w:rsidRDefault="00A14287" w:rsidP="00A14287" w:rsidR="00A14287" w:rsidRPr="0001563D">
      <w:pPr>
        <w:pStyle w:val="Bezproreda"/>
        <w:spacing w:lineRule="auto" w:line="276"/>
        <w:jc w:val="both"/>
        <w:rPr>
          <w:rFonts w:cs="Arial" w:hAnsi="Arial Narrow" w:ascii="Arial Narrow"/>
        </w:rPr>
      </w:pPr>
    </w:p>
    <w:p w:rsidRDefault="00A14287" w:rsidP="00A14287" w:rsidR="00A14287" w:rsidRPr="007071C1">
      <w:pPr>
        <w:pStyle w:val="Bezproreda"/>
        <w:spacing w:lineRule="auto" w:line="276"/>
        <w:jc w:val="both"/>
        <w:rPr>
          <w:rFonts w:cs="Arial" w:hAnsi="Arial Narrow" w:ascii="Arial Narrow"/>
        </w:rPr>
      </w:pPr>
      <w:r w:rsidRPr="007071C1">
        <w:rPr>
          <w:rFonts w:cs="Arial" w:hAnsi="Arial Narrow" w:ascii="Arial Narrow"/>
          <w:color w:val="000000"/>
        </w:rPr>
        <w:t>Na datum izrade ovog Izvješća dužnik na poslovnim računima ima 7.090,20 HRK.</w:t>
      </w:r>
    </w:p>
    <w:p w:rsidRDefault="00A14287" w:rsidP="00A14287" w:rsidR="00A14287" w:rsidRPr="00CC1CC9">
      <w:pPr>
        <w:pStyle w:val="Bezproreda"/>
        <w:spacing w:lineRule="auto" w:line="276"/>
        <w:jc w:val="both"/>
        <w:rPr>
          <w:rFonts w:cs="Arial" w:hAnsi="Arial Narrow" w:ascii="Arial Narrow"/>
          <w:highlight w:val="yellow"/>
        </w:rPr>
      </w:pPr>
    </w:p>
    <w:p w:rsidRDefault="00A14287" w:rsidP="00A14287" w:rsidR="00A14287">
      <w:pPr>
        <w:pStyle w:val="Bezproreda"/>
        <w:spacing w:lineRule="auto" w:line="276"/>
        <w:jc w:val="both"/>
        <w:rPr>
          <w:rFonts w:cs="Arial" w:hAnsi="Arial Narrow" w:ascii="Arial Narrow"/>
        </w:rPr>
      </w:pPr>
      <w:r w:rsidRPr="007071C1">
        <w:rPr>
          <w:rFonts w:cs="Arial" w:hAnsi="Arial Narrow" w:ascii="Arial Narrow"/>
        </w:rPr>
        <w:t>Ukupan priljev novčanih sredstava od datuma otvaranja stečajnog postupka iznosi 10.777,75 HRK, a ukupan odljev iznosi 3.687,55 HRK.</w:t>
      </w:r>
    </w:p>
    <w:p w:rsidRDefault="00A14287" w:rsidP="00A14287" w:rsidR="00A14287">
      <w:pPr>
        <w:pStyle w:val="Bezproreda"/>
        <w:spacing w:lineRule="auto" w:line="276"/>
        <w:jc w:val="both"/>
        <w:rPr>
          <w:rFonts w:cs="Arial" w:hAnsi="Arial Narrow" w:ascii="Arial Narrow"/>
        </w:rPr>
      </w:pPr>
    </w:p>
    <w:p w:rsidRDefault="00A14287" w:rsidP="00A14287" w:rsidR="00A14287">
      <w:pPr>
        <w:pStyle w:val="Bezproreda"/>
        <w:spacing w:lineRule="auto" w:line="276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Za vrijeme trajanja stečajnog postupka izvršeno je plaćanje troškova, odnosno obveza stečajne mase koje se odnose na režijske troškove te knjigovodstvene troškove.</w:t>
      </w:r>
    </w:p>
    <w:p w:rsidRDefault="00A14287" w:rsidP="00A14287" w:rsidR="00A14287">
      <w:pPr>
        <w:pStyle w:val="Bezproreda"/>
        <w:spacing w:lineRule="auto" w:line="276"/>
        <w:jc w:val="both"/>
        <w:rPr>
          <w:rFonts w:cs="Arial" w:hAnsi="Arial Narrow" w:ascii="Arial Narrow"/>
        </w:rPr>
      </w:pPr>
    </w:p>
    <w:p w:rsidRDefault="00A14287" w:rsidP="00A14287" w:rsidR="00A14287">
      <w:pPr>
        <w:pStyle w:val="Bezproreda"/>
        <w:spacing w:lineRule="auto" w:line="276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Dužnik ne ostvaruje nikakve redovne prihode, a jedini prihod koji se očekuje je eventualna naplata starih potraživanja te prodaja zaliha nekurentne robe.</w:t>
      </w:r>
    </w:p>
    <w:p w:rsidRDefault="00A14287" w:rsidP="00A14287" w:rsidR="00A14287">
      <w:pPr>
        <w:pStyle w:val="Bezproreda"/>
        <w:spacing w:lineRule="auto" w:line="276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pStyle w:val="Naslov2"/>
      </w:pPr>
      <w:bookmarkStart w:name="_Toc505086743" w:id="16"/>
      <w:r w:rsidRPr="0001563D">
        <w:t>5.7. Iznos dospjelih nepodmirenih obveza i vjerovnici Dužnika</w:t>
      </w:r>
      <w:bookmarkEnd w:id="16"/>
    </w:p>
    <w:p w:rsidRDefault="00A14287" w:rsidP="00A14287" w:rsidR="00A14287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Završni saldo, prema dostavljenoj bruto bilanci dobavljača za razdoblje od 01.01.2017. – 30.09.2017. godine, prikazuje da Dužnik ima dugovanje prema raznim do</w:t>
      </w:r>
      <w:r>
        <w:rPr>
          <w:rFonts w:cs="Arial" w:hAnsi="Arial Narrow" w:ascii="Arial Narrow"/>
          <w:color w:val="000000"/>
        </w:rPr>
        <w:t xml:space="preserve">maćim dobavljačima u iznosu od </w:t>
      </w:r>
      <w:r w:rsidRPr="006F7998">
        <w:rPr>
          <w:rFonts w:cs="Arial" w:hAnsi="Arial Narrow" w:ascii="Arial Narrow"/>
          <w:color w:val="000000"/>
        </w:rPr>
        <w:t>129.360,37 HRK.</w:t>
      </w:r>
    </w:p>
    <w:p w:rsidRDefault="00A14287" w:rsidP="00A14287" w:rsidR="00A14287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E66BD1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E66BD1">
        <w:rPr>
          <w:rFonts w:cs="Arial" w:hAnsi="Arial Narrow" w:ascii="Arial Narrow"/>
          <w:color w:val="000000"/>
        </w:rPr>
        <w:t>U prilogu Izvještaju su i tablice prijavljenih i priznatih tražbina vjerovnika čije su prijave pristigle unutar zakonom propisanog roka.</w:t>
      </w:r>
    </w:p>
    <w:p w:rsidRDefault="00A14287" w:rsidP="00A14287" w:rsidR="00A14287" w:rsidRPr="00E66BD1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E66BD1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E66BD1">
        <w:rPr>
          <w:rFonts w:cs="Arial" w:hAnsi="Arial Narrow" w:ascii="Arial Narrow"/>
          <w:color w:val="000000"/>
        </w:rPr>
        <w:t xml:space="preserve">U stečajnom postupku su prijavljene tražbine vjerovnika u ukupnom iznosu od </w:t>
      </w:r>
      <w:r>
        <w:rPr>
          <w:rFonts w:cs="Arial" w:hAnsi="Arial Narrow" w:ascii="Arial Narrow"/>
          <w:color w:val="000000"/>
        </w:rPr>
        <w:t>7.047.379,21 HRk</w:t>
      </w:r>
      <w:r w:rsidRPr="00E66BD1">
        <w:rPr>
          <w:rFonts w:cs="Arial" w:hAnsi="Arial Narrow" w:ascii="Arial Narrow"/>
          <w:color w:val="000000"/>
        </w:rPr>
        <w:t xml:space="preserve">, od čega ukupno utvrđene tražbine iznose </w:t>
      </w:r>
      <w:r>
        <w:rPr>
          <w:rFonts w:cs="Arial" w:hAnsi="Arial Narrow" w:ascii="Arial Narrow"/>
          <w:color w:val="000000"/>
        </w:rPr>
        <w:t>7.047.379,21 HRK.</w:t>
      </w:r>
    </w:p>
    <w:p w:rsidRDefault="00A14287" w:rsidP="00A14287" w:rsidR="00A14287" w:rsidRPr="00E66BD1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6F7998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E66BD1">
        <w:rPr>
          <w:rFonts w:cs="Arial" w:hAnsi="Arial Narrow" w:ascii="Arial Narrow"/>
          <w:color w:val="000000"/>
        </w:rPr>
        <w:t>Detaljniji prikaz prijavljenih, priznatih i osporenih tražbina se nalazi u tablicama iz priloga ovog Izvješća.</w:t>
      </w:r>
    </w:p>
    <w:p w:rsidRDefault="00A14287" w:rsidP="00A14287" w:rsidR="00A14287" w:rsidRPr="0001563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pStyle w:val="Naslov1"/>
        <w:spacing w:lineRule="auto" w:line="276"/>
        <w:rPr>
          <w:rFonts w:hAnsi="Arial Narrow" w:ascii="Arial Narrow"/>
        </w:rPr>
      </w:pPr>
      <w:bookmarkStart w:name="_Toc505086744" w:id="17"/>
      <w:r w:rsidRPr="0001563D">
        <w:rPr>
          <w:rFonts w:hAnsi="Arial Narrow" w:ascii="Arial Narrow"/>
        </w:rPr>
        <w:lastRenderedPageBreak/>
        <w:t>6. Sudski, upravni i drugi postupci</w:t>
      </w:r>
      <w:bookmarkEnd w:id="17"/>
    </w:p>
    <w:p w:rsidRDefault="00A14287" w:rsidP="00A14287" w:rsidR="00A14287">
      <w:pPr>
        <w:spacing w:after="0"/>
        <w:rPr>
          <w:rFonts w:hAnsi="Arial Narrow" w:ascii="Arial Narrow"/>
        </w:rPr>
      </w:pPr>
    </w:p>
    <w:p w:rsidRDefault="00A14287" w:rsidP="00A14287" w:rsidR="00A14287">
      <w:pPr>
        <w:spacing w:after="0"/>
        <w:rPr>
          <w:rFonts w:hAnsi="Arial Narrow" w:ascii="Arial Narrow"/>
        </w:rPr>
      </w:pPr>
      <w:r>
        <w:rPr>
          <w:rFonts w:hAnsi="Arial Narrow" w:ascii="Arial Narrow"/>
        </w:rPr>
        <w:t>U nastavku se daje pregled sudskih i/ili drugih postupaka s kojima sam kao stečajni upravitelj upoznat, odnosno koje sam do datuma izrade ovog Izvješća preuzeo kao stečajni upravitelj.</w:t>
      </w:r>
    </w:p>
    <w:p w:rsidRDefault="00A14287" w:rsidP="00A14287" w:rsidR="00A14287" w:rsidRPr="00191818">
      <w:pPr>
        <w:spacing w:after="0"/>
        <w:rPr>
          <w:rFonts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3262104" w:id="18"/>
      <w:bookmarkStart w:name="_Toc505086745" w:id="19"/>
      <w:r>
        <w:t>6.1</w:t>
      </w:r>
      <w:r w:rsidRPr="00684CD7">
        <w:t xml:space="preserve">. </w:t>
      </w:r>
      <w:bookmarkEnd w:id="18"/>
      <w:r>
        <w:t xml:space="preserve">Stečajni postupak - </w:t>
      </w:r>
      <w:r w:rsidRPr="008D45A8">
        <w:t>St-989/2016</w:t>
      </w:r>
      <w:bookmarkEnd w:id="19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bookmarkStart w:name="_Hlk488995927" w:id="20"/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Rijeci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St-989/2016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AGROBIV d.o.o. </w:t>
            </w:r>
            <w:r w:rsidRPr="009759D5">
              <w:rPr>
                <w:rFonts w:hAnsi="Arial Narrow" w:ascii="Arial Narrow"/>
              </w:rPr>
              <w:t>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Stečajni postupak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Opis i tijek </w:t>
            </w:r>
          </w:p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postupka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 AUTO KREŠO TRGOVINA d.o.o. u stečaju prijavio je tražbinu temeljem Rješenja o sklapanju predstečajne nagodbe posl.br.: Stpn-57/2013 u iznosu od 8.870,36 kn. Ispitno i izvještajno ročište zakazano je za 14.02.2018. godine.</w:t>
            </w:r>
          </w:p>
        </w:tc>
      </w:tr>
      <w:bookmarkEnd w:id="20"/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5086746" w:id="21"/>
      <w:r>
        <w:t>6.2</w:t>
      </w:r>
      <w:r w:rsidRPr="00684CD7">
        <w:t xml:space="preserve">. </w:t>
      </w:r>
      <w:r>
        <w:t xml:space="preserve">Stečajni postupak - </w:t>
      </w:r>
      <w:r w:rsidRPr="008D45A8">
        <w:t>St-1048/2015</w:t>
      </w:r>
      <w:bookmarkEnd w:id="21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Osijeku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St-1048/2015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VIOLA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Stečaj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 ima prijavljenu i u cijelosti priznatu tražbinu u iznosu od 17.707,81 kn. Dužnik nema pokretnina dok su nekretnine opterećene založnim pravom te je mogućnost namirenja minimalna.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5086747" w:id="22"/>
      <w:r>
        <w:t>6.3</w:t>
      </w:r>
      <w:r w:rsidRPr="00684CD7">
        <w:t xml:space="preserve">. </w:t>
      </w:r>
      <w:r>
        <w:t xml:space="preserve">Stečajni postupak - </w:t>
      </w:r>
      <w:r w:rsidRPr="008D45A8">
        <w:t>St-794/2016</w:t>
      </w:r>
      <w:bookmarkEnd w:id="22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Varaždinu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St-794/2016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C94AB5">
              <w:rPr>
                <w:rFonts w:hAnsi="Arial Narrow" w:ascii="Arial Narrow"/>
              </w:rPr>
              <w:t>START auto škola &amp; marketing agencija d.o.o.</w:t>
            </w:r>
            <w:r>
              <w:rPr>
                <w:rFonts w:hAnsi="Arial Narrow" w:ascii="Arial Narrow"/>
              </w:rPr>
              <w:t xml:space="preserve">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Stečaj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 ima prijavljenu i u cijelosti priznatu tražbinu u iznosu od 7.094,42 kn. U tijeku je prodaja imovine no ista je opterećena razlučnim pravom te su male mogućnosti za naplatu.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5086748" w:id="23"/>
      <w:r>
        <w:t>6.4</w:t>
      </w:r>
      <w:r w:rsidRPr="00684CD7">
        <w:t xml:space="preserve">. </w:t>
      </w:r>
      <w:r>
        <w:t xml:space="preserve">Stečajni postupak - </w:t>
      </w:r>
      <w:r w:rsidRPr="008D45A8">
        <w:t>St-990/12</w:t>
      </w:r>
      <w:bookmarkEnd w:id="23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lastRenderedPageBreak/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St-990/12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PAR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Stečajni postupak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 ima prijavljenu i u cijelosti priznatu tražbinu u iznosu od 779.208,24 kn kn. Prodajom nekretnina dužnika namireni su troškovi stečajnog postupka te razlučni vjerovnici. Mogućnost eventualnog daljnjeg namirenja vjerovnika je minimalna.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5086749" w:id="24"/>
      <w:bookmarkStart w:name="_Hlk503972770" w:id="25"/>
      <w:r>
        <w:t>6.5</w:t>
      </w:r>
      <w:r w:rsidRPr="00684CD7">
        <w:t xml:space="preserve">. </w:t>
      </w:r>
      <w:r>
        <w:t xml:space="preserve">Ovršni postupak </w:t>
      </w:r>
      <w:r w:rsidRPr="008D45A8">
        <w:t>- Povrv-1242/2012</w:t>
      </w:r>
      <w:bookmarkEnd w:id="24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Varaždinu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Povrv-1242/2012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Ovrhovoditelj: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Ovršenik: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Josip Gložinić, vl. Obrta AUTO GLOŽINIĆ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Ovrha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24.240,41 kn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Pravomoćna i ovršna presuda na iznos od 240.240,41 kn na prisilnoj naplati kod FINA-e. Ovršenik nema imovine te su mu računi blokirani.</w:t>
            </w:r>
          </w:p>
        </w:tc>
      </w:tr>
      <w:bookmarkEnd w:id="25"/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5086750" w:id="26"/>
      <w:r>
        <w:t>6.6</w:t>
      </w:r>
      <w:r w:rsidRPr="00684CD7">
        <w:t xml:space="preserve">. </w:t>
      </w:r>
      <w:r>
        <w:t xml:space="preserve">Stečajni postupak - </w:t>
      </w:r>
      <w:r w:rsidRPr="008D45A8">
        <w:t>P-2704/10</w:t>
      </w:r>
      <w:bookmarkEnd w:id="26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P-2704/10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PEBA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Stečaj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Tražbina vjerovnika utvrđena u drugom isplatnom redu te ne postoji mogućnost naplate iz razloga što su tražbine vjerovnika prvih isplatnih redova visoke.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684CD7">
      <w:pPr>
        <w:pStyle w:val="Naslov2"/>
        <w:rPr>
          <w:color w:val="000000"/>
        </w:rPr>
      </w:pPr>
      <w:bookmarkStart w:name="_Toc505086751" w:id="27"/>
      <w:r>
        <w:t>6.7</w:t>
      </w:r>
      <w:r w:rsidRPr="00684CD7">
        <w:t xml:space="preserve">. </w:t>
      </w:r>
      <w:r>
        <w:t xml:space="preserve">Stečajni postupak - </w:t>
      </w:r>
      <w:r w:rsidRPr="008D45A8">
        <w:t>St-746/16</w:t>
      </w:r>
      <w:bookmarkEnd w:id="27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820977">
              <w:rPr>
                <w:rFonts w:hAnsi="Arial Narrow" w:ascii="Arial Narrow"/>
              </w:rPr>
              <w:t xml:space="preserve">Trgovački sud u Varaždinu 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820977">
              <w:rPr>
                <w:rFonts w:hAnsi="Arial Narrow" w:ascii="Arial Narrow"/>
              </w:rPr>
              <w:t>St-746/16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Dužnik.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DAČO d.o.o. u stečaju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Stečajni postupak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lastRenderedPageBreak/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Vjerovnik AUTO KREŠO TRGOVINA d.o.o. u stečaju prijavio je tražbinu temeljem Rješenja Općinskog suda u Varaždinu posl.br.: Ovr-1219/2015 u iznosu od 37.777,15 kn. Ispitno i izvještajno ročište zakazano je za 29.01.2018. godine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CC1CC9">
      <w:pPr>
        <w:pStyle w:val="Naslov2"/>
        <w:rPr>
          <w:color w:val="000000"/>
        </w:rPr>
      </w:pPr>
      <w:bookmarkStart w:name="_Toc505086752" w:id="28"/>
      <w:r>
        <w:t>6.8</w:t>
      </w:r>
      <w:r w:rsidRPr="00CC1CC9">
        <w:t>. Ovršni postupak</w:t>
      </w:r>
      <w:r>
        <w:t xml:space="preserve"> - </w:t>
      </w:r>
      <w:r w:rsidRPr="008D45A8">
        <w:t>Ovr-1227/16</w:t>
      </w:r>
      <w:bookmarkEnd w:id="28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Općinski sud u Varaždinu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Ovr-1227/16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Ovrhovoditelj: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Ovršenik: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Domagoj Skoko OIB: 84459319649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Ovrha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11.667,43 kn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spacing w:lineRule="auto" w:line="276"/>
              <w:jc w:val="both"/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U predmetnom ovršnom postupku radi ovrhe na novčanim sredstvima ovršenika u spis je zaprimljena obavijest FINA-e da je utvrđena nemogućnost izvršenja osnove za plaćanje iz razloga što račun ovrhovoditelja ne postoji.</w:t>
            </w:r>
          </w:p>
          <w:p w:rsidRDefault="00A14287" w:rsidP="00906CFA" w:rsidR="00A14287" w:rsidRPr="00CC1CC9">
            <w:pPr>
              <w:spacing w:lineRule="auto" w:line="276"/>
              <w:jc w:val="both"/>
              <w:rPr>
                <w:rFonts w:hAnsi="Arial Narrow" w:ascii="Arial Narrow"/>
              </w:rPr>
            </w:pPr>
          </w:p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Sukladno zaključku i dopisu suda koji sam zaprimio 20.01.2018. godine preuzeo sam zastupanje u ovršnom postupku te sam u spis suda dostavio novi broj računa za ovrhovoditelja koji je otvoren u sklopu stečajnog postupka.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CC1CC9">
      <w:pPr>
        <w:pStyle w:val="Naslov2"/>
        <w:rPr>
          <w:color w:val="000000"/>
        </w:rPr>
      </w:pPr>
      <w:bookmarkStart w:name="_Toc505086753" w:id="29"/>
      <w:r>
        <w:t>6.9</w:t>
      </w:r>
      <w:r w:rsidRPr="00CC1CC9">
        <w:t>. Ovršni postupak</w:t>
      </w:r>
      <w:r>
        <w:t xml:space="preserve"> - </w:t>
      </w:r>
      <w:r w:rsidRPr="008D45A8">
        <w:t>Ovr-</w:t>
      </w:r>
      <w:r>
        <w:t>2274/2015</w:t>
      </w:r>
      <w:bookmarkEnd w:id="29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 xml:space="preserve">Općinski sud </w:t>
            </w:r>
            <w:r>
              <w:rPr>
                <w:rFonts w:hAnsi="Arial Narrow" w:ascii="Arial Narrow"/>
              </w:rPr>
              <w:t>u Puli, Stalna služba u Pazinu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Ovr-</w:t>
            </w:r>
            <w:r w:rsidRPr="008D45A8">
              <w:rPr>
                <w:rFonts w:hAnsi="Arial Narrow" w:ascii="Arial Narrow"/>
              </w:rPr>
              <w:t>2274/2015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Ovrhovoditelj: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Ovršenik: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Neven Beletić, vl. Autoservis Leone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Ovrha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69.145,05 kn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 w:rsidRPr="00293710">
              <w:rPr>
                <w:rFonts w:hAnsi="Arial Narrow" w:ascii="Arial Narrow"/>
              </w:rPr>
              <w:t>Stečajni upravitelj je tek preuzeo spis od prijašnjeg punomoćnika te još nije preuzeo zastupanje u predmetnom postupku</w:t>
            </w:r>
            <w:r>
              <w:rPr>
                <w:rFonts w:hAnsi="Arial Narrow" w:ascii="Arial Narrow"/>
              </w:rPr>
              <w:t xml:space="preserve"> </w:t>
            </w:r>
          </w:p>
        </w:tc>
      </w:tr>
    </w:tbl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>
      <w:pPr>
        <w:pStyle w:val="Naslov2"/>
      </w:pPr>
      <w:bookmarkStart w:name="_Toc505086754" w:id="30"/>
      <w:r>
        <w:t>6.10</w:t>
      </w:r>
      <w:r w:rsidRPr="00CC1CC9">
        <w:t>.</w:t>
      </w:r>
      <w:r>
        <w:t xml:space="preserve"> </w:t>
      </w:r>
      <w:r w:rsidRPr="00CC1CC9">
        <w:t>Ovršni postupak</w:t>
      </w:r>
      <w:r>
        <w:t xml:space="preserve"> - Ovr-6510/15</w:t>
      </w:r>
      <w:bookmarkEnd w:id="30"/>
    </w:p>
    <w:p w:rsidRDefault="00A14287" w:rsidP="00A14287" w:rsidR="00A14287">
      <w:pPr>
        <w:spacing w:after="0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 xml:space="preserve">Općinski </w:t>
            </w:r>
            <w:r>
              <w:rPr>
                <w:rFonts w:hAnsi="Arial Narrow" w:ascii="Arial Narrow"/>
              </w:rPr>
              <w:t>građanski sud u Zagrebu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954B02">
              <w:rPr>
                <w:rFonts w:hAnsi="Arial Narrow" w:ascii="Arial Narrow"/>
              </w:rPr>
              <w:t>Ovr-6510/15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Ovrhovoditelj: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Mario Kalingar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lastRenderedPageBreak/>
              <w:t>Ovršenik</w:t>
            </w:r>
            <w:r w:rsidRPr="00CC1CC9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Vraćanja na rad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/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Prekid postupka uslijed otvaranja stečajnog postupka. </w:t>
            </w:r>
          </w:p>
        </w:tc>
      </w:tr>
    </w:tbl>
    <w:p w:rsidRDefault="00A14287" w:rsidP="00A14287" w:rsidR="00A14287"/>
    <w:p w:rsidRDefault="00A14287" w:rsidP="00A14287" w:rsidR="00A14287">
      <w:pPr>
        <w:pStyle w:val="Naslov2"/>
      </w:pPr>
      <w:bookmarkStart w:name="_Toc505086755" w:id="31"/>
      <w:r>
        <w:t>6.11. Parnični postupak – P-1665/17</w:t>
      </w:r>
      <w:bookmarkEnd w:id="31"/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 xml:space="preserve">Općinski </w:t>
            </w:r>
            <w:r>
              <w:rPr>
                <w:rFonts w:hAnsi="Arial Narrow" w:ascii="Arial Narrow"/>
              </w:rPr>
              <w:t>građanski sud u Zagrebu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446A42">
              <w:rPr>
                <w:rFonts w:hAnsi="Arial Narrow" w:ascii="Arial Narrow"/>
              </w:rPr>
              <w:t>P-1665/17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</w:t>
            </w:r>
            <w:r w:rsidRPr="00CC1CC9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Mario Kalingar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CC1CC9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AUTO KREŠO TRGOVINA d.o.o. u stečaju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Nedopuštenost ovrhe</w:t>
            </w:r>
          </w:p>
        </w:tc>
      </w:tr>
      <w:tr w:rsidTr="00906CFA" w:rsidR="00A14287" w:rsidRPr="00CC1CC9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/</w:t>
            </w:r>
          </w:p>
        </w:tc>
      </w:tr>
      <w:tr w:rsidTr="00906CFA" w:rsidR="00A14287" w:rsidRPr="00E04198">
        <w:tc>
          <w:tcPr>
            <w:tcW w:type="dxa" w:w="1838"/>
            <w:vAlign w:val="center"/>
          </w:tcPr>
          <w:p w:rsidRDefault="00A14287" w:rsidP="00906CFA" w:rsidR="00A14287" w:rsidRPr="00CC1CC9">
            <w:pPr>
              <w:rPr>
                <w:rFonts w:hAnsi="Arial Narrow" w:ascii="Arial Narrow"/>
              </w:rPr>
            </w:pPr>
            <w:r w:rsidRPr="00CC1CC9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14287" w:rsidP="00906CFA" w:rsidR="00A14287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Donesene prvostupanjska presuda kojom se odbija tužbeni zahtjev. </w:t>
            </w:r>
          </w:p>
        </w:tc>
      </w:tr>
    </w:tbl>
    <w:p w:rsidRDefault="00A14287" w:rsidP="00A14287" w:rsidR="00A14287" w:rsidRPr="00446A42"/>
    <w:p w:rsidRDefault="00A14287" w:rsidP="00A14287" w:rsidR="00A14287" w:rsidRPr="00CC1CC9">
      <w:pPr>
        <w:pStyle w:val="Naslov2"/>
        <w:rPr>
          <w:color w:val="000000"/>
        </w:rPr>
      </w:pPr>
      <w:bookmarkStart w:name="_Toc505086756" w:id="32"/>
      <w:r>
        <w:t>6.12. Zahtjev za pokretanje parnice radi pobijanja dužnikovih pravnih radnji</w:t>
      </w:r>
      <w:bookmarkEnd w:id="32"/>
    </w:p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293710">
      <w:pPr>
        <w:spacing w:lineRule="auto" w:line="276" w:after="0"/>
        <w:jc w:val="both"/>
        <w:rPr>
          <w:rFonts w:cs="Arial" w:hAnsi="Arial Narrow" w:ascii="Arial Narrow"/>
        </w:rPr>
      </w:pPr>
      <w:r w:rsidRPr="00293710">
        <w:rPr>
          <w:rFonts w:cs="Arial" w:hAnsi="Arial Narrow" w:ascii="Arial Narrow"/>
        </w:rPr>
        <w:t>Kao stečajni upravitelj zaprimio sam zahtjev za očitovanjem od stečajnog vjerovnika Maria Kalingar koji je prijavio tražbinu u stečajnom postupku, a vezano uz podnošenje tužbe na pobijanje pravnih radnji stečajnog dužnika. U prilogu zahtjeva dostavljen je prijedlog tužbe kojom se traži utvrđenje da je Ugovor o podjeli i preuzimanju bez učinka prema stečajno masi stečajnog dužnika.</w:t>
      </w:r>
    </w:p>
    <w:p w:rsidRDefault="00A14287" w:rsidP="00A14287" w:rsidR="00A14287" w:rsidRPr="00293710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293710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S</w:t>
      </w:r>
      <w:r w:rsidRPr="00293710">
        <w:rPr>
          <w:rFonts w:cs="Arial" w:hAnsi="Arial Narrow" w:ascii="Arial Narrow"/>
        </w:rPr>
        <w:t>tečajni vjerovnik Mari Kalingar je bivši zaposlenik dužnika koji je podnio tužbu radi isplate neisplaćenih plaća temeljem pravomoćne i ovršne presude Pr-3291/08 kojom je utvrđeno da je radni odnos kod stečajnog dužnika nedopušteno prestao te je dužniku naloženo da vrati Maria Kalingar na rad.</w:t>
      </w:r>
    </w:p>
    <w:p w:rsidRDefault="00A14287" w:rsidP="00A14287" w:rsidR="00A14287" w:rsidRPr="00293710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>
      <w:pPr>
        <w:spacing w:lineRule="auto" w:line="276" w:after="0"/>
        <w:jc w:val="both"/>
        <w:rPr>
          <w:rFonts w:cs="Arial" w:hAnsi="Arial Narrow" w:ascii="Arial Narrow"/>
        </w:rPr>
      </w:pPr>
      <w:r w:rsidRPr="00293710">
        <w:rPr>
          <w:rFonts w:cs="Arial" w:hAnsi="Arial Narrow" w:ascii="Arial Narrow"/>
        </w:rPr>
        <w:t>Imajući u vidu sve okolnosti sklapanja Ugovora o podjeli i preuzimanju potrebno je detaljno proučiti pravne mogućnosti i posljedice raskida predmetnog ugovora ili pobijanja Ugovora, a imajući u vidu sve okolnosti pod kojima je isti sklopljen.</w:t>
      </w:r>
      <w:r>
        <w:rPr>
          <w:rFonts w:cs="Arial" w:hAnsi="Arial Narrow" w:ascii="Arial Narrow"/>
        </w:rPr>
        <w:t xml:space="preserve"> Pored toga je potrebno osigurati financijska sredstva za vođenje predmetnog parničnog postupka te plaćanje potrebnih pristojbi i drugih sudskih troškova (vještačenja i dr.).</w:t>
      </w:r>
    </w:p>
    <w:p w:rsidRDefault="00A14287" w:rsidP="00A14287" w:rsidR="00A14287">
      <w:pPr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 predmetnoj tematici je svrsishodno raspraviti na izvještajnom ročištu te usuglasiti stav vezno uz mogućnosti pokretanja parničnog postupka radi pobijanja dužnikovih pravnih radnji.</w:t>
      </w:r>
    </w:p>
    <w:p w:rsidRDefault="00A14287" w:rsidP="00A14287" w:rsidR="00A14287" w:rsidRPr="0001563D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57" w:id="33"/>
      <w:r w:rsidRPr="0001563D">
        <w:rPr>
          <w:rFonts w:hAnsi="Arial Narrow" w:ascii="Arial Narrow"/>
        </w:rPr>
        <w:t>7. Radnici stečajnog dužnika</w:t>
      </w:r>
      <w:bookmarkEnd w:id="33"/>
    </w:p>
    <w:p w:rsidRDefault="00A14287" w:rsidP="00A14287" w:rsidR="00A14287" w:rsidRPr="0001563D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</w:rPr>
      </w:pPr>
      <w:r w:rsidRPr="00CC16F4">
        <w:rPr>
          <w:rFonts w:cs="Arial" w:hAnsi="Arial Narrow" w:ascii="Arial Narrow"/>
        </w:rPr>
        <w:t xml:space="preserve">Iz Potvrde Hrvatskog zavoda za mirovinsko osiguranje, Klasa: 035-06/17-03/1 od </w:t>
      </w:r>
      <w:r>
        <w:rPr>
          <w:rFonts w:cs="Arial" w:hAnsi="Arial Narrow" w:ascii="Arial Narrow"/>
        </w:rPr>
        <w:t>03.10</w:t>
      </w:r>
      <w:r w:rsidRPr="00CC16F4">
        <w:rPr>
          <w:rFonts w:cs="Arial" w:hAnsi="Arial Narrow" w:ascii="Arial Narrow"/>
        </w:rPr>
        <w:t>.2017. godine proizlazi da</w:t>
      </w:r>
      <w:r>
        <w:rPr>
          <w:rFonts w:cs="Arial" w:hAnsi="Arial Narrow" w:ascii="Arial Narrow"/>
        </w:rPr>
        <w:t xml:space="preserve"> Dužnik trenutno nema zaposlenih radnika.</w:t>
      </w:r>
    </w:p>
    <w:p w:rsidRDefault="00A14287" w:rsidP="00A14287" w:rsidR="00A14287" w:rsidRPr="00CC16F4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</w:rPr>
      </w:pPr>
    </w:p>
    <w:p w:rsidRDefault="00A14287" w:rsidP="00A14287" w:rsidR="00A14287" w:rsidRPr="0001563D">
      <w:pPr>
        <w:pStyle w:val="Naslov1"/>
        <w:spacing w:lineRule="auto" w:line="276"/>
        <w:rPr>
          <w:rFonts w:hAnsi="Arial Narrow" w:ascii="Arial Narrow"/>
        </w:rPr>
      </w:pPr>
      <w:bookmarkStart w:name="_Toc505086758" w:id="34"/>
      <w:r w:rsidRPr="0001563D">
        <w:rPr>
          <w:rFonts w:hAnsi="Arial Narrow" w:ascii="Arial Narrow"/>
        </w:rPr>
        <w:lastRenderedPageBreak/>
        <w:t>8. Zaključak</w:t>
      </w:r>
      <w:r>
        <w:rPr>
          <w:rFonts w:hAnsi="Arial Narrow" w:ascii="Arial Narrow"/>
        </w:rPr>
        <w:t xml:space="preserve"> i radnje koje će se poduzeti u narednom razdoblju</w:t>
      </w:r>
      <w:bookmarkEnd w:id="34"/>
    </w:p>
    <w:p w:rsidRDefault="00A14287" w:rsidP="00A14287" w:rsidR="00A14287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0B337E">
        <w:rPr>
          <w:rFonts w:cs="Arial" w:hAnsi="Arial Narrow" w:ascii="Arial Narrow"/>
          <w:color w:val="000000"/>
        </w:rPr>
        <w:t>Uvidom u potvrde iz evidencija koje vode nadležna tijela te javno dostupnu dokumentaciju i informacije utvrdio sam kako Dužnik ima u vlasništvu nekurentnu</w:t>
      </w:r>
      <w:r>
        <w:rPr>
          <w:rFonts w:cs="Arial" w:hAnsi="Arial Narrow" w:ascii="Arial Narrow"/>
          <w:color w:val="000000"/>
        </w:rPr>
        <w:t xml:space="preserve"> zalihu robe (starih auto dijelova) nabavne</w:t>
      </w:r>
      <w:r w:rsidRPr="000B337E">
        <w:rPr>
          <w:rFonts w:cs="Arial" w:hAnsi="Arial Narrow" w:ascii="Arial Narrow"/>
          <w:color w:val="000000"/>
        </w:rPr>
        <w:t xml:space="preserve"> </w:t>
      </w:r>
      <w:r>
        <w:rPr>
          <w:rFonts w:cs="Arial" w:hAnsi="Arial Narrow" w:ascii="Arial Narrow"/>
          <w:color w:val="000000"/>
        </w:rPr>
        <w:t xml:space="preserve">(knjigovodstvene) </w:t>
      </w:r>
      <w:r w:rsidRPr="000B337E">
        <w:rPr>
          <w:rFonts w:cs="Arial" w:hAnsi="Arial Narrow" w:ascii="Arial Narrow"/>
          <w:color w:val="000000"/>
        </w:rPr>
        <w:t>vrijednosti 1.623.</w:t>
      </w:r>
      <w:r>
        <w:rPr>
          <w:rFonts w:cs="Arial" w:hAnsi="Arial Narrow" w:ascii="Arial Narrow"/>
          <w:color w:val="000000"/>
        </w:rPr>
        <w:t>362087 HRK. Pored toga, Dužnik ima nenaplaćena potraživanja koja su u većem dijelu predmet sudskih postupaka te nije izvjesno da će se ista naplatiti.</w:t>
      </w: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0B337E">
        <w:rPr>
          <w:rFonts w:cs="Arial" w:hAnsi="Arial Narrow" w:ascii="Arial Narrow"/>
          <w:color w:val="000000"/>
        </w:rPr>
        <w:t xml:space="preserve">Budući da Dužnik prema dostupnim podacima i dokumentaciji nema druge materijalne imovine potrebne za obavljanje djelatnosti, </w:t>
      </w:r>
      <w:r>
        <w:rPr>
          <w:rFonts w:cs="Arial" w:hAnsi="Arial Narrow" w:ascii="Arial Narrow"/>
          <w:color w:val="000000"/>
        </w:rPr>
        <w:t>ne postoji</w:t>
      </w:r>
      <w:r w:rsidRPr="002C30F1">
        <w:rPr>
          <w:rFonts w:cs="Arial" w:hAnsi="Arial Narrow" w:ascii="Arial Narrow"/>
          <w:color w:val="000000"/>
        </w:rPr>
        <w:t xml:space="preserve"> mogućnost nastavka poslovanja i obavljanja djelatnosti te stjecanja prihoda potrebnih za namirenje operativnih troškova poslovanja.</w:t>
      </w:r>
    </w:p>
    <w:p w:rsidRDefault="00A14287" w:rsidP="00A14287" w:rsidR="00A14287" w:rsidRPr="002C30F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2C30F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 xml:space="preserve">Slijedom navedenog, kao stečajni upravitelj </w:t>
      </w:r>
      <w:r w:rsidRPr="002C30F1">
        <w:rPr>
          <w:rFonts w:cs="Arial" w:hAnsi="Arial Narrow" w:ascii="Arial Narrow"/>
          <w:bCs/>
          <w:color w:val="000000"/>
        </w:rPr>
        <w:t>predlažem</w:t>
      </w:r>
      <w:r w:rsidRPr="002C30F1">
        <w:rPr>
          <w:rFonts w:cs="Arial" w:hAnsi="Arial Narrow" w:ascii="Arial Narrow"/>
          <w:b/>
          <w:bCs/>
          <w:color w:val="000000"/>
        </w:rPr>
        <w:t xml:space="preserve"> </w:t>
      </w:r>
      <w:r w:rsidRPr="002C30F1">
        <w:rPr>
          <w:rFonts w:cs="Arial" w:hAnsi="Arial Narrow" w:ascii="Arial Narrow"/>
          <w:color w:val="000000"/>
        </w:rPr>
        <w:t xml:space="preserve">da vjerovnici dužnika </w:t>
      </w:r>
      <w:r w:rsidRPr="002C30F1">
        <w:rPr>
          <w:rFonts w:cs="Arial" w:hAnsi="Arial Narrow" w:ascii="Arial Narrow"/>
        </w:rPr>
        <w:t xml:space="preserve">AUTO KREŠO TRGOVINA d.o.o. </w:t>
      </w:r>
      <w:r w:rsidRPr="002C30F1">
        <w:rPr>
          <w:rFonts w:cs="Times New Roman" w:eastAsia="Times New Roman" w:hAnsi="Arial Narrow" w:ascii="Arial Narrow"/>
          <w:lang w:eastAsia="hr-HR"/>
        </w:rPr>
        <w:t>u stečaju</w:t>
      </w:r>
      <w:r w:rsidRPr="002C30F1">
        <w:rPr>
          <w:rFonts w:cs="Arial" w:hAnsi="Arial Narrow" w:ascii="Arial Narrow"/>
        </w:rPr>
        <w:t xml:space="preserve"> sa sjedištem u Zagrebu, Biokovska 1/b, OIB: 86226478738 </w:t>
      </w:r>
      <w:r w:rsidRPr="002C30F1">
        <w:rPr>
          <w:rFonts w:cs="Arial" w:hAnsi="Arial Narrow" w:ascii="Arial Narrow"/>
          <w:color w:val="000000"/>
        </w:rPr>
        <w:t>na skupštini vjerovnika donesu sljedeće odluke:</w:t>
      </w:r>
    </w:p>
    <w:p w:rsidRDefault="00A14287" w:rsidP="00A14287" w:rsidR="00A14287" w:rsidRPr="0097335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 w:rsidRPr="002C30F1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>Prihvaća se izvješće stečajnog upravitelja o gospodarskom položaju stečajnog dužnika i njegovim uzrocima u cijelosti;</w:t>
      </w:r>
    </w:p>
    <w:p w:rsidRDefault="00A14287" w:rsidP="00A14287" w:rsidR="00A14287" w:rsidRPr="0097335F">
      <w:p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 w:rsidRPr="002C30F1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 xml:space="preserve">Daje se suglasnost stečajnom upravitelju da preuzme i nastavi sve sudske i/ili druge postupke </w:t>
      </w:r>
      <w:r>
        <w:rPr>
          <w:rFonts w:cs="Arial" w:hAnsi="Arial Narrow" w:ascii="Arial Narrow"/>
          <w:color w:val="000000"/>
        </w:rPr>
        <w:t>u kojima stečajni dužnik sudjeluje kao stranka.</w:t>
      </w:r>
    </w:p>
    <w:p w:rsidRDefault="00A14287" w:rsidP="00A14287" w:rsidR="00A14287" w:rsidRPr="002C30F1">
      <w:pPr>
        <w:pStyle w:val="Odlomakpopisa"/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</w:p>
    <w:p w:rsidRDefault="00A14287" w:rsidP="00A14287" w:rsidR="00A14287" w:rsidRPr="002C30F1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>Daje se suglasnost stečajnom upravitelju da izda punomoći odvjetnicima za zastupanje Dužnika u sudskim i/ili drugim postupcima pred javnim tijelima;</w:t>
      </w:r>
    </w:p>
    <w:p w:rsidRDefault="00A14287" w:rsidP="00A14287" w:rsidR="00A14287" w:rsidRPr="0097335F">
      <w:pPr>
        <w:pStyle w:val="Odlomakpopisa"/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 w:rsidRPr="002C30F1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>Daje se suglasnost stečajnom upravitelju da donese odluku o obustavljanju parnica za koje naknadno sazna da su u tijeku, a za koje stečajni upravitelj procjenjuje da ne mogu uvećati stečajnu masu;</w:t>
      </w:r>
    </w:p>
    <w:p w:rsidRDefault="00A14287" w:rsidP="00A14287" w:rsidR="00A14287" w:rsidRPr="0097335F">
      <w:pPr>
        <w:pStyle w:val="Odlomakpopisa"/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Daje se suglasnost stečajnom upravitelju da se cjelokupna zaliha nekurentne robe u vlasništvu Dužnika prodaje kao cjelina, i to prikupljanjem ponuda te prodajom cjelokupne zalihe najpovoljnijem ponuđaču, s tim da se moraju prikupiti najmanje 3 (tri) ponude za kupnju cjelokupne zalihe;</w:t>
      </w:r>
    </w:p>
    <w:p w:rsidRDefault="00A14287" w:rsidP="00A14287" w:rsidR="00A14287" w:rsidRPr="00293710">
      <w:pPr>
        <w:pStyle w:val="Odlomakpopisa"/>
        <w:rPr>
          <w:rFonts w:cs="Arial" w:hAnsi="Arial Narrow" w:ascii="Arial Narrow"/>
          <w:color w:val="000000"/>
        </w:rPr>
      </w:pPr>
    </w:p>
    <w:p w:rsidRDefault="00A14287" w:rsidP="00A14287" w:rsidR="00A14287" w:rsidRPr="00A07020">
      <w:pPr>
        <w:pStyle w:val="Odlomakpopisa"/>
        <w:numPr>
          <w:ilvl w:val="0"/>
          <w:numId w:val="11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>Daje se suglasnost stečajnom upravitelju da se</w:t>
      </w:r>
      <w:r>
        <w:rPr>
          <w:rFonts w:cs="Arial" w:hAnsi="Arial Narrow" w:ascii="Arial Narrow"/>
          <w:color w:val="000000"/>
        </w:rPr>
        <w:t xml:space="preserve"> eventualno</w:t>
      </w:r>
      <w:r w:rsidRPr="002C30F1">
        <w:rPr>
          <w:rFonts w:cs="Arial" w:hAnsi="Arial Narrow" w:ascii="Arial Narrow"/>
          <w:color w:val="000000"/>
        </w:rPr>
        <w:t xml:space="preserve"> naknadno pronađene pokretnine i/ili druga imovina prodaju neposrednom pogodbom prikupljanjem ponuda.</w:t>
      </w:r>
    </w:p>
    <w:p w:rsidRDefault="00A14287" w:rsidP="00A14287" w:rsidR="00A14287" w:rsidRPr="0097335F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highlight w:val="yellow"/>
        </w:rPr>
      </w:pPr>
    </w:p>
    <w:p w:rsidRDefault="00A14287" w:rsidP="00A14287" w:rsidR="00A14287" w:rsidRPr="0097335F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2C30F1">
        <w:rPr>
          <w:rFonts w:cs="Arial" w:hAnsi="Arial Narrow" w:ascii="Arial Narrow"/>
          <w:color w:val="000000"/>
        </w:rPr>
        <w:t>S poštovanjem,</w:t>
      </w:r>
    </w:p>
    <w:p w:rsidRDefault="00A14287" w:rsidP="00A14287" w:rsidR="00A14287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 w:after="0"/>
        <w:rPr>
          <w:rFonts w:cs="Arial" w:hAnsi="Arial Narrow" w:ascii="Arial Narrow"/>
        </w:rPr>
      </w:pPr>
    </w:p>
    <w:p w:rsidRDefault="00A14287" w:rsidP="00A14287" w:rsidR="00A14287" w:rsidRPr="0001563D">
      <w:pPr>
        <w:spacing w:lineRule="auto" w:line="276" w:after="0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Goran Jujnović Lučić,</w:t>
      </w:r>
      <w:r>
        <w:rPr>
          <w:rFonts w:cs="Arial" w:hAnsi="Arial Narrow" w:ascii="Arial Narrow"/>
        </w:rPr>
        <w:t xml:space="preserve"> </w:t>
      </w:r>
      <w:r w:rsidRPr="0001563D">
        <w:rPr>
          <w:rFonts w:cs="Arial" w:hAnsi="Arial Narrow" w:ascii="Arial Narrow"/>
        </w:rPr>
        <w:t>stečajni upravitelj</w:t>
      </w:r>
      <w:r w:rsidRPr="0001563D">
        <w:rPr>
          <w:rFonts w:cs="Arial" w:hAnsi="Arial Narrow" w:ascii="Arial Narrow"/>
        </w:rPr>
        <w:br w:type="page"/>
      </w:r>
    </w:p>
    <w:p w:rsidRDefault="00A14287" w:rsidP="00A14287" w:rsidR="00A14287" w:rsidRPr="0001563D">
      <w:pPr>
        <w:pStyle w:val="Naslov1"/>
        <w:spacing w:lineRule="auto" w:line="276"/>
        <w:jc w:val="center"/>
        <w:rPr>
          <w:rFonts w:eastAsia="Calibri" w:hAnsi="Arial Narrow" w:ascii="Arial Narrow"/>
          <w:noProof/>
        </w:rPr>
      </w:pPr>
      <w:bookmarkStart w:name="_Toc505086759" w:id="35"/>
      <w:r w:rsidRPr="0001563D">
        <w:rPr>
          <w:rFonts w:eastAsia="Calibri" w:hAnsi="Arial Narrow" w:ascii="Arial Narrow"/>
          <w:noProof/>
        </w:rPr>
        <w:lastRenderedPageBreak/>
        <w:t>Popis priloga</w:t>
      </w:r>
      <w:bookmarkEnd w:id="35"/>
    </w:p>
    <w:p w:rsidRDefault="00A14287" w:rsidP="00A14287" w:rsidR="00A14287" w:rsidRPr="0001563D">
      <w:pPr>
        <w:spacing w:lineRule="auto" w:line="276"/>
        <w:rPr>
          <w:rFonts w:hAnsi="Arial Narrow" w:ascii="Arial Narrow"/>
        </w:rPr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1701"/>
        <w:gridCol w:w="7479"/>
      </w:tblGrid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 xml:space="preserve">Prilog 1 </w:t>
            </w:r>
          </w:p>
        </w:tc>
        <w:tc>
          <w:tcPr>
            <w:tcW w:type="dxa" w:w="7479"/>
          </w:tcPr>
          <w:p w:rsidRDefault="00A14287" w:rsidP="00906CFA" w:rsidR="00A14287" w:rsidRPr="00A835C1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 w:rsidRPr="00A835C1">
              <w:rPr>
                <w:rFonts w:cs="Arial" w:eastAsia="Calibri" w:hAnsi="Arial Narrow" w:ascii="Arial Narrow"/>
                <w:i/>
                <w:color w:val="000000"/>
              </w:rPr>
              <w:t>B</w:t>
            </w:r>
            <w:r>
              <w:rPr>
                <w:rFonts w:cs="Arial" w:eastAsia="Calibri" w:hAnsi="Arial Narrow" w:ascii="Arial Narrow"/>
                <w:i/>
                <w:color w:val="000000"/>
              </w:rPr>
              <w:t>ilanca Dužnika na dan 31.12.2016</w:t>
            </w:r>
            <w:r w:rsidRPr="00A835C1">
              <w:rPr>
                <w:rFonts w:cs="Arial" w:eastAsia="Calibri" w:hAnsi="Arial Narrow" w:ascii="Arial Narrow"/>
                <w:i/>
                <w:color w:val="000000"/>
              </w:rPr>
              <w:t>. godine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>Prilog 2</w:t>
            </w:r>
          </w:p>
        </w:tc>
        <w:tc>
          <w:tcPr>
            <w:tcW w:type="dxa" w:w="7479"/>
          </w:tcPr>
          <w:p w:rsidRDefault="00A14287" w:rsidP="00906CFA" w:rsidR="00A14287" w:rsidRPr="00191818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hAnsi="Arial Narrow" w:ascii="Arial Narrow"/>
                <w:i/>
                <w:color w:val="000000"/>
              </w:rPr>
            </w:pPr>
            <w:r>
              <w:rPr>
                <w:rFonts w:cs="Arial" w:hAnsi="Arial Narrow" w:ascii="Arial Narrow"/>
                <w:i/>
                <w:color w:val="000000"/>
              </w:rPr>
              <w:t>Uvjerenje</w:t>
            </w:r>
            <w:r w:rsidRPr="00191818">
              <w:rPr>
                <w:rFonts w:cs="Arial" w:hAnsi="Arial Narrow" w:ascii="Arial Narrow"/>
                <w:i/>
                <w:color w:val="000000"/>
              </w:rPr>
              <w:t xml:space="preserve"> Državne geodetske uprave, Središnji ured, Sektor za infrastrukturu prostornih podataka, Klasa: 932-01/17-02/15049 od 06.10.2017. godine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>
              <w:rPr>
                <w:rFonts w:cs="Arial" w:eastAsia="Calibri" w:hAnsi="Arial Narrow" w:ascii="Arial Narrow"/>
                <w:b/>
                <w:i/>
              </w:rPr>
              <w:t>3</w:t>
            </w:r>
          </w:p>
        </w:tc>
        <w:tc>
          <w:tcPr>
            <w:tcW w:type="dxa" w:w="7479"/>
          </w:tcPr>
          <w:p w:rsidRDefault="00A14287" w:rsidP="00906CFA" w:rsidR="00A14287" w:rsidRPr="00A54767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>
              <w:rPr>
                <w:rFonts w:cs="Arial" w:hAnsi="Arial Narrow" w:ascii="Arial Narrow"/>
                <w:i/>
                <w:color w:val="000000"/>
              </w:rPr>
              <w:t>Uvjerenje</w:t>
            </w:r>
            <w:r w:rsidRPr="00191818">
              <w:rPr>
                <w:rFonts w:cs="Arial" w:hAnsi="Arial Narrow" w:ascii="Arial Narrow"/>
                <w:i/>
                <w:color w:val="000000"/>
              </w:rPr>
              <w:t xml:space="preserve"> Ministarstva unutarnjih poslova, policijska uprava Zagrebačka, broj: 511-19-22/4-66-5336/2017 od 03.10.2017. godine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>
              <w:rPr>
                <w:rFonts w:cs="Arial" w:eastAsia="Calibri" w:hAnsi="Arial Narrow" w:ascii="Arial Narrow"/>
                <w:b/>
                <w:i/>
              </w:rPr>
              <w:t>4</w:t>
            </w:r>
          </w:p>
        </w:tc>
        <w:tc>
          <w:tcPr>
            <w:tcW w:type="dxa" w:w="7479"/>
          </w:tcPr>
          <w:p w:rsidRDefault="00A14287" w:rsidP="00906CFA" w:rsidR="00A14287" w:rsidRPr="00A54767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hAnsi="Arial Narrow" w:ascii="Arial Narrow"/>
                <w:i/>
                <w:color w:val="000000"/>
              </w:rPr>
            </w:pPr>
            <w:r>
              <w:rPr>
                <w:rFonts w:cs="Arial" w:hAnsi="Arial Narrow" w:ascii="Arial Narrow"/>
                <w:i/>
                <w:color w:val="000000"/>
              </w:rPr>
              <w:t>Obavijest središnjeg klirinškog depozitarnog društva od 10.10.2017. godine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>
              <w:rPr>
                <w:rFonts w:cs="Arial" w:eastAsia="Calibri" w:hAnsi="Arial Narrow" w:ascii="Arial Narrow"/>
                <w:b/>
                <w:i/>
              </w:rPr>
              <w:t>Prilog 5</w:t>
            </w:r>
          </w:p>
        </w:tc>
        <w:tc>
          <w:tcPr>
            <w:tcW w:type="dxa" w:w="7479"/>
          </w:tcPr>
          <w:p w:rsidRDefault="00A14287" w:rsidP="00906CFA" w:rsidR="00A14287" w:rsidRPr="00D65C61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>
              <w:rPr>
                <w:rFonts w:cs="Arial" w:hAnsi="Arial Narrow" w:ascii="Arial Narrow"/>
                <w:i/>
              </w:rPr>
              <w:t>Potvrda</w:t>
            </w:r>
            <w:r w:rsidRPr="00191818">
              <w:rPr>
                <w:rFonts w:cs="Arial" w:hAnsi="Arial Narrow" w:ascii="Arial Narrow"/>
                <w:i/>
              </w:rPr>
              <w:t xml:space="preserve"> Hrvatskog zavoda za mirovinsko osiguranje, Klasa: 035-06/17-03/1 od 03.10.2017. godine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 w:rsidRPr="0001563D">
              <w:rPr>
                <w:rFonts w:cs="Arial" w:eastAsia="Calibri" w:hAnsi="Arial Narrow" w:ascii="Arial Narrow"/>
                <w:b/>
                <w:i/>
              </w:rPr>
              <w:t xml:space="preserve">Prilog </w:t>
            </w:r>
            <w:r>
              <w:rPr>
                <w:rFonts w:cs="Arial" w:eastAsia="Calibri" w:hAnsi="Arial Narrow" w:ascii="Arial Narrow"/>
                <w:b/>
                <w:i/>
              </w:rPr>
              <w:t>6</w:t>
            </w:r>
          </w:p>
        </w:tc>
        <w:tc>
          <w:tcPr>
            <w:tcW w:type="dxa" w:w="7479"/>
          </w:tcPr>
          <w:p w:rsidRDefault="00A14287" w:rsidP="00906CFA" w:rsidR="00A14287" w:rsidRPr="00A835C1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  <w:highlight w:val="yellow"/>
              </w:rPr>
            </w:pPr>
            <w:r w:rsidRPr="00A835C1">
              <w:rPr>
                <w:rFonts w:cs="Arial" w:eastAsia="Calibri" w:hAnsi="Arial Narrow" w:ascii="Arial Narrow"/>
                <w:i/>
                <w:color w:val="000000"/>
              </w:rPr>
              <w:t>Obrazac 19, tablice prijavljenih i osporenih tražbina i razlučnih i izlučnih prava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 w:rsidRPr="0001563D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>
              <w:rPr>
                <w:rFonts w:cs="Arial" w:eastAsia="Calibri" w:hAnsi="Arial Narrow" w:ascii="Arial Narrow"/>
                <w:b/>
                <w:i/>
              </w:rPr>
              <w:t>Prilog 7</w:t>
            </w:r>
          </w:p>
        </w:tc>
        <w:tc>
          <w:tcPr>
            <w:tcW w:type="dxa" w:w="7479"/>
          </w:tcPr>
          <w:p w:rsidRDefault="00A14287" w:rsidP="00906CFA" w:rsidR="00A14287" w:rsidRPr="00A835C1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 w:rsidRPr="00A835C1">
              <w:rPr>
                <w:rFonts w:cs="Arial" w:eastAsia="Calibri" w:hAnsi="Arial Narrow" w:ascii="Arial Narrow"/>
                <w:i/>
                <w:color w:val="000000"/>
              </w:rPr>
              <w:t>Popis predmeta stečajne mase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>
              <w:rPr>
                <w:rFonts w:cs="Arial" w:eastAsia="Calibri" w:hAnsi="Arial Narrow" w:ascii="Arial Narrow"/>
                <w:b/>
                <w:i/>
              </w:rPr>
              <w:t>Prilog 8</w:t>
            </w:r>
          </w:p>
        </w:tc>
        <w:tc>
          <w:tcPr>
            <w:tcW w:type="dxa" w:w="7479"/>
          </w:tcPr>
          <w:p w:rsidRDefault="00A14287" w:rsidP="00906CFA" w:rsidR="00A14287" w:rsidRPr="00A835C1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>
              <w:rPr>
                <w:rFonts w:cs="Arial" w:eastAsia="Calibri" w:hAnsi="Arial Narrow" w:ascii="Arial Narrow"/>
                <w:i/>
                <w:color w:val="000000"/>
              </w:rPr>
              <w:t xml:space="preserve">Popis vjerovnika 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>
              <w:rPr>
                <w:rFonts w:cs="Arial" w:eastAsia="Calibri" w:hAnsi="Arial Narrow" w:ascii="Arial Narrow"/>
                <w:b/>
                <w:i/>
              </w:rPr>
              <w:t>Prilog 9</w:t>
            </w:r>
          </w:p>
        </w:tc>
        <w:tc>
          <w:tcPr>
            <w:tcW w:type="dxa" w:w="7479"/>
          </w:tcPr>
          <w:p w:rsidRDefault="00A14287" w:rsidP="00906CFA" w:rsidR="00A14287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>
              <w:rPr>
                <w:rFonts w:cs="Arial" w:eastAsia="Calibri" w:hAnsi="Arial Narrow" w:ascii="Arial Narrow"/>
                <w:i/>
                <w:color w:val="000000"/>
              </w:rPr>
              <w:t>Obavijest o razvrstavanju poslovnog subjekta prema NKD-u 2007.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>
              <w:rPr>
                <w:rFonts w:cs="Arial" w:eastAsia="Calibri" w:hAnsi="Arial Narrow" w:ascii="Arial Narrow"/>
                <w:b/>
                <w:i/>
              </w:rPr>
              <w:t>Prilog 10</w:t>
            </w:r>
          </w:p>
        </w:tc>
        <w:tc>
          <w:tcPr>
            <w:tcW w:type="dxa" w:w="7479"/>
          </w:tcPr>
          <w:p w:rsidRDefault="00A14287" w:rsidP="00906CFA" w:rsidR="00A14287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>
              <w:rPr>
                <w:rFonts w:cs="Arial" w:eastAsia="Calibri" w:hAnsi="Arial Narrow" w:ascii="Arial Narrow"/>
                <w:i/>
                <w:color w:val="000000"/>
              </w:rPr>
              <w:t>Pregled imovine i obveza</w:t>
            </w:r>
          </w:p>
        </w:tc>
      </w:tr>
      <w:tr w:rsidTr="00906CFA" w:rsidR="00A14287" w:rsidRPr="0001563D">
        <w:trPr>
          <w:trHeight w:val="356"/>
        </w:trPr>
        <w:tc>
          <w:tcPr>
            <w:tcW w:type="dxa" w:w="1701"/>
          </w:tcPr>
          <w:p w:rsidRDefault="00A14287" w:rsidP="00906CFA" w:rsidR="00A14287">
            <w:pPr>
              <w:shd w:fill="FFFFFF" w:color="auto" w:val="clear"/>
              <w:spacing w:lineRule="auto" w:line="276" w:after="0"/>
              <w:contextualSpacing/>
              <w:jc w:val="both"/>
              <w:rPr>
                <w:rFonts w:cs="Arial" w:eastAsia="Calibri" w:hAnsi="Arial Narrow" w:ascii="Arial Narrow"/>
                <w:b/>
                <w:i/>
              </w:rPr>
            </w:pPr>
            <w:r>
              <w:rPr>
                <w:rFonts w:cs="Arial" w:eastAsia="Calibri" w:hAnsi="Arial Narrow" w:ascii="Arial Narrow"/>
                <w:b/>
                <w:i/>
              </w:rPr>
              <w:t>Prilog 11</w:t>
            </w:r>
          </w:p>
        </w:tc>
        <w:tc>
          <w:tcPr>
            <w:tcW w:type="dxa" w:w="7479"/>
          </w:tcPr>
          <w:p w:rsidRDefault="00A14287" w:rsidP="00906CFA" w:rsidR="00A14287">
            <w:pPr>
              <w:shd w:fill="FFFFFF" w:color="auto" w:val="clear"/>
              <w:spacing w:lineRule="auto" w:line="276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i/>
                <w:color w:val="000000"/>
              </w:rPr>
            </w:pPr>
            <w:r w:rsidRPr="004548FF">
              <w:rPr>
                <w:rFonts w:cs="Arial" w:eastAsia="Calibri" w:hAnsi="Arial Narrow" w:ascii="Arial Narrow"/>
                <w:i/>
                <w:color w:val="000000"/>
              </w:rPr>
              <w:t>Preslika Ugovora o zakupu poslovnog prostora od 31.08.2016. godine</w:t>
            </w:r>
          </w:p>
        </w:tc>
      </w:tr>
    </w:tbl>
    <w:p w:rsidRDefault="00A14287" w:rsidP="00A14287" w:rsidR="00A14287" w:rsidRPr="0001563D">
      <w:pPr>
        <w:spacing w:lineRule="auto" w:line="276" w:after="0"/>
        <w:rPr>
          <w:rFonts w:cs="Times New Roman" w:eastAsia="Calibri" w:hAnsi="Arial Narrow" w:ascii="Arial Narrow"/>
          <w:noProof/>
        </w:rPr>
      </w:pPr>
    </w:p>
    <w:p w:rsidRDefault="00640FEB" w:rsidR="00640FEB"/>
    <w:p w:rsidRDefault="00A14287" w:rsidR="00A14287"/>
    <w:p w:rsidRDefault="00A14287" w:rsidR="00A14287"/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535"/>
        <w:gridCol w:w="1292"/>
        <w:gridCol w:w="886"/>
        <w:gridCol w:w="61"/>
        <w:gridCol w:w="1148"/>
        <w:gridCol w:w="61"/>
        <w:gridCol w:w="1165"/>
        <w:gridCol w:w="547"/>
        <w:gridCol w:w="394"/>
        <w:gridCol w:w="394"/>
        <w:gridCol w:w="296"/>
        <w:gridCol w:w="296"/>
        <w:gridCol w:w="296"/>
        <w:gridCol w:w="365"/>
        <w:gridCol w:w="365"/>
        <w:gridCol w:w="365"/>
        <w:gridCol w:w="235"/>
        <w:gridCol w:w="323"/>
        <w:gridCol w:w="262"/>
      </w:tblGrid>
      <w:tr w:rsidTr="00A14287" w:rsidR="00A14287" w:rsidRPr="001D5107">
        <w:trPr>
          <w:trHeight w:val="320"/>
          <w:jc w:val="center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Trgovački sud u 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Zagrebu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</w:rPr>
              <w:t>Obrazac 19.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Poslovni broj spisa:  St-768/17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Dužnik: 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AUTO KREŠO TRGOVINA</w:t>
            </w:r>
            <w:r w:rsidRPr="00EA0CEA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 d.o.o. u stečaju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, OIB: </w:t>
            </w:r>
            <w:r w:rsidRPr="0067504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86226478738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32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</w:rPr>
              <w:t>Tablica prvi viši isplatni red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32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406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520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Naziv, adresa i 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Iznos </w:t>
            </w:r>
          </w:p>
          <w:p w:rsidRDefault="00A14287" w:rsidP="00906CFA" w:rsidR="00A14287" w:rsidRPr="00200A8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prijavljene tražbine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Razlog osporavanja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Naznaka ovršne isprave</w:t>
            </w:r>
          </w:p>
        </w:tc>
      </w:tr>
      <w:tr w:rsidTr="00A14287" w:rsidR="00A14287" w:rsidRPr="001D5107">
        <w:trPr>
          <w:trHeight w:val="599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t>Mario Kalingar iz Zagreba, Drenovac 5, OIB:485133</w:t>
            </w: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04402</w:t>
            </w:r>
          </w:p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Plaća i naknada za prijevoz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t>1.022.812,98 kn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t>1.022.812,98 kn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t>Plaća i naknada za prijevo</w:t>
            </w: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z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A14287" w:rsidP="00906CFA" w:rsidR="00A14287" w:rsidRPr="0036747F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</w:rPr>
            </w:pPr>
            <w:r w:rsidRPr="0036747F">
              <w:rPr>
                <w:rFonts w:cs="Times New Roman" w:eastAsia="Times New Roman" w:hAnsi="Times New Roman" w:ascii="Times New Roman"/>
                <w:bCs/>
                <w:sz w:val="20"/>
                <w:szCs w:val="20"/>
              </w:rPr>
              <w:t>NE</w:t>
            </w:r>
          </w:p>
        </w:tc>
      </w:tr>
      <w:tr w:rsidTr="00A14287" w:rsidR="00A14287" w:rsidRPr="001D5107">
        <w:trPr>
          <w:gridAfter w:val="1"/>
          <w:trHeight w:val="70"/>
          <w:jc w:val="center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lastRenderedPageBreak/>
              <w:t>SVEUKUPNO PRVI VIŠI ISPLATNI RED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</w:tcPr>
          <w:p w:rsidRDefault="00A14287" w:rsidP="00906CFA" w:rsidR="00A14287" w:rsidRPr="0036747F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36747F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>1.022.812,98 kn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A14287" w:rsidP="00906CFA" w:rsidR="00A14287" w:rsidRPr="00EE1503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  <w:r w:rsidRPr="0036747F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1.022.812,98 kn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A14287" w:rsidP="00906CFA" w:rsidR="00A14287" w:rsidRPr="00EE1503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BFBFBF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A14287" w:rsidP="00A14287" w:rsidR="00A14287"/>
    <w:p w:rsidRDefault="00A14287" w:rsidP="00A14287" w:rsidR="00A14287">
      <w:r>
        <w:br w:type="page"/>
      </w: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285"/>
        <w:gridCol w:w="3223"/>
        <w:gridCol w:w="216"/>
        <w:gridCol w:w="415"/>
        <w:gridCol w:w="476"/>
        <w:gridCol w:w="544"/>
        <w:gridCol w:w="2678"/>
        <w:gridCol w:w="406"/>
        <w:gridCol w:w="478"/>
        <w:gridCol w:w="216"/>
        <w:gridCol w:w="349"/>
      </w:tblGrid>
      <w:tr w:rsidTr="00A14287" w:rsidR="00A14287" w:rsidRPr="001D5107">
        <w:trPr>
          <w:trHeight w:val="32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bookmarkStart w:name="_Hlk495390701" w:id="36"/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</w:rPr>
              <w:t>Tablica drugi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520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Naziv, adresa i OIB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C0C0C0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Razlog osporavanja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Naznaka ovršne isprave</w:t>
            </w:r>
          </w:p>
        </w:tc>
      </w:tr>
      <w:tr w:rsidTr="00A14287" w:rsidR="00A14287" w:rsidRPr="001D5107">
        <w:trPr>
          <w:trHeight w:val="520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ExxonMobil Petroleum&amp; Chemical BVBA sa sjedištem na adrsi 2030 Antwerp Polderdijkweg, Haven 447, Kraljevina Belgija,</w:t>
            </w:r>
          </w:p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OIB: 03995736552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Arbitražni pravorijek broj 26503/03 od 01.12.2014.,</w:t>
            </w:r>
          </w:p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Rj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ešenje o ovrsi Ovr-eu-3/2016 od 07.11.2016.,</w:t>
            </w:r>
          </w:p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Rješenje o ovrsi Ovr-eu-1/2017-5 od 08.05.20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17.</w:t>
            </w:r>
          </w:p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5.353.322,37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5.353.322,37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Arbitražni pravorijek broj 26503/03 od 01.12.2014.,</w:t>
            </w:r>
          </w:p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Rješenje o ovrsi Ovr-eu-3/2016 od 07.11.2016.,</w:t>
            </w:r>
          </w:p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Rješenje o ovrsi Ovr-eu-1/2017-5 od 08.05.2017.</w:t>
            </w:r>
          </w:p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Specifikacija izvršenja osnove za plaćanje Financijske agencije od 20.07.2017.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DA</w:t>
            </w:r>
          </w:p>
        </w:tc>
      </w:tr>
      <w:tr w:rsidTr="00A14287" w:rsidR="00A14287" w:rsidRPr="001D5107">
        <w:trPr>
          <w:trHeight w:val="921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Financijska agencija sa sjedištem u Zagrebu, Ulica grada Vukovara 70 OIB: 85821130368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Ugovor o obavljanju usluga certificiranja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1.344,09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1.344,09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Ugovor o obavljanju usluga certificiranja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NE</w:t>
            </w:r>
          </w:p>
        </w:tc>
      </w:tr>
      <w:tr w:rsidTr="00A14287" w:rsidR="00A14287" w:rsidRPr="001D5107">
        <w:trPr>
          <w:trHeight w:val="60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REPUBLIKA HRVATSKA, OIB: 52634238587, zastupana po Županijskom državnom odvjetništvu u Zagrebu sa sjedištem u zagrebu, Savska cesta 41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Rješenje Općinskog građanskog suda u Zagrebu posl.br.: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P-1665/2017 od 01.06.2017 i P-1665/2017 od 02.11.2017. godine.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814,42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814,42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Rješenje Općinskog građanskog suda u Zagrebu posl.br.: P-1665/2017 od 01.06.2017 i P-1665/2017 od 02.11.2017. godine.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DA</w:t>
            </w:r>
          </w:p>
        </w:tc>
      </w:tr>
      <w:tr w:rsidTr="00A14287" w:rsidR="00A14287" w:rsidRPr="001D5107">
        <w:trPr>
          <w:trHeight w:val="60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Republika Hrvatska, Ministarstvo financija, Porezna uprava, Područni ured Zagreb,</w:t>
            </w:r>
          </w:p>
          <w:p w:rsidRDefault="00A14287" w:rsidP="00906CFA" w:rsidR="00A14287" w:rsidRPr="00C50A8F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OIB:18683136487,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Porezi, doprinosi i dr</w:t>
            </w: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uga javna davanja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662.562,85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662.562,85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Porezi, doprinosi i druga javna davanja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DA</w:t>
            </w:r>
          </w:p>
        </w:tc>
      </w:tr>
      <w:tr w:rsidTr="00A14287" w:rsidR="00A14287" w:rsidRPr="001D5107">
        <w:trPr>
          <w:trHeight w:val="60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</w:rPr>
              <w:t>Mario Kalingar iz Zagreba, Drenovac 5, OIB:48513304402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Troškovi sudskih postupaka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6.522,50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6.522,50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Troškovi sudskih postupaka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14287" w:rsidP="00906CFA" w:rsidR="00A14287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DA</w:t>
            </w:r>
          </w:p>
          <w:p w:rsidRDefault="00A14287" w:rsidP="00906CFA" w:rsidR="00A1428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za iznos od 3.710,00 kn</w:t>
            </w:r>
          </w:p>
        </w:tc>
      </w:tr>
      <w:tr w:rsidTr="00A14287" w:rsidR="00A14287" w:rsidRPr="001D5107">
        <w:trPr>
          <w:trHeight w:val="280"/>
          <w:jc w:val="center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  <w:hideMark/>
          </w:tcPr>
          <w:p w:rsidRDefault="00A14287" w:rsidP="00906CFA" w:rsidR="00A14287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SVEUKUPNO DRUGI VIŠI ISPLATNI RED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6.024.566,23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6.024.566,23 </w:t>
            </w:r>
            <w:r w:rsidRP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  <w:hideMark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0,00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808080" w:color="000000" w:val="clear"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808080" w:color="000000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7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odbačene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t>prvi viši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1272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3532F4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>1.022.812,98</w:t>
            </w:r>
            <w:r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1272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3532F4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>1.022.812,98</w:t>
            </w:r>
            <w:r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0,00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t>drugi viši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00A89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highlight w:val="yellow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6.024.566,23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00A89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highlight w:val="yellow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6.024.566,23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7.047.379,21 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7.047.379,21 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</w:rPr>
            </w:pPr>
            <w:r w:rsidRP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14287" w:rsidP="00906CFA" w:rsidR="00A14287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bookmarkEnd w:id="36"/>
    </w:tbl>
    <w:p w:rsidRDefault="00A14287" w:rsidP="00A14287" w:rsidR="00A14287">
      <w:r>
        <w:br w:type="page"/>
      </w:r>
    </w:p>
    <w:p w:rsidRDefault="00A14287" w:rsidP="00A14287" w:rsidR="00A14287"/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661"/>
        <w:gridCol w:w="3033"/>
        <w:gridCol w:w="1513"/>
        <w:gridCol w:w="1587"/>
        <w:gridCol w:w="1386"/>
        <w:gridCol w:w="553"/>
        <w:gridCol w:w="553"/>
      </w:tblGrid>
      <w:tr w:rsidTr="00A14287" w:rsidR="00A14287" w:rsidRPr="001D5107">
        <w:trPr>
          <w:trHeight w:val="780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Razlučni vjerovnik, adresa i OIB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 osiguranje razlučnim pravom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Pravna osnova tražbine osigurane razlučnim pravom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Dio imovine na koji se odnosi razlučno pravo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6A6A6" w:color="000000" w:val="clea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napomena</w:t>
            </w:r>
          </w:p>
        </w:tc>
      </w:tr>
      <w:tr w:rsidTr="00A14287" w:rsidR="00A14287" w:rsidRPr="001D5107">
        <w:trPr>
          <w:trHeight w:val="1036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14287" w:rsidP="00906CFA" w:rsidR="00A14287" w:rsidRPr="0059101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:rsidRDefault="00A14287" w:rsidP="00906CFA" w:rsidR="00A14287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UKUPNO KN: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A14287" w:rsidP="00906CFA" w:rsidR="00A14287" w:rsidRPr="002D44B6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A14287" w:rsidP="00906CFA" w:rsidR="00A14287" w:rsidRPr="002D44B6">
            <w:pPr>
              <w:jc w:val="right"/>
              <w:rPr>
                <w:rFonts w:cs="Arial" w:eastAsia="Times New Roman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A14287" w:rsidP="00906CFA" w:rsidR="00A14287" w:rsidRPr="001D510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:rsidRDefault="00A14287" w:rsidP="00906CFA" w:rsidR="00A14287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UKUPNO EUR: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A14287" w:rsidP="00906CFA" w:rsidR="00A14287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A14287" w:rsidP="00906CFA" w:rsidR="00A14287" w:rsidRPr="001D510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A14287" w:rsidP="00906CFA" w:rsidR="00A14287" w:rsidRPr="001D5107">
            <w:pPr>
              <w:rPr>
                <w:rFonts w:cs="Arial" w:eastAsia="Times New Roman" w:hAnsi="Arial" w:ascii="Arial"/>
                <w:sz w:val="20"/>
                <w:szCs w:val="20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</w:rPr>
              <w:t> </w:t>
            </w: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A14287" w:rsidP="00A14287" w:rsidR="00A14287">
      <w:r>
        <w:br w:type="page"/>
      </w: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661"/>
        <w:gridCol w:w="1604"/>
        <w:gridCol w:w="1467"/>
        <w:gridCol w:w="1515"/>
        <w:gridCol w:w="1666"/>
        <w:gridCol w:w="1234"/>
        <w:gridCol w:w="1139"/>
      </w:tblGrid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</w:rPr>
              <w:t>Tablica izlučnih prava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A14287" w:rsidR="00A14287" w:rsidRPr="001D5107">
        <w:trPr>
          <w:trHeight w:val="520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Izlučni vjerovnik, adresa i 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ravna osnova izlučnog 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Predmet izlučnog 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izlučnog prava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Napomena</w:t>
            </w:r>
          </w:p>
        </w:tc>
      </w:tr>
      <w:tr w:rsidTr="00A14287" w:rsidR="00A14287" w:rsidRPr="001D5107">
        <w:trPr>
          <w:trHeight w:val="79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4287" w:rsidP="00906CFA" w:rsidR="00A14287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4287" w:rsidP="00906CFA" w:rsidR="00A14287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4287" w:rsidP="00906CFA" w:rsidR="00A14287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4287" w:rsidP="00906CFA" w:rsidR="00A14287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4287" w:rsidP="00906CFA" w:rsidR="00A14287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4287" w:rsidP="00906CFA" w:rsidR="00A14287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/</w:t>
            </w:r>
          </w:p>
        </w:tc>
      </w:tr>
      <w:tr w:rsidTr="00A14287" w:rsidR="00A14287" w:rsidRPr="001D5107">
        <w:trPr>
          <w:trHeight w:val="260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jc w:val="center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14287" w:rsidP="00906CFA" w:rsidR="00A1428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A14287" w:rsidR="00A14287"/>
    <w:p w:rsidRDefault="00A14287" w:rsidR="00A14287"/>
    <w:sectPr w:rsidSect="00705DA4" w:rsidR="00A14287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FD9" w:rsidR="00000000">
      <w:pPr>
        <w:spacing w:lineRule="auto" w:line="240" w:after="0"/>
      </w:pPr>
      <w:r>
        <w:separator/>
      </w:r>
    </w:p>
  </w:endnote>
  <w:endnote w:id="0" w:type="continuationSeparator">
    <w:p w:rsidRDefault="00314FD9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446A42" w:rsidRPr="008A51DE">
      <w:tc>
        <w:tcPr>
          <w:tcW w:type="dxa" w:w="8931"/>
        </w:tcPr>
        <w:p w:rsidRDefault="00A14287" w:rsidP="00943549" w:rsidR="00446A42" w:rsidRPr="0001563D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 Narrow" w:ascii="Arial Narrow"/>
              <w:sz w:val="14"/>
              <w:szCs w:val="14"/>
            </w:rPr>
          </w:pPr>
          <w:r w:rsidRPr="0001563D">
            <w:rPr>
              <w:rFonts w:cs="Arial" w:hAnsi="Arial Narrow" w:ascii="Arial Narrow"/>
              <w:bCs/>
              <w:sz w:val="16"/>
              <w:szCs w:val="14"/>
            </w:rPr>
            <w:t xml:space="preserve">Izvješće stečajnog upravitelja </w:t>
          </w:r>
        </w:p>
      </w:tc>
      <w:tc>
        <w:tcPr>
          <w:tcW w:type="dxa" w:w="993"/>
        </w:tcPr>
        <w:p w:rsidRDefault="00A14287" w:rsidP="00A4534F" w:rsidR="00446A42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314FD9">
            <w:rPr>
              <w:rFonts w:cs="Arial" w:hAnsi="Arial" w:ascii="Arial"/>
              <w:noProof/>
              <w:sz w:val="18"/>
              <w:szCs w:val="14"/>
            </w:rPr>
            <w:t>23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314FD9" w:rsidP="00A4534F" w:rsidR="00446A42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287" w:rsidP="0001563D" w:rsidR="00446A42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A14287" w:rsidP="0001563D" w:rsidR="00446A42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314FD9" w:rsidP="0001563D" w:rsidR="00446A42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FD9" w:rsidR="00000000">
      <w:pPr>
        <w:spacing w:lineRule="auto" w:line="240" w:after="0"/>
      </w:pPr>
      <w:r>
        <w:separator/>
      </w:r>
    </w:p>
  </w:footnote>
  <w:footnote w:id="0" w:type="continuationSeparator">
    <w:p w:rsidRDefault="00314FD9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FD9" w:rsidP="002E640E" w:rsidR="00446A42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446A42" w:rsidRPr="008A51DE">
      <w:tc>
        <w:tcPr>
          <w:tcW w:type="dxa" w:w="4643"/>
        </w:tcPr>
        <w:p w:rsidRDefault="00314FD9" w:rsidR="00446A42" w:rsidRPr="008A51DE">
          <w:pPr>
            <w:pStyle w:val="Zaglavlje"/>
            <w:rPr>
              <w:color w:themeShade="BF" w:themeColor="text2" w:val="17365D"/>
            </w:rPr>
          </w:pPr>
        </w:p>
      </w:tc>
      <w:tc>
        <w:tcPr>
          <w:tcW w:type="dxa" w:w="4643"/>
        </w:tcPr>
        <w:p w:rsidRDefault="00314FD9" w:rsidP="008A51DE" w:rsidR="00446A42" w:rsidRPr="008A51DE">
          <w:pPr>
            <w:pStyle w:val="Zaglavlje"/>
            <w:jc w:val="right"/>
            <w:rPr>
              <w:color w:themeShade="BF" w:themeColor="text2" w:val="17365D"/>
            </w:rPr>
          </w:pPr>
        </w:p>
      </w:tc>
    </w:tr>
  </w:tbl>
  <w:p w:rsidRDefault="00314FD9" w:rsidR="00446A42" w:rsidRPr="00B34F18">
    <w:pPr>
      <w:pStyle w:val="Zaglavlje"/>
      <w:rPr>
        <w:color w:themeShade="BF" w:themeColor="text2" w:val="17365D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A1084"/>
    <w:multiLevelType w:val="hybridMultilevel"/>
    <w:tmpl w:val="88940C28"/>
    <w:lvl w:tplc="DAE4E39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1"/>
  </w:num>
  <w:num w:numId="10">
    <w:abstractNumId w:val="13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287"/>
    <w:rsid w:val="00045781"/>
    <w:rsid w:val="00314FD9"/>
    <w:rsid w:val="00640FEB"/>
    <w:rsid w:val="00A14287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4287"/>
    <w:pPr>
      <w:spacing w:lineRule="auto" w:line="259" w:after="160"/>
    </w:pPr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A14287"/>
    <w:pPr>
      <w:keepNext/>
      <w:keepLines/>
      <w:spacing w:after="0"/>
      <w:outlineLvl w:val="0"/>
    </w:pPr>
    <w:rPr>
      <w:rFonts w:eastAsiaTheme="majorEastAsia" w:cs="Arial" w:hAnsi="Arial" w:asci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A14287"/>
    <w:pPr>
      <w:keepNext/>
      <w:keepLines/>
      <w:spacing w:after="0" w:before="40"/>
      <w:outlineLvl w:val="1"/>
    </w:pPr>
    <w:rPr>
      <w:rFonts w:eastAsiaTheme="majorEastAsia" w:cs="Arial" w:hAnsi="Arial Narrow" w:asci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14287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14287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i/>
      <w:iCs/>
      <w:color w:themeShade="BF" w:themeColor="accent1" w:val="365F9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14287"/>
    <w:rPr>
      <w:rFonts w:eastAsiaTheme="majorEastAsia" w:cs="Arial" w:hAnsi="Arial" w:ascii="Arial"/>
      <w:b/>
    </w:rPr>
  </w:style>
  <w:style w:customStyle="true" w:styleId="Naslov2Char" w:type="character">
    <w:name w:val="Naslov 2 Char"/>
    <w:basedOn w:val="Zadanifontodlomka"/>
    <w:link w:val="Naslov2"/>
    <w:uiPriority w:val="9"/>
    <w:rsid w:val="00A14287"/>
    <w:rPr>
      <w:rFonts w:eastAsiaTheme="majorEastAsia" w:cs="Arial" w:hAnsi="Arial Narrow" w:ascii="Arial Narrow"/>
      <w:b/>
    </w:rPr>
  </w:style>
  <w:style w:customStyle="true" w:styleId="Naslov3Char" w:type="character">
    <w:name w:val="Naslov 3 Char"/>
    <w:basedOn w:val="Zadanifontodlomka"/>
    <w:link w:val="Naslov3"/>
    <w:uiPriority w:val="9"/>
    <w:rsid w:val="00A14287"/>
    <w:rPr>
      <w:rFonts w:cstheme="majorBidi" w:eastAsiaTheme="majorEastAsia" w:hAnsi="Arial" w:ascii="Arial"/>
      <w:b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14287"/>
    <w:rPr>
      <w:rFonts w:cstheme="majorBidi" w:eastAsiaTheme="majorEastAsia" w:hAnsiTheme="majorHAnsi" w:asciiTheme="majorHAnsi"/>
      <w:i/>
      <w:iCs/>
      <w:color w:themeShade="BF" w:themeColor="accent1" w:val="365F91"/>
    </w:rPr>
  </w:style>
  <w:style w:styleId="Zaglavlje" w:type="paragraph">
    <w:name w:val="header"/>
    <w:basedOn w:val="Normal"/>
    <w:link w:val="ZaglavljeChar"/>
    <w:uiPriority w:val="99"/>
    <w:unhideWhenUsed/>
    <w:rsid w:val="00A1428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4287"/>
  </w:style>
  <w:style w:styleId="Podnoje" w:type="paragraph">
    <w:name w:val="footer"/>
    <w:basedOn w:val="Normal"/>
    <w:link w:val="PodnojeChar"/>
    <w:uiPriority w:val="99"/>
    <w:unhideWhenUsed/>
    <w:rsid w:val="00A1428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4287"/>
  </w:style>
  <w:style w:styleId="Reetkatablice" w:type="table">
    <w:name w:val="Table Grid"/>
    <w:basedOn w:val="Obinatablica"/>
    <w:uiPriority w:val="39"/>
    <w:rsid w:val="00A1428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A14287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A14287"/>
    <w:rPr>
      <w:color w:themeColor="hyperlink" w:val="0000FF"/>
      <w:u w:val="single"/>
    </w:rPr>
  </w:style>
  <w:style w:styleId="Sadraj2" w:type="paragraph">
    <w:name w:val="toc 2"/>
    <w:basedOn w:val="Normal"/>
    <w:next w:val="Normal"/>
    <w:autoRedefine/>
    <w:uiPriority w:val="39"/>
    <w:unhideWhenUsed/>
    <w:rsid w:val="00A14287"/>
    <w:pPr>
      <w:spacing w:after="100"/>
      <w:ind w:left="2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4287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287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A14287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A14287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A14287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A14287"/>
    <w:rPr>
      <w:vertAlign w:val="superscript"/>
    </w:rPr>
  </w:style>
  <w:style w:styleId="Bezproreda" w:type="paragraph">
    <w:name w:val="No Spacing"/>
    <w:link w:val="BezproredaChar"/>
    <w:uiPriority w:val="1"/>
    <w:qFormat/>
    <w:rsid w:val="00A14287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A14287"/>
    <w:rPr>
      <w:rFonts w:eastAsiaTheme="minorEastAsia"/>
      <w:lang w:eastAsia="hr-HR"/>
    </w:rPr>
  </w:style>
  <w:style w:styleId="Sadraj3" w:type="paragraph">
    <w:name w:val="toc 3"/>
    <w:basedOn w:val="Normal"/>
    <w:next w:val="Normal"/>
    <w:autoRedefine/>
    <w:uiPriority w:val="39"/>
    <w:unhideWhenUsed/>
    <w:rsid w:val="00A14287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A14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FD9"/>
    <w:rPr>
      <w:rFonts w:eastAsiaTheme="minorEastAsia" w:cs="Times New Roman" w:hAnsi="Times New Roman" w:ascii="Times New Roman"/>
      <w:b/>
      <w:color w:themeShade="BF" w:themeColor="text2" w:val="17365D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4FD9"/>
    <w:rPr>
      <w:rFonts w:cstheme="minorHAnsi" w:eastAsiaTheme="minorEastAsia" w:hAnsi="Arial Narrow" w:ascii="Arial Narrow"/>
      <w:b/>
      <w:color w:themeShade="BF" w:themeColor="text2" w:val="17365D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4FD9"/>
    <w:rPr>
      <w:rFonts w:cstheme="minorHAnsi" w:eastAsiaTheme="minorEastAsia" w:hAnsi="Arial Narrow" w:ascii="Arial Narrow"/>
      <w:b w:val="false"/>
      <w:color w:themeShade="BF" w:themeColor="text2" w:val="17365D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4FD9"/>
    <w:rPr>
      <w:rFonts w:cstheme="minorHAnsi" w:eastAsiaTheme="minorEastAsia" w:hAnsi="Arial Narrow" w:ascii="Arial Narrow"/>
      <w:b w:val="false"/>
      <w:color w:themeShade="BF" w:themeColor="text2" w:val="17365D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4287"/>
    <w:pPr>
      <w:spacing w:after="160" w:line="259" w:lineRule="auto"/>
    </w:pPr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A14287"/>
    <w:pPr>
      <w:keepNext/>
      <w:keepLines/>
      <w:spacing w:after="0"/>
      <w:outlineLvl w:val="0"/>
    </w:pPr>
    <w:rPr>
      <w:rFonts w:ascii="Arial" w:cs="Arial" w:eastAsiaTheme="majorEastAsia" w:hAns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A14287"/>
    <w:pPr>
      <w:keepNext/>
      <w:keepLines/>
      <w:spacing w:after="0" w:before="40"/>
      <w:outlineLvl w:val="1"/>
    </w:pPr>
    <w:rPr>
      <w:rFonts w:ascii="Arial Narrow" w:cs="Arial" w:eastAsiaTheme="majorEastAsia" w:hAns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14287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14287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365F9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14287"/>
    <w:rPr>
      <w:rFonts w:ascii="Arial" w:cs="Arial" w:eastAsiaTheme="majorEastAsia" w:hAnsi="Arial"/>
      <w:b/>
    </w:rPr>
  </w:style>
  <w:style w:customStyle="1" w:styleId="Naslov2Char" w:type="character">
    <w:name w:val="Naslov 2 Char"/>
    <w:basedOn w:val="Zadanifontodlomka"/>
    <w:link w:val="Naslov2"/>
    <w:uiPriority w:val="9"/>
    <w:rsid w:val="00A14287"/>
    <w:rPr>
      <w:rFonts w:ascii="Arial Narrow" w:cs="Arial" w:eastAsiaTheme="majorEastAsia" w:hAnsi="Arial Narrow"/>
      <w:b/>
    </w:rPr>
  </w:style>
  <w:style w:customStyle="1" w:styleId="Naslov3Char" w:type="character">
    <w:name w:val="Naslov 3 Char"/>
    <w:basedOn w:val="Zadanifontodlomka"/>
    <w:link w:val="Naslov3"/>
    <w:uiPriority w:val="9"/>
    <w:rsid w:val="00A14287"/>
    <w:rPr>
      <w:rFonts w:ascii="Arial" w:cstheme="majorBidi" w:eastAsiaTheme="majorEastAsia" w:hAnsi="Arial"/>
      <w:b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14287"/>
    <w:rPr>
      <w:rFonts w:asciiTheme="majorHAnsi" w:cstheme="majorBidi" w:eastAsiaTheme="majorEastAsia" w:hAnsiTheme="majorHAnsi"/>
      <w:i/>
      <w:iCs/>
      <w:color w:themeColor="accent1" w:themeShade="BF" w:val="365F91"/>
    </w:rPr>
  </w:style>
  <w:style w:styleId="Zaglavlje" w:type="paragraph">
    <w:name w:val="header"/>
    <w:basedOn w:val="Normal"/>
    <w:link w:val="ZaglavljeChar"/>
    <w:uiPriority w:val="99"/>
    <w:unhideWhenUsed/>
    <w:rsid w:val="00A1428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4287"/>
  </w:style>
  <w:style w:styleId="Podnoje" w:type="paragraph">
    <w:name w:val="footer"/>
    <w:basedOn w:val="Normal"/>
    <w:link w:val="PodnojeChar"/>
    <w:uiPriority w:val="99"/>
    <w:unhideWhenUsed/>
    <w:rsid w:val="00A1428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4287"/>
  </w:style>
  <w:style w:styleId="Reetkatablice" w:type="table">
    <w:name w:val="Table Grid"/>
    <w:basedOn w:val="Obinatablica"/>
    <w:uiPriority w:val="39"/>
    <w:rsid w:val="00A142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A14287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A14287"/>
    <w:rPr>
      <w:color w:themeColor="hyperlink" w:val="0000FF"/>
      <w:u w:val="single"/>
    </w:rPr>
  </w:style>
  <w:style w:styleId="Sadraj2" w:type="paragraph">
    <w:name w:val="toc 2"/>
    <w:basedOn w:val="Normal"/>
    <w:next w:val="Normal"/>
    <w:autoRedefine/>
    <w:uiPriority w:val="39"/>
    <w:unhideWhenUsed/>
    <w:rsid w:val="00A14287"/>
    <w:pPr>
      <w:spacing w:after="100"/>
      <w:ind w:left="2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4287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287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A14287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A14287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A14287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A14287"/>
    <w:rPr>
      <w:vertAlign w:val="superscript"/>
    </w:rPr>
  </w:style>
  <w:style w:styleId="Bezproreda" w:type="paragraph">
    <w:name w:val="No Spacing"/>
    <w:link w:val="BezproredaChar"/>
    <w:uiPriority w:val="1"/>
    <w:qFormat/>
    <w:rsid w:val="00A14287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A14287"/>
    <w:rPr>
      <w:rFonts w:eastAsiaTheme="minorEastAsia"/>
      <w:lang w:eastAsia="hr-HR"/>
    </w:rPr>
  </w:style>
  <w:style w:styleId="Sadraj3" w:type="paragraph">
    <w:name w:val="toc 3"/>
    <w:basedOn w:val="Normal"/>
    <w:next w:val="Normal"/>
    <w:autoRedefine/>
    <w:uiPriority w:val="39"/>
    <w:unhideWhenUsed/>
    <w:rsid w:val="00A14287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A14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FD9"/>
    <w:rPr>
      <w:rFonts w:ascii="Times New Roman" w:cs="Times New Roman" w:eastAsiaTheme="minorEastAsia" w:hAnsi="Times New Roman"/>
      <w:b/>
      <w:color w:themeColor="text2" w:themeShade="BF" w:val="17365D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4FD9"/>
    <w:rPr>
      <w:rFonts w:ascii="Arial Narrow" w:cstheme="minorHAnsi" w:eastAsiaTheme="minorEastAsia" w:hAnsi="Arial Narrow"/>
      <w:b/>
      <w:color w:themeColor="text2" w:themeShade="BF" w:val="17365D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4FD9"/>
    <w:rPr>
      <w:rFonts w:ascii="Arial Narrow" w:cstheme="minorHAnsi" w:eastAsiaTheme="minorEastAsia" w:hAnsi="Arial Narrow"/>
      <w:b w:val="0"/>
      <w:color w:themeColor="text2" w:themeShade="BF" w:val="17365D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4FD9"/>
    <w:rPr>
      <w:rFonts w:ascii="Arial Narrow" w:cstheme="minorHAnsi" w:eastAsiaTheme="minorEastAsia" w:hAnsi="Arial Narrow"/>
      <w:b w:val="0"/>
      <w:color w:themeColor="text2" w:themeShade="BF" w:val="17365D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St-768/2017-16</izvorni_sadrzaj>
    <derivirana_varijabla naziv="DomainObject.Oznaka_1">St-768/2017-16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24</properties:Pages>
  <properties:Words>4096</properties:Words>
  <properties:Characters>24672</properties:Characters>
  <properties:Lines>1458</properties:Lines>
  <properties:Paragraphs>521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2018-02-01T12:11:00Z</dcterms:created>
  <dc:creator>Ivana Stampf</dc:creator>
  <cp:lastModifiedBy>Ivana Stampf</cp:lastModifiedBy>
  <dcterms:modified xmlns:xsi="http://www.w3.org/2001/XMLSchema-instance" xsi:type="dcterms:W3CDTF">2018-02-01T12:17:00Z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St-768/2017-16 / Podnesak - Podnesak</vt:lpwstr>
  </prop:property>
  <prop:property name="CC_coloring" pid="4" fmtid="{D5CDD505-2E9C-101B-9397-08002B2CF9AE}">
    <vt:bool>false</vt:bool>
  </prop:property>
  <prop:property name="eSPIS_CC_ID" pid="5" fmtid="{D5CDD505-2E9C-101B-9397-08002B2CF9AE}">
    <vt:lpwstr>970173612</vt:lpwstr>
  </prop:property>
  <prop:property name="BrojStranica" pid="6" fmtid="{D5CDD505-2E9C-101B-9397-08002B2CF9AE}">
    <vt:i4>24</vt:i4>
  </prop:property>
</prop:Properties>
</file>