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e1fe" w14:paraId="22ae1fe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D27C66">
        <w:rPr>
          <w:rFonts w:hAnsi="Times New Roman" w:ascii="Times New Roman"/>
          <w:szCs w:val="24"/>
        </w:rPr>
        <w:t>2396/17</w:t>
      </w:r>
      <w:r w:rsidR="000858C7">
        <w:rPr>
          <w:rFonts w:hAnsi="Times New Roman" w:ascii="Times New Roman"/>
          <w:szCs w:val="24"/>
        </w:rPr>
        <w:t>-33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9B5CBE" w:rsidRPr="009B5CBE">
        <w:rPr>
          <w:rFonts w:hAnsi="Times New Roman" w:ascii="Times New Roman"/>
          <w:szCs w:val="24"/>
        </w:rPr>
        <w:t xml:space="preserve">u stečajnom postupku povodom prijedloga predlagatelja FINANCIJSKE AGENCIJE, Regionalni centar Zagreb, podružnica Zagreb, Trg svibanjskih žrtava 1995. 1, za otvaranje stečajnog postupka nad dužnikom </w:t>
      </w:r>
      <w:r w:rsidR="00D27C66" w:rsidRPr="00D27C66">
        <w:rPr>
          <w:rFonts w:hAnsi="Times New Roman" w:ascii="Times New Roman"/>
          <w:szCs w:val="24"/>
        </w:rPr>
        <w:t>AGRO LIBER d.o.o. za trgovinu, proizvodnju, prijevoz i usluge, Zagreb (Grad Zagreb), Ivana Lackovića Croate 12, OIB 52618573026</w:t>
      </w:r>
      <w:r w:rsidRPr="00FE4706">
        <w:rPr>
          <w:rFonts w:hAnsi="Times New Roman" w:ascii="Times New Roman"/>
          <w:szCs w:val="24"/>
        </w:rPr>
        <w:t xml:space="preserve">, </w:t>
      </w:r>
      <w:r w:rsidR="001C1DFE" w:rsidRPr="00FE4706">
        <w:rPr>
          <w:rFonts w:hAnsi="Times New Roman" w:ascii="Times New Roman"/>
          <w:szCs w:val="24"/>
        </w:rPr>
        <w:t xml:space="preserve">dana </w:t>
      </w:r>
      <w:r w:rsidR="00FE4706" w:rsidRPr="00FE4706">
        <w:rPr>
          <w:rFonts w:hAnsi="Times New Roman" w:ascii="Times New Roman"/>
          <w:szCs w:val="24"/>
        </w:rPr>
        <w:t>17</w:t>
      </w:r>
      <w:r w:rsidRPr="00FE4706">
        <w:rPr>
          <w:rFonts w:hAnsi="Times New Roman" w:ascii="Times New Roman"/>
          <w:szCs w:val="24"/>
        </w:rPr>
        <w:t xml:space="preserve">. </w:t>
      </w:r>
      <w:r w:rsidR="00D27C66" w:rsidRPr="00FE4706">
        <w:rPr>
          <w:rFonts w:hAnsi="Times New Roman" w:ascii="Times New Roman"/>
          <w:szCs w:val="24"/>
        </w:rPr>
        <w:t>listopada</w:t>
      </w:r>
      <w:r w:rsidRPr="00FE4706">
        <w:rPr>
          <w:rFonts w:hAnsi="Times New Roman" w:ascii="Times New Roman"/>
          <w:szCs w:val="24"/>
        </w:rPr>
        <w:t xml:space="preserve"> 2018.</w:t>
      </w:r>
      <w:r w:rsidR="00516560" w:rsidRPr="00FE4706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D27C66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Otvara se stečajni postupak nad stečajnim dužnikom </w:t>
      </w:r>
      <w:r w:rsidR="00D27C66" w:rsidRPr="00D27C66">
        <w:rPr>
          <w:rFonts w:hAnsi="Times New Roman" w:ascii="Times New Roman"/>
          <w:szCs w:val="24"/>
        </w:rPr>
        <w:t>AGRO LIBER d.o.o. za trgovinu, proizvodnju, prijevoz i usluge, Zagreb (Grad Zagreb), Ivana Lackovića Croate 12, OIB 52618573026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D27C66" w:rsidR="00535EEB" w:rsidRPr="009801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D27C66" w:rsidRPr="00D27C66">
        <w:rPr>
          <w:rFonts w:eastAsia="Batang" w:hAnsi="Times New Roman" w:ascii="Times New Roman"/>
          <w:bCs/>
          <w:szCs w:val="24"/>
        </w:rPr>
        <w:t>Mirjana Dujmović, Zagreb, B. Magovca 48, OIB 30711927799.</w:t>
      </w:r>
    </w:p>
    <w:p w:rsidRDefault="00980110" w:rsidP="00980110" w:rsidR="0098011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FE4706">
        <w:rPr>
          <w:rFonts w:hAnsi="Times New Roman" w:ascii="Times New Roman"/>
          <w:szCs w:val="24"/>
        </w:rPr>
        <w:t xml:space="preserve">dana </w:t>
      </w:r>
      <w:r w:rsidR="00FE4706" w:rsidRPr="00FE4706">
        <w:rPr>
          <w:rFonts w:hAnsi="Times New Roman" w:ascii="Times New Roman"/>
          <w:szCs w:val="24"/>
          <w:u w:val="single"/>
        </w:rPr>
        <w:t>17</w:t>
      </w:r>
      <w:r w:rsidRPr="00FE4706">
        <w:rPr>
          <w:rFonts w:hAnsi="Times New Roman" w:ascii="Times New Roman"/>
          <w:szCs w:val="24"/>
          <w:u w:val="single"/>
        </w:rPr>
        <w:t xml:space="preserve">. </w:t>
      </w:r>
      <w:r w:rsidR="00D3381A" w:rsidRPr="00FE4706">
        <w:rPr>
          <w:rFonts w:hAnsi="Times New Roman" w:ascii="Times New Roman"/>
          <w:szCs w:val="24"/>
          <w:u w:val="single"/>
        </w:rPr>
        <w:t>listopada</w:t>
      </w:r>
      <w:r w:rsidR="002E4B60" w:rsidRPr="00FE4706">
        <w:rPr>
          <w:rFonts w:hAnsi="Times New Roman" w:ascii="Times New Roman"/>
          <w:szCs w:val="24"/>
          <w:u w:val="single"/>
        </w:rPr>
        <w:t xml:space="preserve"> 2018.</w:t>
      </w:r>
      <w:r w:rsidR="00066F30" w:rsidRPr="00FE4706">
        <w:rPr>
          <w:rFonts w:hAnsi="Times New Roman" w:ascii="Times New Roman"/>
          <w:szCs w:val="24"/>
          <w:u w:val="single"/>
        </w:rPr>
        <w:t xml:space="preserve"> godine</w:t>
      </w:r>
      <w:r w:rsidR="002E4B60" w:rsidRPr="00FE4706">
        <w:rPr>
          <w:rFonts w:hAnsi="Times New Roman" w:ascii="Times New Roman"/>
          <w:szCs w:val="24"/>
          <w:u w:val="single"/>
        </w:rPr>
        <w:t xml:space="preserve"> </w:t>
      </w:r>
      <w:r w:rsidR="00090DF8" w:rsidRPr="00FE4706">
        <w:rPr>
          <w:rFonts w:hAnsi="Times New Roman" w:ascii="Times New Roman"/>
          <w:szCs w:val="24"/>
          <w:u w:val="single"/>
        </w:rPr>
        <w:t xml:space="preserve"> </w:t>
      </w:r>
      <w:r w:rsidR="00D76E49" w:rsidRPr="00FE4706">
        <w:rPr>
          <w:rFonts w:hAnsi="Times New Roman" w:ascii="Times New Roman"/>
          <w:szCs w:val="24"/>
          <w:u w:val="single"/>
        </w:rPr>
        <w:t xml:space="preserve">u </w:t>
      </w:r>
      <w:r w:rsidR="00FE4706" w:rsidRPr="00FE4706">
        <w:rPr>
          <w:rFonts w:hAnsi="Times New Roman" w:ascii="Times New Roman"/>
          <w:szCs w:val="24"/>
          <w:u w:val="single"/>
        </w:rPr>
        <w:t>12,0</w:t>
      </w:r>
      <w:r w:rsidR="00DE017B" w:rsidRPr="00FE4706">
        <w:rPr>
          <w:rFonts w:hAnsi="Times New Roman" w:ascii="Times New Roman"/>
          <w:szCs w:val="24"/>
          <w:u w:val="single"/>
        </w:rPr>
        <w:t>0</w:t>
      </w:r>
      <w:r w:rsidRPr="00FE4706">
        <w:rPr>
          <w:rFonts w:hAnsi="Times New Roman" w:ascii="Times New Roman"/>
          <w:szCs w:val="24"/>
          <w:u w:val="single"/>
        </w:rPr>
        <w:t xml:space="preserve"> sati</w:t>
      </w:r>
      <w:r w:rsidRPr="00FE4706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516560">
        <w:rPr>
          <w:rFonts w:hAnsi="Times New Roman" w:ascii="Times New Roman"/>
          <w:szCs w:val="24"/>
        </w:rPr>
        <w:t>,104/17, dalje SZ</w:t>
      </w:r>
      <w:r w:rsidRPr="00535EEB">
        <w:rPr>
          <w:rFonts w:hAnsi="Times New Roman" w:ascii="Times New Roman"/>
          <w:szCs w:val="24"/>
        </w:rPr>
        <w:t>), o prijavi tražbina prijave svoje t</w:t>
      </w:r>
      <w:r w:rsidR="004E5195">
        <w:rPr>
          <w:rFonts w:hAnsi="Times New Roman" w:ascii="Times New Roman"/>
          <w:szCs w:val="24"/>
        </w:rPr>
        <w:t>ražbine, te iste dostave na adresu stečajnog upravitelja.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0477CD" w:rsidR="00611847" w:rsidRPr="0061184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35491E">
        <w:rPr>
          <w:rFonts w:hAnsi="Times New Roman" w:ascii="Times New Roman"/>
          <w:b/>
          <w:szCs w:val="24"/>
          <w:u w:val="single"/>
        </w:rPr>
        <w:t xml:space="preserve">dan </w:t>
      </w:r>
      <w:r w:rsidR="004816C0">
        <w:rPr>
          <w:rFonts w:hAnsi="Times New Roman" w:ascii="Times New Roman"/>
          <w:b/>
          <w:szCs w:val="24"/>
          <w:u w:val="single"/>
        </w:rPr>
        <w:t>20</w:t>
      </w:r>
      <w:r w:rsidRPr="00965DE3">
        <w:rPr>
          <w:rFonts w:hAnsi="Times New Roman" w:ascii="Times New Roman"/>
          <w:b/>
          <w:szCs w:val="24"/>
          <w:u w:val="single"/>
        </w:rPr>
        <w:t xml:space="preserve">. </w:t>
      </w:r>
      <w:r w:rsidR="00965DE3" w:rsidRPr="00965DE3">
        <w:rPr>
          <w:rFonts w:hAnsi="Times New Roman" w:ascii="Times New Roman"/>
          <w:b/>
          <w:szCs w:val="24"/>
          <w:u w:val="single"/>
        </w:rPr>
        <w:t>veljače</w:t>
      </w:r>
      <w:r w:rsidR="00AA3AB5" w:rsidRPr="00965DE3">
        <w:rPr>
          <w:rFonts w:hAnsi="Times New Roman" w:ascii="Times New Roman"/>
          <w:b/>
          <w:szCs w:val="24"/>
          <w:u w:val="single"/>
        </w:rPr>
        <w:t xml:space="preserve"> 201</w:t>
      </w:r>
      <w:r w:rsidR="00D70DE5" w:rsidRPr="00965DE3">
        <w:rPr>
          <w:rFonts w:hAnsi="Times New Roman" w:ascii="Times New Roman"/>
          <w:b/>
          <w:szCs w:val="24"/>
          <w:u w:val="single"/>
        </w:rPr>
        <w:t>9</w:t>
      </w:r>
      <w:r w:rsidR="00AA3AB5" w:rsidRPr="00965DE3">
        <w:rPr>
          <w:rFonts w:hAnsi="Times New Roman" w:ascii="Times New Roman"/>
          <w:b/>
          <w:szCs w:val="24"/>
          <w:u w:val="single"/>
        </w:rPr>
        <w:t>.</w:t>
      </w:r>
      <w:r w:rsidR="00B86E3E">
        <w:rPr>
          <w:rFonts w:hAnsi="Times New Roman" w:ascii="Times New Roman"/>
          <w:b/>
          <w:szCs w:val="24"/>
          <w:u w:val="single"/>
        </w:rPr>
        <w:t xml:space="preserve"> godine u 10</w:t>
      </w:r>
      <w:r w:rsidR="00D00B11">
        <w:rPr>
          <w:rFonts w:hAnsi="Times New Roman" w:ascii="Times New Roman"/>
          <w:b/>
          <w:szCs w:val="24"/>
          <w:u w:val="single"/>
        </w:rPr>
        <w:t>:30</w:t>
      </w:r>
      <w:r w:rsidRPr="00965DE3">
        <w:rPr>
          <w:rFonts w:hAnsi="Times New Roman" w:ascii="Times New Roman"/>
          <w:b/>
          <w:szCs w:val="24"/>
          <w:u w:val="single"/>
        </w:rPr>
        <w:t xml:space="preserve"> sati,</w:t>
      </w:r>
      <w:r w:rsidRPr="00965DE3">
        <w:rPr>
          <w:rFonts w:hAnsi="Times New Roman" w:ascii="Times New Roman"/>
          <w:szCs w:val="24"/>
        </w:rPr>
        <w:t xml:space="preserve"> u </w:t>
      </w:r>
      <w:r w:rsidRPr="00535EEB">
        <w:rPr>
          <w:rFonts w:hAnsi="Times New Roman" w:ascii="Times New Roman"/>
          <w:szCs w:val="24"/>
        </w:rPr>
        <w:t>zgradi Trgovačkog suda u Zagrebu, Z</w:t>
      </w:r>
      <w:r w:rsidR="00311565">
        <w:rPr>
          <w:rFonts w:hAnsi="Times New Roman" w:ascii="Times New Roman"/>
          <w:szCs w:val="24"/>
        </w:rPr>
        <w:t xml:space="preserve">agreb, Petrinjska 8, </w:t>
      </w:r>
      <w:r w:rsidR="0036471E">
        <w:rPr>
          <w:rFonts w:hAnsi="Times New Roman" w:ascii="Times New Roman"/>
          <w:szCs w:val="24"/>
        </w:rPr>
        <w:t>dvorana</w:t>
      </w:r>
      <w:r w:rsidR="00311565">
        <w:rPr>
          <w:rFonts w:hAnsi="Times New Roman" w:ascii="Times New Roman"/>
          <w:szCs w:val="24"/>
        </w:rPr>
        <w:t xml:space="preserve">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4D27E5" w:rsidP="004D27E5" w:rsidR="004D27E5" w:rsidRPr="004D27E5">
      <w:pPr>
        <w:pStyle w:val="Odlomakpopisa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lastRenderedPageBreak/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D00B11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4816C0" w:rsidR="004816C0" w:rsidRPr="004816C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B20C56">
        <w:rPr>
          <w:rFonts w:hAnsi="Times New Roman" w:ascii="Times New Roman"/>
          <w:szCs w:val="24"/>
        </w:rPr>
        <w:t>Rješenjem ovog suda br. St-4729</w:t>
      </w:r>
      <w:r w:rsidR="004816C0" w:rsidRPr="004816C0">
        <w:rPr>
          <w:rFonts w:hAnsi="Times New Roman" w:ascii="Times New Roman"/>
          <w:szCs w:val="24"/>
        </w:rPr>
        <w:t>/15 od 3. studenog 2016. g., a koje je postalo prav</w:t>
      </w:r>
      <w:r w:rsidR="00B37F40">
        <w:rPr>
          <w:rFonts w:hAnsi="Times New Roman" w:ascii="Times New Roman"/>
          <w:szCs w:val="24"/>
        </w:rPr>
        <w:t>omoćno dana  28. studenog 2016. godine</w:t>
      </w:r>
      <w:r w:rsidR="004816C0" w:rsidRPr="004816C0">
        <w:rPr>
          <w:rFonts w:hAnsi="Times New Roman" w:ascii="Times New Roman"/>
          <w:szCs w:val="24"/>
        </w:rPr>
        <w:t xml:space="preserve">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4816C0" w:rsidP="004816C0" w:rsidR="004816C0" w:rsidRPr="004816C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4816C0" w:rsidP="004816C0" w:rsidR="00D3381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4816C0">
        <w:rPr>
          <w:rFonts w:hAnsi="Times New Roman" w:ascii="Times New Roman"/>
          <w:szCs w:val="24"/>
        </w:rPr>
        <w:t>Tijekom skraćenog stečajnog postupka, po pozivu suda sukladno odredbi čl. 430. SZ-a u ovosudni spis dostavljena je obavijest o postojanju imovine dužnika.</w:t>
      </w:r>
    </w:p>
    <w:p w:rsidRDefault="004816C0" w:rsidP="004816C0" w:rsidR="004816C0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80560" w:rsidP="00476186" w:rsidR="004409F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F1D64">
        <w:rPr>
          <w:rFonts w:hAnsi="Times New Roman" w:ascii="Times New Roman"/>
          <w:szCs w:val="24"/>
        </w:rPr>
        <w:tab/>
      </w:r>
      <w:r w:rsidR="00A65F4D">
        <w:rPr>
          <w:rFonts w:hAnsi="Times New Roman" w:ascii="Times New Roman"/>
          <w:szCs w:val="24"/>
        </w:rPr>
        <w:t>Sud je R</w:t>
      </w:r>
      <w:r w:rsidR="004409FA">
        <w:rPr>
          <w:rFonts w:hAnsi="Times New Roman" w:ascii="Times New Roman"/>
          <w:szCs w:val="24"/>
        </w:rPr>
        <w:t xml:space="preserve">ješenjem </w:t>
      </w:r>
      <w:r w:rsidR="00D3381A">
        <w:rPr>
          <w:rFonts w:hAnsi="Times New Roman" w:ascii="Times New Roman"/>
          <w:szCs w:val="24"/>
        </w:rPr>
        <w:t xml:space="preserve">pod posl. </w:t>
      </w:r>
      <w:r w:rsidR="004409FA">
        <w:rPr>
          <w:rFonts w:hAnsi="Times New Roman" w:ascii="Times New Roman"/>
          <w:szCs w:val="24"/>
        </w:rPr>
        <w:t>br. St</w:t>
      </w:r>
      <w:r w:rsidR="00EF1D64">
        <w:rPr>
          <w:rFonts w:hAnsi="Times New Roman" w:ascii="Times New Roman"/>
          <w:szCs w:val="24"/>
        </w:rPr>
        <w:t>-</w:t>
      </w:r>
      <w:r w:rsidR="00D3381A">
        <w:rPr>
          <w:rFonts w:hAnsi="Times New Roman" w:ascii="Times New Roman"/>
          <w:szCs w:val="24"/>
        </w:rPr>
        <w:t>2396/17</w:t>
      </w:r>
      <w:r w:rsidR="00EB4BB6">
        <w:rPr>
          <w:rFonts w:hAnsi="Times New Roman" w:ascii="Times New Roman"/>
          <w:szCs w:val="24"/>
        </w:rPr>
        <w:t xml:space="preserve"> od </w:t>
      </w:r>
      <w:r w:rsidR="00D3381A">
        <w:rPr>
          <w:rFonts w:hAnsi="Times New Roman" w:ascii="Times New Roman"/>
          <w:szCs w:val="24"/>
        </w:rPr>
        <w:t>2</w:t>
      </w:r>
      <w:r w:rsidR="00EF1D64">
        <w:rPr>
          <w:rFonts w:hAnsi="Times New Roman" w:ascii="Times New Roman"/>
          <w:szCs w:val="24"/>
        </w:rPr>
        <w:t xml:space="preserve">. </w:t>
      </w:r>
      <w:r w:rsidR="00A65F4D">
        <w:rPr>
          <w:rFonts w:hAnsi="Times New Roman" w:ascii="Times New Roman"/>
          <w:szCs w:val="24"/>
        </w:rPr>
        <w:t>ožujka</w:t>
      </w:r>
      <w:r w:rsidR="00EF1D64">
        <w:rPr>
          <w:rFonts w:hAnsi="Times New Roman" w:ascii="Times New Roman"/>
          <w:szCs w:val="24"/>
        </w:rPr>
        <w:t xml:space="preserve"> 2018.g. pokrenuo prethodn</w:t>
      </w:r>
      <w:r w:rsidR="002575B6">
        <w:rPr>
          <w:rFonts w:hAnsi="Times New Roman" w:ascii="Times New Roman"/>
          <w:szCs w:val="24"/>
        </w:rPr>
        <w:t>i</w:t>
      </w:r>
      <w:r w:rsidR="004409FA">
        <w:rPr>
          <w:rFonts w:hAnsi="Times New Roman" w:ascii="Times New Roman"/>
          <w:szCs w:val="24"/>
        </w:rPr>
        <w:t xml:space="preserve"> postupak, tijekom kojeg je imenovao privremenog stečajnog upravitelja da ispita, odnosno utvrdi da li kod ovog dužnika i nadalje postoji koji od stečajnih razloga, kao i da utvrdi da li ovaj dužnik ima imovinu, odnosno koja je to imovina koja bi činila stečajnu masu, te </w:t>
      </w:r>
      <w:r w:rsidR="00296704">
        <w:rPr>
          <w:rFonts w:hAnsi="Times New Roman" w:ascii="Times New Roman"/>
          <w:szCs w:val="24"/>
        </w:rPr>
        <w:t xml:space="preserve">je </w:t>
      </w:r>
      <w:r w:rsidR="004409FA">
        <w:rPr>
          <w:rFonts w:hAnsi="Times New Roman" w:ascii="Times New Roman"/>
          <w:szCs w:val="24"/>
        </w:rPr>
        <w:t>po zaprimljenom pisanom izvješću privremenog stečajnog upravitelja održano ročište radi rasprave o pretpostavkama za otvaranje stečajnog postupka.</w:t>
      </w:r>
    </w:p>
    <w:p w:rsidRDefault="00B27D16" w:rsidP="00A65F4D" w:rsidR="00EF1D64" w:rsidRPr="007A57D3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F1D64" w:rsidRPr="00484C2F">
        <w:rPr>
          <w:rFonts w:hAnsi="Times New Roman" w:ascii="Times New Roman"/>
          <w:szCs w:val="24"/>
        </w:rPr>
        <w:tab/>
        <w:t xml:space="preserve"> </w:t>
      </w:r>
      <w:r w:rsidRPr="00C36FF9">
        <w:rPr>
          <w:rFonts w:hAnsi="Times New Roman" w:ascii="Times New Roman"/>
          <w:szCs w:val="24"/>
        </w:rPr>
        <w:t xml:space="preserve">Privremeni stečajni upravitelj </w:t>
      </w:r>
      <w:r w:rsidR="007208B1" w:rsidRPr="00C36FF9">
        <w:rPr>
          <w:rFonts w:hAnsi="Times New Roman" w:ascii="Times New Roman"/>
          <w:szCs w:val="24"/>
        </w:rPr>
        <w:t xml:space="preserve">na ročištu se posebno </w:t>
      </w:r>
      <w:r w:rsidRPr="00C36FF9">
        <w:rPr>
          <w:rFonts w:hAnsi="Times New Roman" w:ascii="Times New Roman"/>
          <w:szCs w:val="24"/>
        </w:rPr>
        <w:t xml:space="preserve"> očitovao da kod ovog dužnika i nadalje postoji stečajni razlog nesposobnost za plaćanje, </w:t>
      </w:r>
      <w:r w:rsidR="00C36FF9">
        <w:rPr>
          <w:rFonts w:hAnsi="Times New Roman" w:ascii="Times New Roman"/>
          <w:szCs w:val="24"/>
        </w:rPr>
        <w:t>te zatim  naknadnom dopunom</w:t>
      </w:r>
      <w:r w:rsidR="00D42188">
        <w:rPr>
          <w:rFonts w:hAnsi="Times New Roman" w:ascii="Times New Roman"/>
          <w:szCs w:val="24"/>
        </w:rPr>
        <w:t xml:space="preserve"> svog izvješća, privremeni stečaj</w:t>
      </w:r>
      <w:r w:rsidR="00C36FF9">
        <w:rPr>
          <w:rFonts w:hAnsi="Times New Roman" w:ascii="Times New Roman"/>
          <w:szCs w:val="24"/>
        </w:rPr>
        <w:t>ni upravitelj se očitovao da</w:t>
      </w:r>
      <w:r w:rsidR="00D42188">
        <w:rPr>
          <w:rFonts w:hAnsi="Times New Roman" w:ascii="Times New Roman"/>
          <w:szCs w:val="24"/>
        </w:rPr>
        <w:t>,</w:t>
      </w:r>
      <w:r w:rsidR="00C36FF9">
        <w:rPr>
          <w:rFonts w:hAnsi="Times New Roman" w:ascii="Times New Roman"/>
          <w:szCs w:val="24"/>
        </w:rPr>
        <w:t xml:space="preserve"> kod ovog dužnika postoji imovina koja čini stečajnu masu</w:t>
      </w:r>
      <w:r w:rsidR="00D42188">
        <w:rPr>
          <w:rFonts w:hAnsi="Times New Roman" w:ascii="Times New Roman"/>
          <w:szCs w:val="24"/>
        </w:rPr>
        <w:t>,</w:t>
      </w:r>
      <w:r w:rsidR="00C36FF9">
        <w:rPr>
          <w:rFonts w:hAnsi="Times New Roman" w:ascii="Times New Roman"/>
          <w:szCs w:val="24"/>
        </w:rPr>
        <w:t xml:space="preserve"> odnosno da se radi o imovini-nekretninama u vanknjižnom vlasništvu dužnika,</w:t>
      </w:r>
      <w:r w:rsidR="00D42188">
        <w:rPr>
          <w:rFonts w:hAnsi="Times New Roman" w:ascii="Times New Roman"/>
          <w:szCs w:val="24"/>
        </w:rPr>
        <w:t xml:space="preserve"> i to: </w:t>
      </w:r>
      <w:r w:rsidR="00DE711A">
        <w:rPr>
          <w:rFonts w:hAnsi="Times New Roman" w:ascii="Times New Roman"/>
          <w:szCs w:val="24"/>
        </w:rPr>
        <w:t>nekretnine</w:t>
      </w:r>
      <w:r w:rsidR="00326736">
        <w:rPr>
          <w:rFonts w:hAnsi="Times New Roman" w:ascii="Times New Roman"/>
          <w:szCs w:val="24"/>
        </w:rPr>
        <w:t xml:space="preserve"> upisane u Općinski sud</w:t>
      </w:r>
      <w:r w:rsidR="00D77ADA">
        <w:rPr>
          <w:rFonts w:hAnsi="Times New Roman" w:ascii="Times New Roman"/>
          <w:szCs w:val="24"/>
        </w:rPr>
        <w:t xml:space="preserve"> </w:t>
      </w:r>
      <w:r w:rsidR="00326736">
        <w:rPr>
          <w:rFonts w:hAnsi="Times New Roman" w:ascii="Times New Roman"/>
          <w:szCs w:val="24"/>
        </w:rPr>
        <w:t>u Zlataru, zemljišnoknjižni odjel Pregrada, zk ul. 827, k.o. Desinić, kat.čest. 1506/6 – ZGRADA I DVORIŠTE, površine 186 čhv, nekretnina upisana u zk ul. 1517, k.o. Desinić, kat čest. 1506/12 – ZGRADA I DVORIŠTE U DESINIĆU površine 212 čhv, nekretnina upisana u zk ul.</w:t>
      </w:r>
      <w:r w:rsidR="00171871">
        <w:rPr>
          <w:rFonts w:hAnsi="Times New Roman" w:ascii="Times New Roman"/>
          <w:szCs w:val="24"/>
        </w:rPr>
        <w:t>1909, k.o. Desinić, kat. čest. 1506/13 – ZGRADA BENZINSKE PUMPE I DVORIŠTE površine 504 čhv,</w:t>
      </w:r>
      <w:r w:rsidR="00C97D03">
        <w:rPr>
          <w:rFonts w:hAnsi="Times New Roman" w:ascii="Times New Roman"/>
          <w:szCs w:val="24"/>
        </w:rPr>
        <w:t xml:space="preserve"> pa je predložio </w:t>
      </w:r>
      <w:r w:rsidRPr="00C36FF9">
        <w:rPr>
          <w:rFonts w:hAnsi="Times New Roman" w:ascii="Times New Roman"/>
          <w:szCs w:val="24"/>
        </w:rPr>
        <w:t>da se ovaj stečajni postupak otvori i provede.</w:t>
      </w:r>
    </w:p>
    <w:p w:rsidRDefault="00B27D16" w:rsidP="00EF1D64" w:rsidR="00B27D16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</w:t>
      </w:r>
      <w:r w:rsidR="00301406">
        <w:rPr>
          <w:rFonts w:hAnsi="Times New Roman" w:ascii="Times New Roman"/>
          <w:color w:themeColor="text1" w:val="000000"/>
          <w:szCs w:val="24"/>
        </w:rPr>
        <w:t>nositelj prijedloga FINA Zagreb</w:t>
      </w:r>
      <w:r>
        <w:rPr>
          <w:rFonts w:hAnsi="Times New Roman" w:ascii="Times New Roman"/>
          <w:color w:themeColor="text1" w:val="000000"/>
          <w:szCs w:val="24"/>
        </w:rPr>
        <w:t xml:space="preserve"> u svom pisanom očitovanju od </w:t>
      </w:r>
      <w:r w:rsidR="00301406">
        <w:rPr>
          <w:rFonts w:hAnsi="Times New Roman" w:ascii="Times New Roman"/>
          <w:color w:themeColor="text1" w:val="000000"/>
          <w:szCs w:val="24"/>
        </w:rPr>
        <w:t>16. travnja</w:t>
      </w:r>
      <w:r w:rsidR="003F45A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301406">
        <w:rPr>
          <w:rFonts w:hAnsi="Times New Roman" w:ascii="Times New Roman"/>
          <w:color w:themeColor="text1" w:val="000000"/>
          <w:szCs w:val="24"/>
        </w:rPr>
        <w:t>.g. (list 58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postupka, te da dužnik i nadalje  u Očevidniku redoslijeda osnova za plaćanje ima neizvršene osnove za plaćanje u n</w:t>
      </w:r>
      <w:r w:rsidR="003F45A9">
        <w:rPr>
          <w:rFonts w:hAnsi="Times New Roman" w:ascii="Times New Roman"/>
          <w:color w:themeColor="text1" w:val="000000"/>
          <w:szCs w:val="24"/>
        </w:rPr>
        <w:t xml:space="preserve">eprekinutom razdoblju od </w:t>
      </w:r>
      <w:r w:rsidR="00301406">
        <w:rPr>
          <w:rFonts w:hAnsi="Times New Roman" w:ascii="Times New Roman"/>
          <w:color w:themeColor="text1" w:val="000000"/>
          <w:szCs w:val="24"/>
        </w:rPr>
        <w:t>1979</w:t>
      </w:r>
      <w:r>
        <w:rPr>
          <w:rFonts w:hAnsi="Times New Roman" w:ascii="Times New Roman"/>
          <w:color w:themeColor="text1" w:val="000000"/>
          <w:szCs w:val="24"/>
        </w:rPr>
        <w:t xml:space="preserve"> dana  u ukupnom iznosu od </w:t>
      </w:r>
      <w:r w:rsidR="00301406">
        <w:rPr>
          <w:rFonts w:hAnsi="Times New Roman" w:ascii="Times New Roman"/>
          <w:color w:themeColor="text1" w:val="000000"/>
          <w:szCs w:val="24"/>
        </w:rPr>
        <w:t>4.487.246,01 kn na dan 13</w:t>
      </w:r>
      <w:r w:rsidR="003F45A9">
        <w:rPr>
          <w:rFonts w:hAnsi="Times New Roman" w:ascii="Times New Roman"/>
          <w:color w:themeColor="text1" w:val="000000"/>
          <w:szCs w:val="24"/>
        </w:rPr>
        <w:t xml:space="preserve">. </w:t>
      </w:r>
      <w:r w:rsidR="00301406">
        <w:rPr>
          <w:rFonts w:hAnsi="Times New Roman" w:ascii="Times New Roman"/>
          <w:color w:themeColor="text1" w:val="000000"/>
          <w:szCs w:val="24"/>
        </w:rPr>
        <w:t>travnja 2018</w:t>
      </w:r>
      <w:r w:rsidR="003F45A9">
        <w:rPr>
          <w:rFonts w:hAnsi="Times New Roman" w:ascii="Times New Roman"/>
          <w:color w:themeColor="text1" w:val="000000"/>
          <w:szCs w:val="24"/>
        </w:rPr>
        <w:t>.g.</w:t>
      </w: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EF1D64" w:rsidP="00EF1D64" w:rsidR="00EF1D64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</w:t>
      </w:r>
      <w:r w:rsidRPr="00484C2F">
        <w:rPr>
          <w:rFonts w:hAnsi="Times New Roman" w:ascii="Times New Roman"/>
          <w:bCs/>
          <w:szCs w:val="24"/>
        </w:rPr>
        <w:lastRenderedPageBreak/>
        <w:t xml:space="preserve">Ugovoru o radu, Pravilniku o radu, Kolektivnom ugovoru ili posebnom propisu, odnosno prema drugom aktu kojim se uređuju obveze poslodavca prema radniku. </w:t>
      </w:r>
    </w:p>
    <w:p w:rsidRDefault="00EF1D64" w:rsidP="00EF1D64" w:rsidR="00EF1D64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F1D64" w:rsidP="00DA2F36" w:rsidR="006B5489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>
        <w:rPr>
          <w:rFonts w:hAnsi="Times New Roman" w:ascii="Times New Roman"/>
          <w:bCs/>
          <w:szCs w:val="24"/>
        </w:rPr>
        <w:t xml:space="preserve">, konkretno u </w:t>
      </w:r>
      <w:r w:rsidR="00DA2F36">
        <w:rPr>
          <w:rFonts w:hAnsi="Times New Roman" w:ascii="Times New Roman"/>
          <w:bCs/>
          <w:szCs w:val="24"/>
        </w:rPr>
        <w:t>dostavljenu</w:t>
      </w:r>
      <w:r w:rsidR="00EC1988">
        <w:rPr>
          <w:rFonts w:hAnsi="Times New Roman" w:ascii="Times New Roman"/>
          <w:bCs/>
          <w:szCs w:val="24"/>
        </w:rPr>
        <w:t xml:space="preserve"> </w:t>
      </w:r>
      <w:r w:rsidR="006B5489">
        <w:rPr>
          <w:rFonts w:hAnsi="Times New Roman" w:ascii="Times New Roman"/>
          <w:bCs/>
          <w:szCs w:val="24"/>
        </w:rPr>
        <w:t xml:space="preserve">Potvrdu </w:t>
      </w:r>
      <w:r w:rsidR="00B45E86">
        <w:rPr>
          <w:rFonts w:hAnsi="Times New Roman" w:ascii="Times New Roman"/>
          <w:bCs/>
          <w:szCs w:val="24"/>
        </w:rPr>
        <w:t xml:space="preserve"> </w:t>
      </w:r>
      <w:r w:rsidR="002B2040">
        <w:rPr>
          <w:rFonts w:hAnsi="Times New Roman" w:ascii="Times New Roman"/>
          <w:bCs/>
          <w:szCs w:val="24"/>
        </w:rPr>
        <w:t xml:space="preserve">FINA-e </w:t>
      </w:r>
      <w:r w:rsidR="00DA2F36">
        <w:rPr>
          <w:rFonts w:hAnsi="Times New Roman" w:ascii="Times New Roman"/>
          <w:bCs/>
          <w:szCs w:val="24"/>
        </w:rPr>
        <w:t xml:space="preserve"> od 4. svibnja 2018.g. </w:t>
      </w:r>
      <w:r w:rsidR="002B2040">
        <w:rPr>
          <w:rFonts w:hAnsi="Times New Roman" w:ascii="Times New Roman"/>
          <w:bCs/>
          <w:szCs w:val="24"/>
        </w:rPr>
        <w:t xml:space="preserve"> (list </w:t>
      </w:r>
      <w:r w:rsidR="00DA2F36">
        <w:rPr>
          <w:rFonts w:hAnsi="Times New Roman" w:ascii="Times New Roman"/>
          <w:bCs/>
          <w:szCs w:val="24"/>
        </w:rPr>
        <w:t>76</w:t>
      </w:r>
      <w:r w:rsidR="00B34404">
        <w:rPr>
          <w:rFonts w:hAnsi="Times New Roman" w:ascii="Times New Roman"/>
          <w:bCs/>
          <w:szCs w:val="24"/>
        </w:rPr>
        <w:t xml:space="preserve"> spisa), </w:t>
      </w:r>
      <w:r>
        <w:rPr>
          <w:rFonts w:hAnsi="Times New Roman" w:ascii="Times New Roman"/>
          <w:bCs/>
          <w:szCs w:val="24"/>
        </w:rPr>
        <w:t xml:space="preserve">proizlazi da ovaj dužnik </w:t>
      </w:r>
      <w:r w:rsidR="00DA2F36">
        <w:rPr>
          <w:rFonts w:hAnsi="Times New Roman" w:ascii="Times New Roman"/>
          <w:bCs/>
          <w:szCs w:val="24"/>
        </w:rPr>
        <w:t>na dan 4</w:t>
      </w:r>
      <w:r w:rsidR="00B45E86">
        <w:rPr>
          <w:rFonts w:hAnsi="Times New Roman" w:ascii="Times New Roman"/>
          <w:bCs/>
          <w:szCs w:val="24"/>
        </w:rPr>
        <w:t xml:space="preserve">. </w:t>
      </w:r>
      <w:r w:rsidR="006B5489">
        <w:rPr>
          <w:rFonts w:hAnsi="Times New Roman" w:ascii="Times New Roman"/>
          <w:bCs/>
          <w:szCs w:val="24"/>
        </w:rPr>
        <w:t>svibnja</w:t>
      </w:r>
      <w:r w:rsidR="00A63554">
        <w:rPr>
          <w:rFonts w:hAnsi="Times New Roman" w:ascii="Times New Roman"/>
          <w:bCs/>
          <w:szCs w:val="24"/>
        </w:rPr>
        <w:t xml:space="preserve"> 2018.g. </w:t>
      </w:r>
      <w:r w:rsidR="00B45E86">
        <w:rPr>
          <w:rFonts w:hAnsi="Times New Roman" w:ascii="Times New Roman"/>
          <w:bCs/>
          <w:szCs w:val="24"/>
        </w:rPr>
        <w:t xml:space="preserve"> </w:t>
      </w:r>
      <w:r w:rsidR="006B5489">
        <w:rPr>
          <w:rFonts w:hAnsi="Times New Roman" w:ascii="Times New Roman"/>
          <w:bCs/>
          <w:szCs w:val="24"/>
        </w:rPr>
        <w:t>na računima i novčanim</w:t>
      </w:r>
      <w:r w:rsidR="00DA2F36">
        <w:rPr>
          <w:rFonts w:hAnsi="Times New Roman" w:ascii="Times New Roman"/>
          <w:bCs/>
          <w:szCs w:val="24"/>
        </w:rPr>
        <w:t xml:space="preserve"> sredstvima ima evidentirano 2954</w:t>
      </w:r>
      <w:r w:rsidR="006B5489">
        <w:rPr>
          <w:rFonts w:hAnsi="Times New Roman" w:ascii="Times New Roman"/>
          <w:bCs/>
          <w:szCs w:val="24"/>
        </w:rPr>
        <w:t xml:space="preserve"> dana neprekidne blokade odnosno ukupno 180 dana blokade u prethodnih 6 mjeseci zbog nepodmirenih osnova za plaćanje evidentiranih u </w:t>
      </w:r>
      <w:r w:rsidR="00B45E86">
        <w:rPr>
          <w:rFonts w:hAnsi="Times New Roman" w:ascii="Times New Roman"/>
          <w:bCs/>
          <w:szCs w:val="24"/>
        </w:rPr>
        <w:t>Očevidniku red</w:t>
      </w:r>
      <w:r w:rsidR="0070024D">
        <w:rPr>
          <w:rFonts w:hAnsi="Times New Roman" w:ascii="Times New Roman"/>
          <w:bCs/>
          <w:szCs w:val="24"/>
        </w:rPr>
        <w:t>oslijeda osnova za plaćanje</w:t>
      </w:r>
      <w:r w:rsidR="006B5489">
        <w:rPr>
          <w:rFonts w:hAnsi="Times New Roman" w:ascii="Times New Roman"/>
          <w:bCs/>
          <w:szCs w:val="24"/>
        </w:rPr>
        <w:t xml:space="preserve">, te da nepodmirene obveze iznose </w:t>
      </w:r>
      <w:r w:rsidR="00DA2F36">
        <w:rPr>
          <w:rFonts w:hAnsi="Times New Roman" w:ascii="Times New Roman"/>
          <w:bCs/>
          <w:szCs w:val="24"/>
        </w:rPr>
        <w:t>4.974.059,01</w:t>
      </w:r>
      <w:r w:rsidR="006B5489">
        <w:rPr>
          <w:rFonts w:hAnsi="Times New Roman" w:ascii="Times New Roman"/>
          <w:bCs/>
          <w:szCs w:val="24"/>
        </w:rPr>
        <w:t xml:space="preserve"> kn</w:t>
      </w:r>
      <w:r w:rsidR="005B12F7">
        <w:rPr>
          <w:rFonts w:hAnsi="Times New Roman" w:ascii="Times New Roman"/>
          <w:bCs/>
          <w:szCs w:val="24"/>
        </w:rPr>
        <w:t>.</w:t>
      </w:r>
    </w:p>
    <w:p w:rsidRDefault="006B5489" w:rsidP="00B34404" w:rsidR="006B5489">
      <w:pPr>
        <w:jc w:val="both"/>
        <w:rPr>
          <w:rFonts w:hAnsi="Times New Roman" w:ascii="Times New Roman"/>
          <w:bCs/>
          <w:szCs w:val="24"/>
        </w:rPr>
      </w:pPr>
    </w:p>
    <w:p w:rsidRDefault="00EF1D64" w:rsidP="00653A40" w:rsidR="00B44B88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Prethodno navedenim, sud je utvrdio da je kod ovog dužnika nesporno ostvaren stečajni razlog nesposobnosti za plaćanje, odnosno da je ostvaren razlog za otv</w:t>
      </w:r>
      <w:r w:rsidR="00B45E86">
        <w:rPr>
          <w:rFonts w:hAnsi="Times New Roman" w:ascii="Times New Roman"/>
          <w:bCs/>
          <w:szCs w:val="24"/>
        </w:rPr>
        <w:t>aranje ovog stečajnog postupka, kao i to, da ovaj dužnik ima imovine</w:t>
      </w:r>
      <w:r w:rsidR="00B02E5A">
        <w:rPr>
          <w:rFonts w:hAnsi="Times New Roman" w:ascii="Times New Roman"/>
          <w:bCs/>
          <w:szCs w:val="24"/>
        </w:rPr>
        <w:t>-potraživanja u iznosu od cca 13,7 mil. kuna, na temelju pravomoćnih i ovršnih sudskih odluka</w:t>
      </w:r>
      <w:r w:rsidR="00CD1087">
        <w:rPr>
          <w:rFonts w:hAnsi="Times New Roman" w:ascii="Times New Roman"/>
          <w:bCs/>
          <w:szCs w:val="24"/>
        </w:rPr>
        <w:t xml:space="preserve">, a </w:t>
      </w:r>
      <w:r w:rsidR="00653A40">
        <w:rPr>
          <w:rFonts w:hAnsi="Times New Roman" w:ascii="Times New Roman"/>
          <w:bCs/>
          <w:szCs w:val="24"/>
        </w:rPr>
        <w:t>čijom naplatom</w:t>
      </w:r>
      <w:r w:rsidR="00CD1087">
        <w:rPr>
          <w:rFonts w:hAnsi="Times New Roman" w:ascii="Times New Roman"/>
          <w:bCs/>
          <w:szCs w:val="24"/>
        </w:rPr>
        <w:t xml:space="preserve"> će se </w:t>
      </w:r>
      <w:r w:rsidR="00653A40">
        <w:rPr>
          <w:rFonts w:hAnsi="Times New Roman" w:ascii="Times New Roman"/>
          <w:bCs/>
          <w:szCs w:val="24"/>
        </w:rPr>
        <w:t xml:space="preserve"> ostvariti stečajna masa dostatna za podmirenje troškova</w:t>
      </w:r>
      <w:r w:rsidR="00CD1087">
        <w:rPr>
          <w:rFonts w:hAnsi="Times New Roman" w:ascii="Times New Roman"/>
          <w:bCs/>
          <w:szCs w:val="24"/>
        </w:rPr>
        <w:t xml:space="preserve"> provedbe stečajnog postupka</w:t>
      </w:r>
      <w:r w:rsidR="00A87BD4">
        <w:rPr>
          <w:rFonts w:hAnsi="Times New Roman" w:ascii="Times New Roman"/>
          <w:bCs/>
          <w:szCs w:val="24"/>
        </w:rPr>
        <w:t xml:space="preserve"> kao i provedbu diobe za namirenje vjerovnika.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DE2863" w:rsidR="00DE2863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</w:r>
      <w:r w:rsidR="00CD1087">
        <w:rPr>
          <w:b w:val="false"/>
          <w:szCs w:val="24"/>
        </w:rPr>
        <w:t xml:space="preserve"> </w:t>
      </w:r>
      <w:r w:rsidR="00DE2863" w:rsidRPr="00484C2F">
        <w:rPr>
          <w:b w:val="false"/>
          <w:szCs w:val="24"/>
        </w:rPr>
        <w:t>Rješenjem ovog suda br. St-</w:t>
      </w:r>
      <w:r w:rsidR="00DA2F36">
        <w:rPr>
          <w:b w:val="false"/>
          <w:szCs w:val="24"/>
        </w:rPr>
        <w:t>2396/17</w:t>
      </w:r>
      <w:r w:rsidR="00DE2863" w:rsidRPr="00484C2F">
        <w:rPr>
          <w:b w:val="false"/>
          <w:szCs w:val="24"/>
        </w:rPr>
        <w:t xml:space="preserve"> od </w:t>
      </w:r>
      <w:r w:rsidR="00DA2F36">
        <w:rPr>
          <w:b w:val="false"/>
          <w:szCs w:val="24"/>
        </w:rPr>
        <w:t>10</w:t>
      </w:r>
      <w:r w:rsidR="00E92CE6">
        <w:rPr>
          <w:b w:val="false"/>
          <w:szCs w:val="24"/>
        </w:rPr>
        <w:t xml:space="preserve">. </w:t>
      </w:r>
      <w:r w:rsidR="00522B45">
        <w:rPr>
          <w:b w:val="false"/>
          <w:szCs w:val="24"/>
        </w:rPr>
        <w:t>travnja</w:t>
      </w:r>
      <w:r w:rsidR="00DE2863">
        <w:rPr>
          <w:b w:val="false"/>
          <w:szCs w:val="24"/>
        </w:rPr>
        <w:t xml:space="preserve"> 2018</w:t>
      </w:r>
      <w:r w:rsidR="00DE2863" w:rsidRPr="00484C2F">
        <w:rPr>
          <w:b w:val="false"/>
          <w:szCs w:val="24"/>
        </w:rPr>
        <w:t>.g. imenovan</w:t>
      </w:r>
      <w:r w:rsidR="00DE2863">
        <w:rPr>
          <w:b w:val="false"/>
          <w:szCs w:val="24"/>
        </w:rPr>
        <w:t xml:space="preserve"> je privremeni</w:t>
      </w:r>
      <w:r w:rsidR="00DE2863" w:rsidRPr="00484C2F">
        <w:rPr>
          <w:b w:val="false"/>
          <w:szCs w:val="24"/>
        </w:rPr>
        <w:t xml:space="preserve"> stečajn</w:t>
      </w:r>
      <w:r w:rsidR="00DE2863">
        <w:rPr>
          <w:b w:val="false"/>
          <w:szCs w:val="24"/>
        </w:rPr>
        <w:t>i</w:t>
      </w:r>
      <w:r w:rsidR="00DE2863" w:rsidRPr="00484C2F">
        <w:rPr>
          <w:b w:val="false"/>
          <w:szCs w:val="24"/>
        </w:rPr>
        <w:t xml:space="preserve"> upravitelj na temelju čl. 84. st. 1. SZ-a, m</w:t>
      </w:r>
      <w:r w:rsidR="00E92CE6">
        <w:rPr>
          <w:b w:val="false"/>
          <w:szCs w:val="24"/>
        </w:rPr>
        <w:t>etodom slučajnog odabira, te je</w:t>
      </w:r>
      <w:r w:rsidR="00DE2863" w:rsidRPr="00484C2F">
        <w:rPr>
          <w:b w:val="false"/>
          <w:szCs w:val="24"/>
        </w:rPr>
        <w:t xml:space="preserve"> zatim,</w:t>
      </w:r>
      <w:r w:rsidR="00E92CE6">
        <w:rPr>
          <w:b w:val="false"/>
          <w:szCs w:val="24"/>
        </w:rPr>
        <w:t xml:space="preserve"> </w:t>
      </w:r>
      <w:r w:rsidR="00DE2863" w:rsidRPr="00484C2F">
        <w:rPr>
          <w:b w:val="false"/>
          <w:szCs w:val="24"/>
        </w:rPr>
        <w:t>a primjenom promjene funkcije, privremen</w:t>
      </w:r>
      <w:r w:rsidR="00DE2863">
        <w:rPr>
          <w:b w:val="false"/>
          <w:szCs w:val="24"/>
        </w:rPr>
        <w:t>i stečajni</w:t>
      </w:r>
      <w:r w:rsidR="00DE2863" w:rsidRPr="00484C2F">
        <w:rPr>
          <w:b w:val="false"/>
          <w:szCs w:val="24"/>
        </w:rPr>
        <w:t xml:space="preserve"> upravitelj imenovan</w:t>
      </w:r>
      <w:r w:rsidR="00DE2863">
        <w:rPr>
          <w:b w:val="false"/>
          <w:szCs w:val="24"/>
        </w:rPr>
        <w:t xml:space="preserve"> stečajnim upraviteljem</w:t>
      </w:r>
      <w:r w:rsidR="00DE2863" w:rsidRPr="00484C2F">
        <w:rPr>
          <w:b w:val="false"/>
          <w:szCs w:val="24"/>
        </w:rPr>
        <w:t xml:space="preserve"> u ovom otvorenom stečajnom postupku, temeljem čl.85.st.2. SZ-a. </w:t>
      </w:r>
    </w:p>
    <w:p w:rsidRDefault="00CD1087" w:rsidP="00CD1087" w:rsidR="00EF1D64" w:rsidRPr="00FE6736">
      <w:pPr>
        <w:pStyle w:val="Naslov1"/>
        <w:tabs>
          <w:tab w:pos="1397" w:val="left"/>
        </w:tabs>
        <w:ind w:firstLine="0"/>
        <w:jc w:val="both"/>
      </w:pPr>
      <w:r>
        <w:rPr>
          <w:b w:val="false"/>
          <w:szCs w:val="24"/>
        </w:rPr>
        <w:tab/>
      </w:r>
    </w:p>
    <w:p w:rsidRDefault="00EF1D64" w:rsidP="00EF1D64" w:rsidR="00EF1D64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CD1087" w:rsidP="00EF1D64" w:rsidR="00CD1087" w:rsidRPr="00484C2F">
      <w:pPr>
        <w:jc w:val="both"/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83F3A">
        <w:rPr>
          <w:b w:val="false"/>
          <w:szCs w:val="24"/>
        </w:rPr>
        <w:t xml:space="preserve">, </w:t>
      </w:r>
      <w:r w:rsidR="00B20C56" w:rsidRPr="00C83F3A">
        <w:rPr>
          <w:b w:val="false"/>
          <w:szCs w:val="24"/>
        </w:rPr>
        <w:t>17</w:t>
      </w:r>
      <w:r w:rsidR="00535EEB" w:rsidRPr="00C83F3A">
        <w:rPr>
          <w:b w:val="false"/>
          <w:szCs w:val="24"/>
        </w:rPr>
        <w:t xml:space="preserve">. </w:t>
      </w:r>
      <w:r w:rsidR="00732F80" w:rsidRPr="00C83F3A">
        <w:rPr>
          <w:b w:val="false"/>
          <w:szCs w:val="24"/>
        </w:rPr>
        <w:t>listopada</w:t>
      </w:r>
      <w:r w:rsidRPr="00C83F3A">
        <w:rPr>
          <w:b w:val="false"/>
          <w:szCs w:val="24"/>
        </w:rPr>
        <w:t xml:space="preserve"> 2018</w:t>
      </w:r>
      <w:r w:rsidR="00535EEB" w:rsidRPr="00C83F3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0858C7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3B07AF" w:rsidP="00535EEB" w:rsidR="003B07AF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575B6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</w:t>
      </w:r>
      <w:r w:rsidR="00ED712E">
        <w:rPr>
          <w:rFonts w:hAnsi="Times New Roman" w:ascii="Times New Roman"/>
          <w:szCs w:val="24"/>
        </w:rPr>
        <w:t>oglasna ploča sudova.</w:t>
      </w:r>
    </w:p>
    <w:p w:rsidRDefault="002B4A0D" w:rsidR="002B4A0D"/>
    <w:p w:rsidRDefault="000858C7" w:rsidP="000858C7" w:rsidR="000858C7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858C7" w:rsidP="000858C7" w:rsidR="000858C7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74769" w:rsidP="000858C7" w:rsidR="00374769" w:rsidRPr="00C83F3A">
      <w:pPr>
        <w:pStyle w:val="Odlomakpopisa"/>
        <w:rPr>
          <w:rFonts w:hAnsi="Times New Roman" w:ascii="Times New Roman"/>
        </w:rPr>
      </w:pPr>
    </w:p>
    <w:sectPr w:rsidSect="00A75087" w:rsidR="00374769" w:rsidRPr="00C83F3A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E3E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D3381A">
          <w:rPr>
            <w:rFonts w:hAnsi="Times New Roman" w:ascii="Times New Roman"/>
            <w:szCs w:val="24"/>
          </w:rPr>
          <w:t>2396/17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31247"/>
    <w:rsid w:val="00033B13"/>
    <w:rsid w:val="000477CD"/>
    <w:rsid w:val="00052C63"/>
    <w:rsid w:val="00066F30"/>
    <w:rsid w:val="000755AC"/>
    <w:rsid w:val="000858C7"/>
    <w:rsid w:val="00085E4B"/>
    <w:rsid w:val="00086E81"/>
    <w:rsid w:val="00087976"/>
    <w:rsid w:val="00090DF8"/>
    <w:rsid w:val="000B5222"/>
    <w:rsid w:val="000C688E"/>
    <w:rsid w:val="00125EDD"/>
    <w:rsid w:val="001344D4"/>
    <w:rsid w:val="00143019"/>
    <w:rsid w:val="00171871"/>
    <w:rsid w:val="00187CBB"/>
    <w:rsid w:val="0019475B"/>
    <w:rsid w:val="001B519D"/>
    <w:rsid w:val="001C1DFE"/>
    <w:rsid w:val="00212FBA"/>
    <w:rsid w:val="00222230"/>
    <w:rsid w:val="00234D25"/>
    <w:rsid w:val="00237572"/>
    <w:rsid w:val="002564E2"/>
    <w:rsid w:val="002575B6"/>
    <w:rsid w:val="00260D97"/>
    <w:rsid w:val="00290B36"/>
    <w:rsid w:val="00296704"/>
    <w:rsid w:val="002B2040"/>
    <w:rsid w:val="002B4A0D"/>
    <w:rsid w:val="002C0704"/>
    <w:rsid w:val="002C1DF7"/>
    <w:rsid w:val="002C77ED"/>
    <w:rsid w:val="002D6206"/>
    <w:rsid w:val="002E4B60"/>
    <w:rsid w:val="00301406"/>
    <w:rsid w:val="00311565"/>
    <w:rsid w:val="00315E17"/>
    <w:rsid w:val="00326736"/>
    <w:rsid w:val="00333567"/>
    <w:rsid w:val="00343B5E"/>
    <w:rsid w:val="0035491E"/>
    <w:rsid w:val="0036471E"/>
    <w:rsid w:val="00374769"/>
    <w:rsid w:val="003B07AF"/>
    <w:rsid w:val="003F45A9"/>
    <w:rsid w:val="00414F1C"/>
    <w:rsid w:val="004409FA"/>
    <w:rsid w:val="00441C3B"/>
    <w:rsid w:val="00443761"/>
    <w:rsid w:val="00445214"/>
    <w:rsid w:val="00452226"/>
    <w:rsid w:val="00476186"/>
    <w:rsid w:val="00477721"/>
    <w:rsid w:val="004816C0"/>
    <w:rsid w:val="004A680C"/>
    <w:rsid w:val="004C6B95"/>
    <w:rsid w:val="004D27E5"/>
    <w:rsid w:val="004D7D99"/>
    <w:rsid w:val="004E5195"/>
    <w:rsid w:val="004F18E9"/>
    <w:rsid w:val="00501B6E"/>
    <w:rsid w:val="005026C5"/>
    <w:rsid w:val="00516560"/>
    <w:rsid w:val="00522B45"/>
    <w:rsid w:val="00535EEB"/>
    <w:rsid w:val="005B0D8F"/>
    <w:rsid w:val="005B12F7"/>
    <w:rsid w:val="005F0865"/>
    <w:rsid w:val="00611847"/>
    <w:rsid w:val="0062014A"/>
    <w:rsid w:val="006345E2"/>
    <w:rsid w:val="006524D2"/>
    <w:rsid w:val="00653A40"/>
    <w:rsid w:val="00663CD0"/>
    <w:rsid w:val="00666449"/>
    <w:rsid w:val="00687038"/>
    <w:rsid w:val="00697201"/>
    <w:rsid w:val="006A0B62"/>
    <w:rsid w:val="006B5489"/>
    <w:rsid w:val="006D3F2F"/>
    <w:rsid w:val="0070024D"/>
    <w:rsid w:val="007208B1"/>
    <w:rsid w:val="00721C08"/>
    <w:rsid w:val="00732F80"/>
    <w:rsid w:val="0075449D"/>
    <w:rsid w:val="00755AA1"/>
    <w:rsid w:val="007657C1"/>
    <w:rsid w:val="007A57D3"/>
    <w:rsid w:val="007A752D"/>
    <w:rsid w:val="007C2819"/>
    <w:rsid w:val="007D438E"/>
    <w:rsid w:val="007F4B7B"/>
    <w:rsid w:val="00810B6A"/>
    <w:rsid w:val="00827A56"/>
    <w:rsid w:val="00835573"/>
    <w:rsid w:val="00876D79"/>
    <w:rsid w:val="00880560"/>
    <w:rsid w:val="00894DCC"/>
    <w:rsid w:val="008962E9"/>
    <w:rsid w:val="008A0AD4"/>
    <w:rsid w:val="008A7651"/>
    <w:rsid w:val="008B3B8C"/>
    <w:rsid w:val="008B5130"/>
    <w:rsid w:val="008C665F"/>
    <w:rsid w:val="008C6D26"/>
    <w:rsid w:val="008C717A"/>
    <w:rsid w:val="00922525"/>
    <w:rsid w:val="00942C3D"/>
    <w:rsid w:val="009548A8"/>
    <w:rsid w:val="00962752"/>
    <w:rsid w:val="00965DE3"/>
    <w:rsid w:val="00980110"/>
    <w:rsid w:val="009A3971"/>
    <w:rsid w:val="009B5CBE"/>
    <w:rsid w:val="009D29AF"/>
    <w:rsid w:val="00A0664B"/>
    <w:rsid w:val="00A416C9"/>
    <w:rsid w:val="00A63554"/>
    <w:rsid w:val="00A65F4D"/>
    <w:rsid w:val="00A75087"/>
    <w:rsid w:val="00A87BD4"/>
    <w:rsid w:val="00A9553D"/>
    <w:rsid w:val="00AA3AB5"/>
    <w:rsid w:val="00AC0BBB"/>
    <w:rsid w:val="00AD5287"/>
    <w:rsid w:val="00AF0BFB"/>
    <w:rsid w:val="00B00B48"/>
    <w:rsid w:val="00B02E5A"/>
    <w:rsid w:val="00B20C56"/>
    <w:rsid w:val="00B27D16"/>
    <w:rsid w:val="00B31834"/>
    <w:rsid w:val="00B34404"/>
    <w:rsid w:val="00B37F40"/>
    <w:rsid w:val="00B40970"/>
    <w:rsid w:val="00B44B88"/>
    <w:rsid w:val="00B45E86"/>
    <w:rsid w:val="00B61DD6"/>
    <w:rsid w:val="00B6363C"/>
    <w:rsid w:val="00B63F20"/>
    <w:rsid w:val="00B86E3E"/>
    <w:rsid w:val="00BA7E72"/>
    <w:rsid w:val="00C270C7"/>
    <w:rsid w:val="00C33FB3"/>
    <w:rsid w:val="00C36FF9"/>
    <w:rsid w:val="00C44663"/>
    <w:rsid w:val="00C83F3A"/>
    <w:rsid w:val="00C97D03"/>
    <w:rsid w:val="00CB62AE"/>
    <w:rsid w:val="00CD1087"/>
    <w:rsid w:val="00CD263A"/>
    <w:rsid w:val="00CE0DBA"/>
    <w:rsid w:val="00CF322A"/>
    <w:rsid w:val="00D00B11"/>
    <w:rsid w:val="00D12AFD"/>
    <w:rsid w:val="00D2018B"/>
    <w:rsid w:val="00D27C66"/>
    <w:rsid w:val="00D3381A"/>
    <w:rsid w:val="00D42188"/>
    <w:rsid w:val="00D5691C"/>
    <w:rsid w:val="00D66ABA"/>
    <w:rsid w:val="00D70DE5"/>
    <w:rsid w:val="00D76E49"/>
    <w:rsid w:val="00D77ADA"/>
    <w:rsid w:val="00D86B94"/>
    <w:rsid w:val="00D92345"/>
    <w:rsid w:val="00DA2F36"/>
    <w:rsid w:val="00DA5F3D"/>
    <w:rsid w:val="00DE017B"/>
    <w:rsid w:val="00DE2863"/>
    <w:rsid w:val="00DE6017"/>
    <w:rsid w:val="00DE711A"/>
    <w:rsid w:val="00E26A89"/>
    <w:rsid w:val="00E32412"/>
    <w:rsid w:val="00E33B33"/>
    <w:rsid w:val="00E65D63"/>
    <w:rsid w:val="00E90BDB"/>
    <w:rsid w:val="00E92CE6"/>
    <w:rsid w:val="00EB4BB6"/>
    <w:rsid w:val="00EC1988"/>
    <w:rsid w:val="00ED4745"/>
    <w:rsid w:val="00ED712E"/>
    <w:rsid w:val="00EF1D64"/>
    <w:rsid w:val="00F34137"/>
    <w:rsid w:val="00F51C51"/>
    <w:rsid w:val="00F7294E"/>
    <w:rsid w:val="00F847CA"/>
    <w:rsid w:val="00F94A90"/>
    <w:rsid w:val="00FB1239"/>
    <w:rsid w:val="00FB3F03"/>
    <w:rsid w:val="00FE4706"/>
    <w:rsid w:val="00FF2974"/>
    <w:rsid w:val="00FF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8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8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8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8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858C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858C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8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8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8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8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858C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858C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0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68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70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2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8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St-2396/2017-33</izvorni_sadrzaj>
    <derivirana_varijabla naziv="DomainObject.Oznaka_1">St-2396/2017-33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St-2396/2017</izvorni_sadrzaj>
    <derivirana_varijabla naziv="DomainObject.Predmet.OznakaBroj_1">St-2396/2017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AGRO LIBER d.o.o. zastupanog po punomoćniku Maja Gado</izvorni_sadrzaj>
    <derivirana_varijabla naziv="DomainObject.Predmet.ProtustrankaFormated_1">  AGRO LIBER d.o.o. zastupanog po punomoćniku Maja Gado</derivirana_varijabla>
  </DomainObject.Predmet.ProtustrankaFormated>
  <DomainObject.Predmet.ProtustrankaFormatedOIB>
    <izvorni_sadrzaj>  AGRO LIBER d.o.o., OIB 52618573026 zastupanog po punomoćniku Maja Gado</izvorni_sadrzaj>
    <derivirana_varijabla naziv="DomainObject.Predmet.ProtustrankaFormatedOIB_1">  AGRO LIBER d.o.o., OIB 52618573026 zastupanog po punomoćniku Maja Gado</derivirana_varijabla>
  </DomainObject.Predmet.ProtustrankaFormatedOIB>
  <DomainObject.Predmet.ProtustrankaFormatedWithAdress>
    <izvorni_sadrzaj> AGRO LIBER d.o.o., Ivana Lackovića Croate 12, 10000 Zagreb zastupanog po punomoćniku Maja Gado</izvorni_sadrzaj>
    <derivirana_varijabla naziv="DomainObject.Predmet.ProtustrankaFormatedWithAdress_1"> AGRO LIBER d.o.o., Ivana Lackovića Croate 12, 10000 Zagreb zastupanog po punomoćniku Maja Gado</derivirana_varijabla>
  </DomainObject.Predmet.ProtustrankaFormatedWithAdress>
  <DomainObject.Predmet.ProtustrankaFormatedWithAdressOIB>
    <izvorni_sadrzaj> AGRO LIBER d.o.o., OIB 52618573026, Ivana Lackovića Croate 12, 10000 Zagreb zastupanog po punomoćniku Maja Gado</izvorni_sadrzaj>
    <derivirana_varijabla naziv="DomainObject.Predmet.ProtustrankaFormatedWithAdressOIB_1"> AGRO LIBER d.o.o., OIB 52618573026, Ivana Lackovića Croate 12, 10000 Zagreb zastupanog po punomoćniku Maja Gado</derivirana_varijabla>
  </DomainObject.Predmet.ProtustrankaFormatedWithAdressOIB>
  <DomainObject.Predmet.ProtustrankaWithAdress>
    <izvorni_sadrzaj>AGRO LIBER d.o.o. Ivana Lackovića Croate 12, 10000 Zagreb</izvorni_sadrzaj>
    <derivirana_varijabla naziv="DomainObject.Predmet.ProtustrankaWithAdress_1">AGRO LIBER d.o.o. Ivana Lackovića Croate 12, 10000 Zagreb</derivirana_varijabla>
  </DomainObject.Predmet.ProtustrankaWithAdress>
  <DomainObject.Predmet.ProtustrankaWithAdressOIB>
    <izvorni_sadrzaj>AGRO LIBER d.o.o., OIB 52618573026, Ivana Lackovića Croate 12, 10000 Zagreb</izvorni_sadrzaj>
    <derivirana_varijabla naziv="DomainObject.Predmet.ProtustrankaWithAdressOIB_1">AGRO LIBER d.o.o., OIB 52618573026, Ivana Lackovića Croate 12, 10000 Zagreb</derivirana_varijabla>
  </DomainObject.Predmet.ProtustrankaWithAdressOIB>
  <DomainObject.Predmet.ProtustrankaNazivFormated>
    <izvorni_sadrzaj>AGRO LIBER d.o.o.</izvorni_sadrzaj>
    <derivirana_varijabla naziv="DomainObject.Predmet.ProtustrankaNazivFormated_1">AGRO LIBER d.o.o.</derivirana_varijabla>
  </DomainObject.Predmet.ProtustrankaNazivFormated>
  <DomainObject.Predmet.ProtustrankaNazivFormatedOIB>
    <izvorni_sadrzaj>AGRO LIBER d.o.o., OIB 52618573026</izvorni_sadrzaj>
    <derivirana_varijabla naziv="DomainObject.Predmet.ProtustrankaNazivFormatedOIB_1">AGRO LIBER d.o.o., OIB 52618573026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Gado</izvorni_sadrzaj>
    <derivirana_varijabla naziv="DomainObject.Predmet.StrankaFormated_1">  FINA Regionalni centar Zagreb; Maja Gado</derivirana_varijabla>
  </DomainObject.Predmet.StrankaFormated>
  <DomainObject.Predmet.StrankaFormatedOIB>
    <izvorni_sadrzaj>  FINA Regionalni centar Zagreb, OIB 85821130368; Maja Gado, OIB 25975645236</izvorni_sadrzaj>
    <derivirana_varijabla naziv="DomainObject.Predmet.StrankaFormatedOIB_1">  FINA Regionalni centar Zagreb, OIB 85821130368; Maja Gado, OIB 25975645236</derivirana_varijabla>
  </DomainObject.Predmet.StrankaFormatedOIB>
  <DomainObject.Predmet.StrankaFormatedWithAdress>
    <izvorni_sadrzaj> FINA Regionalni centar Zagreb, Trg svibanjskih žrtava 1995. 1, 10000 Zagreb; Maja Gado, Vladimira Nazora 65, 31511 Đurđenovac</izvorni_sadrzaj>
    <derivirana_varijabla naziv="DomainObject.Predmet.StrankaFormatedWithAdress_1"> FINA Regionalni centar Zagreb, Trg svibanjskih žrtava 1995. 1, 10000 Zagreb; Maja Gado, Vladimira Nazora 65, 31511 Đurđenovac</derivirana_varijabla>
  </DomainObject.Predmet.StrankaFormatedWithAdress>
  <DomainObject.Predmet.StrankaFormatedWithAdressOIB>
    <izvorni_sadrzaj> FINA Regionalni centar Zagreb, OIB 85821130368, Trg svibanjskih žrtava 1995. 1, 10000 Zagreb; Maja Gado, OIB 25975645236, Vladimira Nazora 65, 31511 Đurđenovac</izvorni_sadrzaj>
    <derivirana_varijabla naziv="DomainObject.Predmet.StrankaFormatedWithAdressOIB_1"> FINA Regionalni centar Zagreb, OIB 85821130368, Trg svibanjskih žrtava 1995. 1, 10000 Zagreb; Maja Gado, OIB 25975645236, Vladimira Nazora 65, 31511 Đurđenovac</derivirana_varijabla>
  </DomainObject.Predmet.StrankaFormatedWithAdressOIB>
  <DomainObject.Predmet.StrankaWithAdress>
    <izvorni_sadrzaj>FINA Regionalni centar Zagreb Trg svibanjskih žrtava 1995. 1,10000 Zagreb,Maja Gado Vladimira Nazora 65,31511 Đurđenovac</izvorni_sadrzaj>
    <derivirana_varijabla naziv="DomainObject.Predmet.StrankaWithAdress_1">FINA Regionalni centar Zagreb Trg svibanjskih žrtava 1995. 1,10000 Zagreb,Maja Gado Vladimira Nazora 65,31511 Đurđenovac</derivirana_varijabla>
  </DomainObject.Predmet.StrankaWithAdress>
  <DomainObject.Predmet.StrankaWithAdressOIB>
    <izvorni_sadrzaj>FINA Regionalni centar Zagreb, OIB 85821130368, Trg svibanjskih žrtava 1995. 1,10000 Zagreb,Maja Gado, OIB 25975645236, Vladimira Nazora 65,31511 Đurđenovac</izvorni_sadrzaj>
    <derivirana_varijabla naziv="DomainObject.Predmet.StrankaWithAdressOIB_1">FINA Regionalni centar Zagreb, OIB 85821130368, Trg svibanjskih žrtava 1995. 1,10000 Zagreb,Maja Gado, OIB 25975645236, Vladimira Nazora 65,31511 Đurđenovac</derivirana_varijabla>
  </DomainObject.Predmet.StrankaWithAdressOIB>
  <DomainObject.Predmet.StrankaNazivFormated>
    <izvorni_sadrzaj>FINA Regionalni centar Zagreb,Maja Gado</izvorni_sadrzaj>
    <derivirana_varijabla naziv="DomainObject.Predmet.StrankaNazivFormated_1">FINA Regionalni centar Zagreb,Maja Gado</derivirana_varijabla>
  </DomainObject.Predmet.StrankaNazivFormated>
  <DomainObject.Predmet.StrankaNazivFormatedOIB>
    <izvorni_sadrzaj>FINA Regionalni centar Zagreb, OIB 85821130368,Maja Gado, OIB 25975645236</izvorni_sadrzaj>
    <derivirana_varijabla naziv="DomainObject.Predmet.StrankaNazivFormatedOIB_1">FINA Regionalni centar Zagreb, OIB 85821130368,Maja Gado, OIB 25975645236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Maja Gado</item>
    </izvorni_sadrzaj>
    <derivirana_varijabla naziv="DomainObject.Predmet.StrankaListFormated_1">
      <item>FINA Regionalni centar Zagreb</item>
      <item>Maja Gado</item>
    </derivirana_varijabla>
  </DomainObject.Predmet.StrankaListFormated>
  <DomainObject.Predmet.StrankaListFormatedOIB>
    <izvorni_sadrzaj>
      <item>FINA Regionalni centar Zagreb, OIB 85821130368</item>
      <item>Maja Gado, OIB 25975645236</item>
    </izvorni_sadrzaj>
    <derivirana_varijabla naziv="DomainObject.Predmet.StrankaListFormatedOIB_1">
      <item>FINA Regionalni centar Zagreb, OIB 85821130368</item>
      <item>Maja Gado, OIB 25975645236</item>
    </derivirana_varijabla>
  </DomainObject.Predmet.StrankaListFormatedOIB>
  <DomainObject.Predmet.StrankaListFormatedWithAdress>
    <izvorni_sadrzaj>
      <item>FINA Regionalni centar Zagreb, Trg svibanjskih žrtava 1995. 1, 10000 Zagreb</item>
      <item>Maja Gado, Vladimira Nazora 65, 31511 Đurđenovac</item>
    </izvorni_sadrzaj>
    <derivirana_varijabla naziv="DomainObject.Predmet.StrankaListFormatedWithAdress_1">
      <item>FINA Regionalni centar Zagreb, Trg svibanjskih žrtava 1995. 1, 10000 Zagreb</item>
      <item>Maja Gado, Vladimira Nazora 65, 31511 Đurđenovac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Gado, OIB 25975645236, Vladimira Nazora 65, 31511 Đurđenovac</item>
    </izvorni_sadrzaj>
    <derivirana_varijabla naziv="DomainObject.Predmet.StrankaListFormatedWithAdressOIB_1">
      <item>FINA Regionalni centar Zagreb, OIB 85821130368, Trg svibanjskih žrtava 1995. 1, 10000 Zagreb</item>
      <item>Maja Gado, OIB 25975645236, Vladimira Nazora 65, 31511 Đurđenovac</item>
    </derivirana_varijabla>
  </DomainObject.Predmet.StrankaListFormatedWithAdressOIB>
  <DomainObject.Predmet.StrankaListNazivFormated>
    <izvorni_sadrzaj>
      <item>FINA Regionalni centar Zagreb</item>
      <item>Maja Gado</item>
    </izvorni_sadrzaj>
    <derivirana_varijabla naziv="DomainObject.Predmet.StrankaListNazivFormated_1">
      <item>FINA Regionalni centar Zagreb</item>
      <item>Maja Gado</item>
    </derivirana_varijabla>
  </DomainObject.Predmet.StrankaListNazivFormated>
  <DomainObject.Predmet.StrankaListNazivFormatedOIB>
    <izvorni_sadrzaj>
      <item>FINA Regionalni centar Zagreb, OIB 85821130368</item>
      <item>Maja Gado, OIB 25975645236</item>
    </izvorni_sadrzaj>
    <derivirana_varijabla naziv="DomainObject.Predmet.StrankaListNazivFormatedOIB_1">
      <item>FINA Regionalni centar Zagreb, OIB 85821130368</item>
      <item>Maja Gado, OIB 25975645236</item>
    </derivirana_varijabla>
  </DomainObject.Predmet.StrankaListNazivFormatedOIB>
  <DomainObject.Predmet.ProtuStrankaListFormated>
    <izvorni_sadrzaj>
      <item>AGRO LIBER d.o.o. zastupanog po punomoćniku Maja Gado</item>
    </izvorni_sadrzaj>
    <derivirana_varijabla naziv="DomainObject.Predmet.ProtuStrankaListFormated_1">
      <item>AGRO LIBER d.o.o. zastupanog po punomoćniku Maja Gado</item>
    </derivirana_varijabla>
  </DomainObject.Predmet.ProtuStrankaListFormated>
  <DomainObject.Predmet.ProtuStrankaListFormatedOIB>
    <izvorni_sadrzaj>
      <item>AGRO LIBER d.o.o., OIB 52618573026 zastupanog po punomoćniku Maja Gado</item>
    </izvorni_sadrzaj>
    <derivirana_varijabla naziv="DomainObject.Predmet.ProtuStrankaListFormatedOIB_1">
      <item>AGRO LIBER d.o.o., OIB 52618573026 zastupanog po punomoćniku Maja Gado</item>
    </derivirana_varijabla>
  </DomainObject.Predmet.ProtuStrankaListFormatedOIB>
  <DomainObject.Predmet.ProtuStrankaListFormatedWithAdress>
    <izvorni_sadrzaj>
      <item>AGRO LIBER d.o.o., Ivana Lackovića Croate 12, 10000 Zagreb zastupanog po punomoćniku Maja Gado</item>
    </izvorni_sadrzaj>
    <derivirana_varijabla naziv="DomainObject.Predmet.ProtuStrankaListFormatedWithAdress_1">
      <item>AGRO LIBER d.o.o., Ivana Lackovića Croate 12, 10000 Zagreb zastupanog po punomoćniku Maja Gado</item>
    </derivirana_varijabla>
  </DomainObject.Predmet.ProtuStrankaListFormatedWithAdress>
  <DomainObject.Predmet.ProtuStrankaListFormatedWithAdressOIB>
    <izvorni_sadrzaj>
      <item>AGRO LIBER d.o.o., OIB 52618573026, Ivana Lackovića Croate 12, 10000 Zagreb zastupanog po punomoćniku Maja Gado</item>
    </izvorni_sadrzaj>
    <derivirana_varijabla naziv="DomainObject.Predmet.ProtuStrankaListFormatedWithAdressOIB_1">
      <item>AGRO LIBER d.o.o., OIB 52618573026, Ivana Lackovića Croate 12, 10000 Zagreb zastupanog po punomoćniku Maja Gado</item>
    </derivirana_varijabla>
  </DomainObject.Predmet.ProtuStrankaListFormatedWithAdressOIB>
  <DomainObject.Predmet.ProtuStrankaListNazivFormated>
    <izvorni_sadrzaj>
      <item>AGRO LIBER d.o.o.</item>
    </izvorni_sadrzaj>
    <derivirana_varijabla naziv="DomainObject.Predmet.ProtuStrankaListNazivFormated_1">
      <item>AGRO LIBER d.o.o.</item>
    </derivirana_varijabla>
  </DomainObject.Predmet.ProtuStrankaListNazivFormated>
  <DomainObject.Predmet.ProtuStrankaListNazivFormatedOIB>
    <izvorni_sadrzaj>
      <item>AGRO LIBER d.o.o., OIB 52618573026</item>
    </izvorni_sadrzaj>
    <derivirana_varijabla naziv="DomainObject.Predmet.ProtuStrankaListNazivFormatedOIB_1">
      <item>AGRO LIBER d.o.o., OIB 52618573026</item>
    </derivirana_varijabla>
  </DomainObject.Predmet.ProtuStrankaListNazivFormatedOIB>
  <DomainObject.Predmet.OstaliListFormated>
    <izvorni_sadrzaj>
      <item>Maja Gado punomoćnica sudionika u postupku AGRO LIBER d.o.o.</item>
    </izvorni_sadrzaj>
    <derivirana_varijabla naziv="DomainObject.Predmet.OstaliListFormated_1">
      <item>Maja Gado punomoćnica sudionika u postupku AGRO LIBER d.o.o.</item>
    </derivirana_varijabla>
  </DomainObject.Predmet.OstaliListFormated>
  <DomainObject.Predmet.OstaliListFormatedOIB>
    <izvorni_sadrzaj>
      <item>Maja Gado, OIB 25975645236 punomoćnica sudionika u postupku AGRO LIBER d.o.o.</item>
    </izvorni_sadrzaj>
    <derivirana_varijabla naziv="DomainObject.Predmet.OstaliListFormatedOIB_1">
      <item>Maja Gado, OIB 25975645236 punomoćnica sudionika u postupku AGRO LIBER d.o.o.</item>
    </derivirana_varijabla>
  </DomainObject.Predmet.OstaliListFormatedOIB>
  <DomainObject.Predmet.OstaliListFormatedWithAdress>
    <izvorni_sadrzaj>
      <item>Maja Gado, Ul. D. Pejačević 220, 31512 Feričanci punomoćnica sudionika u postupku AGRO LIBER d.o.o.</item>
    </izvorni_sadrzaj>
    <derivirana_varijabla naziv="DomainObject.Predmet.OstaliListFormatedWithAdress_1">
      <item>Maja Gado, Ul. D. Pejačević 220, 31512 Feričanci punomoćnica sudionika u postupku AGRO LIBER d.o.o.</item>
    </derivirana_varijabla>
  </DomainObject.Predmet.OstaliListFormatedWithAdress>
  <DomainObject.Predmet.OstaliListFormatedWithAdressOIB>
    <izvorni_sadrzaj>
      <item>Maja Gado, OIB 25975645236, Ul. D. Pejačević 220, 31512 Feričanci punomoćnica sudionika u postupku AGRO LIBER d.o.o.</item>
    </izvorni_sadrzaj>
    <derivirana_varijabla naziv="DomainObject.Predmet.OstaliListFormatedWithAdressOIB_1">
      <item>Maja Gado, OIB 25975645236, Ul. D. Pejačević 220, 31512 Feričanci punomoćnica sudionika u postupku AGRO LIBER d.o.o.</item>
    </derivirana_varijabla>
  </DomainObject.Predmet.OstaliListFormatedWithAdressOIB>
  <DomainObject.Predmet.OstaliListNazivFormated>
    <izvorni_sadrzaj>
      <item>Maja Gado</item>
    </izvorni_sadrzaj>
    <derivirana_varijabla naziv="DomainObject.Predmet.OstaliListNazivFormated_1">
      <item>Maja Gado</item>
    </derivirana_varijabla>
  </DomainObject.Predmet.OstaliListNazivFormated>
  <DomainObject.Predmet.OstaliListNazivFormatedOIB>
    <izvorni_sadrzaj>
      <item>Maja Gado, OIB 25975645236</item>
    </izvorni_sadrzaj>
    <derivirana_varijabla naziv="DomainObject.Predmet.OstaliListNazivFormatedOIB_1">
      <item>Maja Gado, OIB 25975645236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St-2396/2017-33</izvorni_sadrzaj>
    <derivirana_varijabla naziv="DomainObject.PoslovniBrojDokumenta_1">St-2396/2017-33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LIBER d.o.o.</izvorni_sadrzaj>
    <derivirana_varijabla naziv="DomainObject.Predmet.ProtustrankaIDrugi_1">AGRO LIBER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LIBER d.o.o., OIB 52618573026, Ivana Lackovića Croate 12, 10000 Zagreb</izvorni_sadrzaj>
    <derivirana_varijabla naziv="DomainObject.Predmet.ProtustrankaIDrugiAdressOIB_1">AGRO LIBER d.o.o., OIB 52618573026, Ivana Lackovića Croate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LIBER d.o.o.</item>
      <item>FINA Regionalni centar Zagreb</item>
      <item>Maja Gado</item>
      <item>Maja Gado</item>
    </izvorni_sadrzaj>
    <derivirana_varijabla naziv="DomainObject.Predmet.SudioniciListNaziv_1">
      <item>AGRO LIBER d.o.o.</item>
      <item>FINA Regionalni centar Zagreb</item>
      <item>Maja Gado</item>
      <item>Maja Gado</item>
    </derivirana_varijabla>
  </DomainObject.Predmet.SudioniciListNaziv>
  <DomainObject.Predmet.SudioniciListAdressOIB>
    <izvorni_sadrzaj>
      <item>AGRO LIBER d.o.o., OIB 52618573026, Ivana Lackovića Croate 12,10000 Zagreb</item>
      <item>FINA Regionalni centar Zagreb, OIB 85821130368, Trg svibanjskih žrtava 1995. 1,10000 Zagreb</item>
      <item>Maja Gado, OIB 25975645236, Vladimira Nazora 65,31511 Đurđenovac</item>
      <item>Maja Gado, OIB 25975645236, Ul. D. Pejačević 220,31512 Feričanci</item>
    </izvorni_sadrzaj>
    <derivirana_varijabla naziv="DomainObject.Predmet.SudioniciListAdressOIB_1">
      <item>AGRO LIBER d.o.o., OIB 52618573026, Ivana Lackovića Croate 12,10000 Zagreb</item>
      <item>FINA Regionalni centar Zagreb, OIB 85821130368, Trg svibanjskih žrtava 1995. 1,10000 Zagreb</item>
      <item>Maja Gado, OIB 25975645236, Vladimira Nazora 65,31511 Đurđenovac</item>
      <item>Maja Gado, OIB 25975645236, Ul. D. Pejačević 220,31512 Feričanci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52618573026</item>
      <item>, OIB 85821130368</item>
      <item>, OIB 25975645236</item>
      <item>, OIB 25975645236</item>
    </izvorni_sadrzaj>
    <derivirana_varijabla naziv="DomainObject.Predmet.SudioniciListNazivOIB_1">
      <item>, OIB 52618573026</item>
      <item>, OIB 85821130368</item>
      <item>, OIB 25975645236</item>
      <item>, OIB 25975645236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St-2396/2017-30</izvorni_sadrzaj>
    <derivirana_varijabla naziv="DomainObject.PredzadnjaOdlukaIzPredmeta.Oznaka_1">St-2396/2017-30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1198</properties:Words>
  <properties:Characters>6730</properties:Characters>
  <properties:Lines>142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2018-10-15T12:38:00Z</dcterms:created>
  <dc:creator>Monika Grbac</dc:creator>
  <cp:lastModifiedBy>Monika Grbac</cp:lastModifiedBy>
  <cp:lastPrinted>2018-03-09T09:57:00Z</cp:lastPrinted>
  <dcterms:modified xmlns:xsi="http://www.w3.org/2001/XMLSchema-instance" xsi:type="dcterms:W3CDTF">2018-10-17T09:32:00Z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St-2396/2017-33 / Odluka - Rješenje - otvaranje stečajnog postupka (st-2396-17_AGRO_LIBER.docx)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