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0251" w14:paraId="7410251" w:rsidRDefault="00243285" w:rsidP="0086115E" w:rsidR="00243285" w:rsidRPr="00F268B0">
      <w:pPr>
        <w:jc w:val="both"/>
        <w15:collapsed w:val="false"/>
      </w:pPr>
      <w:bookmarkStart w:name="_GoBack" w:id="0"/>
      <w:bookmarkEnd w:id="0"/>
    </w:p>
    <w:p w:rsidRDefault="003115A9" w:rsidP="003115A9" w:rsidR="003115A9" w:rsidRPr="002C1EF2"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5A9" w:rsidP="003115A9" w:rsidR="003115A9" w:rsidRPr="002C1EF2">
      <w:r w:rsidRPr="002C1EF2">
        <w:t>REPUBLIKA HRVATSKA</w:t>
      </w:r>
    </w:p>
    <w:p w:rsidRDefault="003115A9" w:rsidP="003115A9" w:rsidR="003115A9" w:rsidRPr="002C1EF2">
      <w:r w:rsidRPr="002C1EF2">
        <w:t xml:space="preserve">  Trgovački sud u Zagrebu</w:t>
      </w:r>
    </w:p>
    <w:p w:rsidRDefault="003115A9" w:rsidP="003115A9" w:rsidR="003115A9" w:rsidRPr="002C1EF2">
      <w:r w:rsidRPr="002C1EF2">
        <w:t xml:space="preserve">Zagreb, Amruševa 2/II                                                                    </w:t>
      </w:r>
    </w:p>
    <w:p w:rsidRDefault="003115A9" w:rsidP="003115A9" w:rsidR="003115A9" w:rsidRPr="002C1EF2">
      <w:r w:rsidRPr="002C1EF2">
        <w:tab/>
      </w:r>
      <w:r w:rsidRPr="002C1EF2">
        <w:tab/>
      </w:r>
      <w:r w:rsidRPr="002C1EF2">
        <w:tab/>
      </w:r>
      <w:r w:rsidRPr="002C1EF2">
        <w:tab/>
        <w:t xml:space="preserve"> REPUBLIKA HRVATSKA</w:t>
      </w:r>
    </w:p>
    <w:p w:rsidRDefault="003115A9" w:rsidP="003115A9" w:rsidR="003115A9" w:rsidRPr="002C1EF2">
      <w:pPr>
        <w:jc w:val="center"/>
      </w:pPr>
      <w:r w:rsidRPr="002C1EF2">
        <w:t>R J E Š E N J E</w:t>
      </w:r>
    </w:p>
    <w:p w:rsidRDefault="003115A9" w:rsidP="003115A9" w:rsidR="003115A9" w:rsidRPr="002C1EF2">
      <w:pPr>
        <w:jc w:val="center"/>
        <w:rPr>
          <w:b/>
        </w:rPr>
      </w:pPr>
    </w:p>
    <w:p w:rsidRDefault="00985A0F" w:rsidP="00985A0F" w:rsidR="00985A0F">
      <w:pPr>
        <w:jc w:val="both"/>
        <w:rPr>
          <w:b/>
        </w:rPr>
      </w:pPr>
    </w:p>
    <w:p w:rsidRDefault="00985A0F" w:rsidP="00985A0F" w:rsidR="00985A0F">
      <w:pPr>
        <w:jc w:val="both"/>
        <w:rPr>
          <w:lang w:eastAsia="en-US"/>
        </w:rPr>
      </w:pPr>
      <w:r>
        <w:rPr>
          <w:lang w:eastAsia="en-US"/>
        </w:rPr>
        <w:t xml:space="preserve">Trgovački sud u Zagrebu, po sucu Nikoli Ribariću, u stečajnom postupku nad dužnikom HOLDING VINODOL, d. o. o. u stečaju, Zagreb (Grad Zagreb), Tratinska 27, OIB:  34179890743, dana </w:t>
      </w:r>
      <w:r w:rsidR="000C233A">
        <w:rPr>
          <w:lang w:eastAsia="en-US"/>
        </w:rPr>
        <w:t>23</w:t>
      </w:r>
      <w:r>
        <w:rPr>
          <w:lang w:eastAsia="en-US"/>
        </w:rPr>
        <w:t>.</w:t>
      </w:r>
      <w:r w:rsidR="000C233A">
        <w:rPr>
          <w:lang w:eastAsia="en-US"/>
        </w:rPr>
        <w:t xml:space="preserve"> siječnja</w:t>
      </w:r>
      <w:r>
        <w:rPr>
          <w:lang w:eastAsia="en-US"/>
        </w:rPr>
        <w:t xml:space="preserve"> 201</w:t>
      </w:r>
      <w:r w:rsidR="000C233A">
        <w:rPr>
          <w:lang w:eastAsia="en-US"/>
        </w:rPr>
        <w:t>8</w:t>
      </w:r>
      <w:r>
        <w:rPr>
          <w:lang w:eastAsia="en-US"/>
        </w:rPr>
        <w:t>. godine,</w:t>
      </w:r>
    </w:p>
    <w:p w:rsidRDefault="00243285" w:rsidP="006B77AD" w:rsidR="00243285" w:rsidRPr="00F268B0"/>
    <w:p w:rsidRDefault="00F1797B" w:rsidP="00E029B4" w:rsidR="00F1797B" w:rsidRPr="00F268B0">
      <w:pPr>
        <w:jc w:val="center"/>
      </w:pPr>
      <w:r w:rsidRPr="00F268B0">
        <w:t>r i j e š i o     j e</w:t>
      </w:r>
    </w:p>
    <w:p w:rsidRDefault="00F1797B" w:rsidP="00F1797B" w:rsidR="00F1797B" w:rsidRPr="00F268B0"/>
    <w:p w:rsidRDefault="000C233A" w:rsidP="00804ED2" w:rsidR="00935646" w:rsidRPr="00F268B0">
      <w:pPr>
        <w:pStyle w:val="Odlomakpopisa"/>
        <w:numPr>
          <w:ilvl w:val="0"/>
          <w:numId w:val="1"/>
        </w:numPr>
        <w:spacing w:lineRule="atLeast" w:line="0"/>
        <w:jc w:val="both"/>
      </w:pPr>
      <w:r w:rsidRPr="001C137C">
        <w:t>NADA RELJIĆ, Naselje A. Hebranga 7/9, Slavonski Brod, OIB: 63776354688</w:t>
      </w:r>
      <w:r w:rsidR="00935646" w:rsidRPr="00F268B0">
        <w:t>, razrješuje se dužnosti stečajnog upravitelja u ovom stečajnom postupku.</w:t>
      </w:r>
    </w:p>
    <w:p w:rsidRDefault="00935646" w:rsidP="000C233A" w:rsidR="00E029B4" w:rsidRPr="00F268B0">
      <w:pPr>
        <w:numPr>
          <w:ilvl w:val="0"/>
          <w:numId w:val="1"/>
        </w:numPr>
        <w:jc w:val="both"/>
      </w:pPr>
      <w:r w:rsidRPr="00F268B0">
        <w:t xml:space="preserve">Potvrđuje se imenovanje </w:t>
      </w:r>
      <w:r w:rsidR="000C233A" w:rsidRPr="000C233A">
        <w:t>Mrkonjić Pavao</w:t>
      </w:r>
      <w:r w:rsidR="000C233A">
        <w:t xml:space="preserve">, OIB: </w:t>
      </w:r>
      <w:r w:rsidR="000C233A" w:rsidRPr="000C233A">
        <w:t>50443048410</w:t>
      </w:r>
      <w:r w:rsidR="000C233A">
        <w:t xml:space="preserve">, </w:t>
      </w:r>
      <w:r w:rsidR="000C233A" w:rsidRPr="000C233A">
        <w:t>Ante Topić Mimare 24, Zagreb,</w:t>
      </w:r>
      <w:r w:rsidR="00F1797B" w:rsidRPr="00F268B0">
        <w:t xml:space="preserve"> </w:t>
      </w:r>
      <w:r w:rsidRPr="00F268B0">
        <w:t>kao novog stečajnog upravitelja u ovom stečajnom postupku.</w:t>
      </w:r>
    </w:p>
    <w:p w:rsidRDefault="00243285" w:rsidP="002D4CBC" w:rsidR="00243285" w:rsidRPr="00F268B0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935646" w:rsidP="00F418B3" w:rsidR="00935646" w:rsidRPr="00F268B0">
      <w:pPr>
        <w:ind w:firstLine="708"/>
        <w:jc w:val="both"/>
      </w:pPr>
      <w:r w:rsidRPr="00F268B0">
        <w:t>Na</w:t>
      </w:r>
      <w:r w:rsidR="00B67F46">
        <w:t xml:space="preserve"> </w:t>
      </w:r>
      <w:r w:rsidR="002E64DB">
        <w:t>skupštini vjerovnika održanoj 23. siječnja 2018.</w:t>
      </w:r>
      <w:r w:rsidRPr="00F268B0">
        <w:t xml:space="preserve">, skupština vjerovnika donijela je odluku da se umjesto </w:t>
      </w:r>
      <w:r w:rsidR="002E64DB">
        <w:t>Nade Reljić</w:t>
      </w:r>
      <w:r w:rsidRPr="00F268B0">
        <w:t>, stečajnog upravitelja kojeg je imenovao sud</w:t>
      </w:r>
      <w:r w:rsidR="00985A0F">
        <w:t xml:space="preserve"> automatskim izborom stečajnog upravitelja</w:t>
      </w:r>
      <w:r w:rsidRPr="00F268B0">
        <w:t xml:space="preserve">, izabere novi stečajni upravitelj </w:t>
      </w:r>
      <w:r w:rsidR="002E64DB">
        <w:t>Pavao Mrkonjić</w:t>
      </w:r>
      <w:r w:rsidRPr="00F268B0">
        <w:t>.</w:t>
      </w:r>
    </w:p>
    <w:p w:rsidRDefault="00935646" w:rsidP="00F418B3" w:rsidR="00935646" w:rsidRPr="00F268B0">
      <w:pPr>
        <w:ind w:firstLine="708"/>
        <w:jc w:val="both"/>
      </w:pPr>
    </w:p>
    <w:p w:rsidRDefault="000363C1" w:rsidP="00F418B3" w:rsidR="00886CB2">
      <w:pPr>
        <w:ind w:firstLine="708"/>
        <w:jc w:val="both"/>
      </w:pPr>
      <w:r>
        <w:t>Na skupštini vjerovnika bili su vjerovnici</w:t>
      </w:r>
      <w:r w:rsidR="00985A0F">
        <w:t xml:space="preserve"> s pravom glasa</w:t>
      </w:r>
      <w:r w:rsidR="00886CB2">
        <w:t>:</w:t>
      </w:r>
    </w:p>
    <w:p w:rsidRDefault="002E64DB" w:rsidP="002E64DB" w:rsidR="002E64DB">
      <w:pPr>
        <w:jc w:val="both"/>
        <w:rPr>
          <w:bCs/>
        </w:rPr>
      </w:pPr>
      <w:r>
        <w:t xml:space="preserve">      -</w:t>
      </w:r>
      <w:r>
        <w:rPr>
          <w:bCs/>
        </w:rPr>
        <w:tab/>
        <w:t>RH, Ministarstvo financija – s iznosima tražbine od 71.334,43 kn i 438.188,02 kn</w:t>
      </w:r>
    </w:p>
    <w:p w:rsidRDefault="002E64DB" w:rsidP="002E64DB" w:rsidR="002E64DB">
      <w:pPr>
        <w:pStyle w:val="Odlomakpopisa"/>
        <w:numPr>
          <w:ilvl w:val="0"/>
          <w:numId w:val="3"/>
        </w:numPr>
        <w:spacing w:lineRule="auto" w:line="276" w:after="200"/>
        <w:ind w:left="720"/>
        <w:jc w:val="both"/>
        <w:rPr>
          <w:bCs/>
        </w:rPr>
      </w:pPr>
      <w:r w:rsidRPr="00F73ACA">
        <w:rPr>
          <w:bCs/>
        </w:rPr>
        <w:t xml:space="preserve">Stambena zadruga ZAGREBSTAN – </w:t>
      </w:r>
      <w:r>
        <w:rPr>
          <w:bCs/>
        </w:rPr>
        <w:t>s iznosom tražbine 19.271.787,78 kn</w:t>
      </w:r>
    </w:p>
    <w:p w:rsidRDefault="002E64DB" w:rsidP="002E64DB" w:rsidR="002E64DB">
      <w:pPr>
        <w:pStyle w:val="Odlomakpopisa"/>
        <w:numPr>
          <w:ilvl w:val="0"/>
          <w:numId w:val="3"/>
        </w:numPr>
        <w:spacing w:lineRule="auto" w:line="276" w:after="200"/>
        <w:ind w:left="720"/>
        <w:jc w:val="both"/>
        <w:rPr>
          <w:bCs/>
        </w:rPr>
      </w:pPr>
      <w:r>
        <w:rPr>
          <w:bCs/>
        </w:rPr>
        <w:t>Vladimir Miočinović – s iznosom tražbine 125.000,00 kn</w:t>
      </w:r>
    </w:p>
    <w:p w:rsidRDefault="002E64DB" w:rsidP="002E64DB" w:rsidR="002E64DB">
      <w:pPr>
        <w:pStyle w:val="Odlomakpopisa"/>
        <w:numPr>
          <w:ilvl w:val="0"/>
          <w:numId w:val="3"/>
        </w:numPr>
        <w:spacing w:lineRule="auto" w:line="276" w:after="200"/>
        <w:ind w:left="720"/>
        <w:jc w:val="both"/>
        <w:rPr>
          <w:bCs/>
        </w:rPr>
      </w:pPr>
      <w:r w:rsidRPr="00B20BCC">
        <w:rPr>
          <w:bCs/>
        </w:rPr>
        <w:t xml:space="preserve">Anita Đorđević – </w:t>
      </w:r>
      <w:r>
        <w:rPr>
          <w:bCs/>
        </w:rPr>
        <w:t>s iznosom tražbina od 461.124,05 kn.</w:t>
      </w:r>
    </w:p>
    <w:p w:rsidRDefault="009C4CF7" w:rsidP="00886CB2" w:rsidR="009C4CF7">
      <w:pPr>
        <w:jc w:val="both"/>
        <w:rPr>
          <w:bCs/>
        </w:rPr>
      </w:pPr>
      <w:r>
        <w:rPr>
          <w:bCs/>
        </w:rPr>
        <w:t xml:space="preserve">Dakle, na skupštini vjerovnika ukupno je bilo </w:t>
      </w:r>
      <w:r w:rsidR="007547F9">
        <w:rPr>
          <w:bCs/>
        </w:rPr>
        <w:t xml:space="preserve">vjerovnika s </w:t>
      </w:r>
      <w:r w:rsidR="002E64DB" w:rsidRPr="002E64DB">
        <w:rPr>
          <w:bCs/>
        </w:rPr>
        <w:t>20</w:t>
      </w:r>
      <w:r w:rsidR="002E64DB">
        <w:rPr>
          <w:bCs/>
        </w:rPr>
        <w:t>.</w:t>
      </w:r>
      <w:r w:rsidR="002E64DB" w:rsidRPr="002E64DB">
        <w:rPr>
          <w:bCs/>
        </w:rPr>
        <w:t>367</w:t>
      </w:r>
      <w:r w:rsidR="002E64DB">
        <w:rPr>
          <w:bCs/>
        </w:rPr>
        <w:t>.</w:t>
      </w:r>
      <w:r w:rsidR="002E64DB" w:rsidRPr="002E64DB">
        <w:rPr>
          <w:bCs/>
        </w:rPr>
        <w:t>434,28</w:t>
      </w:r>
      <w:r w:rsidR="002E64DB">
        <w:rPr>
          <w:bCs/>
        </w:rPr>
        <w:t xml:space="preserve"> </w:t>
      </w:r>
      <w:r>
        <w:rPr>
          <w:bCs/>
        </w:rPr>
        <w:t xml:space="preserve">kuna utvrđenih tražbina. </w:t>
      </w:r>
    </w:p>
    <w:p w:rsidRDefault="00EE648D" w:rsidP="00EE648D" w:rsidR="00EE648D">
      <w:pPr>
        <w:ind w:left="360"/>
        <w:jc w:val="both"/>
        <w:rPr>
          <w:bCs/>
        </w:rPr>
      </w:pPr>
    </w:p>
    <w:p w:rsidRDefault="00277CE4" w:rsidP="00151EBA" w:rsidR="00277CE4">
      <w:pPr>
        <w:jc w:val="both"/>
        <w:rPr>
          <w:bCs/>
        </w:rPr>
      </w:pPr>
      <w:r>
        <w:rPr>
          <w:bCs/>
        </w:rPr>
        <w:t>Vjerovnici:</w:t>
      </w:r>
    </w:p>
    <w:p w:rsidRDefault="00C35D6A" w:rsidP="00C35D6A" w:rsidR="00C35D6A">
      <w:pPr>
        <w:pStyle w:val="Odlomakpopisa"/>
        <w:numPr>
          <w:ilvl w:val="0"/>
          <w:numId w:val="3"/>
        </w:numPr>
        <w:spacing w:lineRule="auto" w:line="276" w:after="200"/>
        <w:ind w:left="720"/>
        <w:jc w:val="both"/>
        <w:rPr>
          <w:bCs/>
        </w:rPr>
      </w:pPr>
      <w:r w:rsidRPr="00F73ACA">
        <w:rPr>
          <w:bCs/>
        </w:rPr>
        <w:t xml:space="preserve">Stambena zadruga ZAGREBSTAN – </w:t>
      </w:r>
      <w:r>
        <w:rPr>
          <w:bCs/>
        </w:rPr>
        <w:t>s iznosom tražbine 19.271.787,78 kn</w:t>
      </w:r>
    </w:p>
    <w:p w:rsidRDefault="00C35D6A" w:rsidP="00C35D6A" w:rsidR="00C35D6A">
      <w:pPr>
        <w:pStyle w:val="Odlomakpopisa"/>
        <w:numPr>
          <w:ilvl w:val="0"/>
          <w:numId w:val="3"/>
        </w:numPr>
        <w:spacing w:lineRule="auto" w:line="276" w:after="200"/>
        <w:ind w:left="720"/>
        <w:jc w:val="both"/>
        <w:rPr>
          <w:bCs/>
        </w:rPr>
      </w:pPr>
      <w:r>
        <w:rPr>
          <w:bCs/>
        </w:rPr>
        <w:t>Vladimir Miočinović – s iznosom tražbine 125.000,00 kn</w:t>
      </w:r>
    </w:p>
    <w:p w:rsidRDefault="00C35D6A" w:rsidP="00EE648D" w:rsidR="00151EBA" w:rsidRPr="00C35D6A">
      <w:pPr>
        <w:pStyle w:val="Odlomakpopisa"/>
        <w:numPr>
          <w:ilvl w:val="0"/>
          <w:numId w:val="3"/>
        </w:numPr>
        <w:spacing w:lineRule="auto" w:line="276" w:after="200"/>
        <w:ind w:left="720"/>
        <w:jc w:val="both"/>
        <w:rPr>
          <w:bCs/>
        </w:rPr>
      </w:pPr>
      <w:r w:rsidRPr="00C35D6A">
        <w:rPr>
          <w:bCs/>
        </w:rPr>
        <w:t xml:space="preserve">Anita Đorđević – s iznosom tražbina od 461.124,05 kn </w:t>
      </w:r>
      <w:r w:rsidR="00EE648D" w:rsidRPr="00C35D6A">
        <w:rPr>
          <w:bCs/>
        </w:rPr>
        <w:t xml:space="preserve"> </w:t>
      </w:r>
      <w:r w:rsidR="00BA735B" w:rsidRPr="00C35D6A">
        <w:rPr>
          <w:bCs/>
        </w:rPr>
        <w:t xml:space="preserve">glasovali su </w:t>
      </w:r>
      <w:r w:rsidR="00EE648D" w:rsidRPr="00C35D6A">
        <w:rPr>
          <w:bCs/>
        </w:rPr>
        <w:t>ZA razrješenje steč</w:t>
      </w:r>
      <w:r w:rsidR="00BA735B" w:rsidRPr="00C35D6A">
        <w:rPr>
          <w:bCs/>
        </w:rPr>
        <w:t>ajnog</w:t>
      </w:r>
      <w:r w:rsidR="00EE648D" w:rsidRPr="00C35D6A">
        <w:rPr>
          <w:bCs/>
        </w:rPr>
        <w:t xml:space="preserve"> upravitelja</w:t>
      </w:r>
      <w:r w:rsidRPr="00C35D6A">
        <w:rPr>
          <w:bCs/>
        </w:rPr>
        <w:t xml:space="preserve"> Nade Reljić</w:t>
      </w:r>
    </w:p>
    <w:p w:rsidRDefault="00EE648D" w:rsidP="00EE648D" w:rsidR="00EE648D">
      <w:pPr>
        <w:jc w:val="both"/>
        <w:rPr>
          <w:bCs/>
        </w:rPr>
      </w:pPr>
      <w:r>
        <w:rPr>
          <w:bCs/>
        </w:rPr>
        <w:t xml:space="preserve">Slijedom navedenoga stečajni sudac je utvrdio kako su za razrješenje stečajnog upravitelja glasovali vjerovnici  s ukupnim iznosom tražbina od </w:t>
      </w:r>
      <w:r w:rsidR="00C35D6A" w:rsidRPr="00C35D6A">
        <w:rPr>
          <w:bCs/>
        </w:rPr>
        <w:t>19</w:t>
      </w:r>
      <w:r w:rsidR="00C35D6A">
        <w:rPr>
          <w:bCs/>
        </w:rPr>
        <w:t>.</w:t>
      </w:r>
      <w:r w:rsidR="00C35D6A" w:rsidRPr="00C35D6A">
        <w:rPr>
          <w:bCs/>
        </w:rPr>
        <w:t>857</w:t>
      </w:r>
      <w:r w:rsidR="00C35D6A">
        <w:rPr>
          <w:bCs/>
        </w:rPr>
        <w:t>.</w:t>
      </w:r>
      <w:r w:rsidR="00C35D6A" w:rsidRPr="00C35D6A">
        <w:rPr>
          <w:bCs/>
        </w:rPr>
        <w:t>911,83</w:t>
      </w:r>
      <w:r w:rsidR="00C35D6A">
        <w:rPr>
          <w:bCs/>
        </w:rPr>
        <w:t xml:space="preserve"> </w:t>
      </w:r>
      <w:r>
        <w:rPr>
          <w:bCs/>
        </w:rPr>
        <w:t>kuna, od ukupnog iznosa tražbina vjerovnika nazočnih na skup</w:t>
      </w:r>
      <w:r w:rsidR="00312B23">
        <w:rPr>
          <w:bCs/>
        </w:rPr>
        <w:t>štini</w:t>
      </w:r>
      <w:r>
        <w:rPr>
          <w:bCs/>
        </w:rPr>
        <w:t xml:space="preserve"> od </w:t>
      </w:r>
      <w:r w:rsidR="00C35D6A" w:rsidRPr="002E64DB">
        <w:rPr>
          <w:bCs/>
        </w:rPr>
        <w:t>20</w:t>
      </w:r>
      <w:r w:rsidR="00C35D6A">
        <w:rPr>
          <w:bCs/>
        </w:rPr>
        <w:t>.</w:t>
      </w:r>
      <w:r w:rsidR="00C35D6A" w:rsidRPr="002E64DB">
        <w:rPr>
          <w:bCs/>
        </w:rPr>
        <w:t>367</w:t>
      </w:r>
      <w:r w:rsidR="00C35D6A">
        <w:rPr>
          <w:bCs/>
        </w:rPr>
        <w:t>.</w:t>
      </w:r>
      <w:r w:rsidR="00C35D6A" w:rsidRPr="002E64DB">
        <w:rPr>
          <w:bCs/>
        </w:rPr>
        <w:t>434,28</w:t>
      </w:r>
      <w:r w:rsidR="00C35D6A">
        <w:rPr>
          <w:bCs/>
        </w:rPr>
        <w:t xml:space="preserve"> </w:t>
      </w:r>
      <w:r>
        <w:rPr>
          <w:bCs/>
        </w:rPr>
        <w:t xml:space="preserve">kuna. </w:t>
      </w:r>
    </w:p>
    <w:p w:rsidRDefault="00EE648D" w:rsidP="00EE648D" w:rsidR="00EE648D">
      <w:pPr>
        <w:jc w:val="both"/>
        <w:rPr>
          <w:bCs/>
        </w:rPr>
      </w:pPr>
    </w:p>
    <w:p w:rsidRDefault="00EE648D" w:rsidP="00EE648D" w:rsidR="00EE648D">
      <w:pPr>
        <w:jc w:val="both"/>
        <w:rPr>
          <w:bCs/>
        </w:rPr>
      </w:pPr>
      <w:r>
        <w:rPr>
          <w:bCs/>
        </w:rPr>
        <w:lastRenderedPageBreak/>
        <w:t>Stoga je sud utvrdio kako je odluka o razrješenju stečajnog upravitelja prihvaćena</w:t>
      </w:r>
      <w:r w:rsidR="00DF043E">
        <w:rPr>
          <w:bCs/>
        </w:rPr>
        <w:t xml:space="preserve"> na skupštini vjerovnika</w:t>
      </w:r>
      <w:r>
        <w:rPr>
          <w:bCs/>
        </w:rPr>
        <w:t>.</w:t>
      </w:r>
    </w:p>
    <w:p w:rsidRDefault="00EE648D" w:rsidP="00EE648D" w:rsidR="00EE648D">
      <w:pPr>
        <w:jc w:val="both"/>
        <w:rPr>
          <w:bCs/>
        </w:rPr>
      </w:pPr>
    </w:p>
    <w:p w:rsidRDefault="00EE648D" w:rsidP="00EE648D" w:rsidR="00EE648D">
      <w:r>
        <w:t xml:space="preserve">Za imenovanje novog stečajnog upravitelja </w:t>
      </w:r>
      <w:r w:rsidR="00C35D6A">
        <w:t>Pavla Mrkonjića</w:t>
      </w:r>
      <w:r>
        <w:t>, glasovali su vjerovnici:</w:t>
      </w:r>
    </w:p>
    <w:p w:rsidRDefault="00C35D6A" w:rsidP="00C35D6A" w:rsidR="00C35D6A">
      <w:pPr>
        <w:pStyle w:val="Odlomakpopisa"/>
        <w:numPr>
          <w:ilvl w:val="0"/>
          <w:numId w:val="3"/>
        </w:numPr>
        <w:spacing w:lineRule="auto" w:line="276" w:after="200"/>
        <w:ind w:left="720"/>
        <w:jc w:val="both"/>
        <w:rPr>
          <w:bCs/>
        </w:rPr>
      </w:pPr>
      <w:r w:rsidRPr="00F73ACA">
        <w:rPr>
          <w:bCs/>
        </w:rPr>
        <w:t xml:space="preserve">Stambena zadruga ZAGREBSTAN – </w:t>
      </w:r>
      <w:r>
        <w:rPr>
          <w:bCs/>
        </w:rPr>
        <w:t>s iznosom tražbine 19.271.787,78 kn</w:t>
      </w:r>
    </w:p>
    <w:p w:rsidRDefault="00C35D6A" w:rsidP="00C35D6A" w:rsidR="00C35D6A">
      <w:pPr>
        <w:pStyle w:val="Odlomakpopisa"/>
        <w:numPr>
          <w:ilvl w:val="0"/>
          <w:numId w:val="3"/>
        </w:numPr>
        <w:spacing w:lineRule="auto" w:line="276" w:after="200"/>
        <w:ind w:left="720"/>
        <w:jc w:val="both"/>
        <w:rPr>
          <w:bCs/>
        </w:rPr>
      </w:pPr>
      <w:r>
        <w:rPr>
          <w:bCs/>
        </w:rPr>
        <w:t>Vladimir Miočinović – s iznosom tražbine 125.000,00 kn</w:t>
      </w:r>
    </w:p>
    <w:p w:rsidRDefault="00C35D6A" w:rsidP="00277CE4" w:rsidR="00A67262" w:rsidRPr="00C35D6A">
      <w:pPr>
        <w:pStyle w:val="Odlomakpopisa"/>
        <w:numPr>
          <w:ilvl w:val="0"/>
          <w:numId w:val="3"/>
        </w:numPr>
        <w:spacing w:lineRule="auto" w:line="276" w:after="200"/>
        <w:ind w:left="720"/>
        <w:jc w:val="both"/>
        <w:rPr>
          <w:bCs/>
        </w:rPr>
      </w:pPr>
      <w:r w:rsidRPr="00B20BCC">
        <w:rPr>
          <w:bCs/>
        </w:rPr>
        <w:t xml:space="preserve">Anita Đorđević – </w:t>
      </w:r>
      <w:r>
        <w:rPr>
          <w:bCs/>
        </w:rPr>
        <w:t>s iznosom tražbina od 461.124,05 kn</w:t>
      </w:r>
      <w:r w:rsidR="00277CE4" w:rsidRPr="00C35D6A">
        <w:rPr>
          <w:bCs/>
        </w:rPr>
        <w:t xml:space="preserve">, odnosno s iznosima tražbina od </w:t>
      </w:r>
      <w:r w:rsidRPr="00C35D6A">
        <w:rPr>
          <w:bCs/>
        </w:rPr>
        <w:t>19</w:t>
      </w:r>
      <w:r>
        <w:rPr>
          <w:bCs/>
        </w:rPr>
        <w:t>.</w:t>
      </w:r>
      <w:r w:rsidRPr="00C35D6A">
        <w:rPr>
          <w:bCs/>
        </w:rPr>
        <w:t>857</w:t>
      </w:r>
      <w:r>
        <w:rPr>
          <w:bCs/>
        </w:rPr>
        <w:t>.</w:t>
      </w:r>
      <w:r w:rsidRPr="00C35D6A">
        <w:rPr>
          <w:bCs/>
        </w:rPr>
        <w:t>911,83</w:t>
      </w:r>
      <w:r>
        <w:rPr>
          <w:bCs/>
        </w:rPr>
        <w:t xml:space="preserve"> </w:t>
      </w:r>
      <w:r w:rsidR="00277CE4" w:rsidRPr="00C35D6A">
        <w:rPr>
          <w:bCs/>
        </w:rPr>
        <w:t>kn.</w:t>
      </w:r>
    </w:p>
    <w:p w:rsidRDefault="00277CE4" w:rsidP="00277CE4" w:rsidR="00277CE4"/>
    <w:p w:rsidRDefault="00A67262" w:rsidP="00A67262" w:rsidR="00A67262">
      <w:pPr>
        <w:jc w:val="both"/>
        <w:rPr>
          <w:bCs/>
        </w:rPr>
      </w:pPr>
      <w:r>
        <w:t>Sudac j</w:t>
      </w:r>
      <w:r w:rsidR="00C35D6A">
        <w:t>e utvrdio kako su za imenovanje Pavla Mrkonjića</w:t>
      </w:r>
      <w:r>
        <w:t xml:space="preserve"> glasali vjerovnici s ukupnim iznosom tražbina </w:t>
      </w:r>
      <w:r w:rsidR="00277CE4">
        <w:rPr>
          <w:bCs/>
        </w:rPr>
        <w:t xml:space="preserve">od </w:t>
      </w:r>
      <w:r w:rsidR="00C35D6A" w:rsidRPr="00C35D6A">
        <w:rPr>
          <w:bCs/>
        </w:rPr>
        <w:t>19</w:t>
      </w:r>
      <w:r w:rsidR="00C35D6A">
        <w:rPr>
          <w:bCs/>
        </w:rPr>
        <w:t>.</w:t>
      </w:r>
      <w:r w:rsidR="00C35D6A" w:rsidRPr="00C35D6A">
        <w:rPr>
          <w:bCs/>
        </w:rPr>
        <w:t>857</w:t>
      </w:r>
      <w:r w:rsidR="00C35D6A">
        <w:rPr>
          <w:bCs/>
        </w:rPr>
        <w:t>.</w:t>
      </w:r>
      <w:r w:rsidR="00C35D6A" w:rsidRPr="00C35D6A">
        <w:rPr>
          <w:bCs/>
        </w:rPr>
        <w:t>911,83</w:t>
      </w:r>
      <w:r w:rsidR="00C35D6A">
        <w:rPr>
          <w:bCs/>
        </w:rPr>
        <w:t xml:space="preserve"> </w:t>
      </w:r>
      <w:r w:rsidR="00277CE4">
        <w:rPr>
          <w:bCs/>
        </w:rPr>
        <w:t>kuna, od ukupnog iznosa tražbina vjerovnika nazočnih na skup</w:t>
      </w:r>
      <w:r w:rsidR="00312B23">
        <w:rPr>
          <w:bCs/>
        </w:rPr>
        <w:t>štini</w:t>
      </w:r>
      <w:r w:rsidR="00277CE4">
        <w:rPr>
          <w:bCs/>
        </w:rPr>
        <w:t xml:space="preserve"> od </w:t>
      </w:r>
      <w:r w:rsidR="00C35D6A" w:rsidRPr="002E64DB">
        <w:rPr>
          <w:bCs/>
        </w:rPr>
        <w:t>20</w:t>
      </w:r>
      <w:r w:rsidR="00C35D6A">
        <w:rPr>
          <w:bCs/>
        </w:rPr>
        <w:t>.</w:t>
      </w:r>
      <w:r w:rsidR="00C35D6A" w:rsidRPr="002E64DB">
        <w:rPr>
          <w:bCs/>
        </w:rPr>
        <w:t>367</w:t>
      </w:r>
      <w:r w:rsidR="00C35D6A">
        <w:rPr>
          <w:bCs/>
        </w:rPr>
        <w:t>.</w:t>
      </w:r>
      <w:r w:rsidR="00C35D6A" w:rsidRPr="002E64DB">
        <w:rPr>
          <w:bCs/>
        </w:rPr>
        <w:t>434,28</w:t>
      </w:r>
      <w:r w:rsidR="00C35D6A">
        <w:rPr>
          <w:bCs/>
        </w:rPr>
        <w:t xml:space="preserve"> </w:t>
      </w:r>
      <w:r w:rsidR="00277CE4">
        <w:rPr>
          <w:bCs/>
        </w:rPr>
        <w:t>kuna</w:t>
      </w:r>
      <w:r>
        <w:rPr>
          <w:bCs/>
        </w:rPr>
        <w:t xml:space="preserve">. </w:t>
      </w:r>
    </w:p>
    <w:p w:rsidRDefault="00277CE4" w:rsidP="00A67262" w:rsidR="00277CE4">
      <w:pPr>
        <w:jc w:val="both"/>
        <w:rPr>
          <w:bCs/>
        </w:rPr>
      </w:pPr>
    </w:p>
    <w:p w:rsidRDefault="00277CE4" w:rsidP="00277CE4" w:rsidR="00277CE4">
      <w:pPr>
        <w:jc w:val="both"/>
        <w:rPr>
          <w:bCs/>
        </w:rPr>
      </w:pPr>
      <w:r>
        <w:t xml:space="preserve">Protiv odluke o razrješenju glasovao je vjerovnik </w:t>
      </w:r>
      <w:r w:rsidRPr="008E132F">
        <w:rPr>
          <w:bCs/>
        </w:rPr>
        <w:t>RH Ministarstvo financija Porezna uprava Područni ured Zagreb</w:t>
      </w:r>
      <w:r>
        <w:rPr>
          <w:bCs/>
        </w:rPr>
        <w:t xml:space="preserve"> – s tražbinom od </w:t>
      </w:r>
      <w:r w:rsidR="008C2588">
        <w:rPr>
          <w:bCs/>
        </w:rPr>
        <w:t xml:space="preserve">71.334,43 kn i 438.188,02 </w:t>
      </w:r>
      <w:r>
        <w:rPr>
          <w:bCs/>
        </w:rPr>
        <w:t>kn</w:t>
      </w:r>
    </w:p>
    <w:p w:rsidRDefault="00A67262" w:rsidP="00A67262" w:rsidR="00A67262">
      <w:pPr>
        <w:jc w:val="both"/>
        <w:rPr>
          <w:bCs/>
        </w:rPr>
      </w:pPr>
    </w:p>
    <w:p w:rsidRDefault="00A67262" w:rsidP="00886CB2" w:rsidR="00A963E5">
      <w:pPr>
        <w:jc w:val="both"/>
        <w:rPr>
          <w:bCs/>
        </w:rPr>
      </w:pPr>
      <w:r>
        <w:rPr>
          <w:bCs/>
        </w:rPr>
        <w:t xml:space="preserve">Stečajni sudac je utvrdio da je Skupština donijela odluku o imenovanju </w:t>
      </w:r>
      <w:r w:rsidR="008C2588">
        <w:rPr>
          <w:bCs/>
        </w:rPr>
        <w:t>Pavla Mrkonjića</w:t>
      </w:r>
      <w:r>
        <w:rPr>
          <w:bCs/>
        </w:rPr>
        <w:t xml:space="preserve"> za stečajnog upravitelja u ovosudnom predmetu.</w:t>
      </w:r>
    </w:p>
    <w:p w:rsidRDefault="000363C1" w:rsidP="00F418B3" w:rsidR="000363C1">
      <w:pPr>
        <w:ind w:firstLine="708"/>
        <w:jc w:val="both"/>
      </w:pPr>
    </w:p>
    <w:p w:rsidRDefault="00935646" w:rsidP="00A67262" w:rsidR="00935646" w:rsidRPr="000363C1">
      <w:pPr>
        <w:jc w:val="both"/>
      </w:pPr>
      <w:r w:rsidRPr="00F268B0">
        <w:t xml:space="preserve">Slijedom navedenog, sud je na temelju odredbe čl. 87. st. 3. SZ-a potvrdio imenovanje </w:t>
      </w:r>
      <w:r w:rsidR="008C2588">
        <w:t>PAvla Mrkonjića</w:t>
      </w:r>
      <w:r w:rsidR="00790671">
        <w:rPr>
          <w:bCs/>
        </w:rPr>
        <w:t xml:space="preserve"> za novog</w:t>
      </w:r>
      <w:r w:rsidRPr="000363C1">
        <w:t xml:space="preserve"> stečajn</w:t>
      </w:r>
      <w:r w:rsidR="00790671">
        <w:t>og</w:t>
      </w:r>
      <w:r w:rsidRPr="000363C1">
        <w:t xml:space="preserve"> upraviteljem u ovom stečajnom postupku.</w:t>
      </w:r>
    </w:p>
    <w:p w:rsidRDefault="00935646" w:rsidP="00935646" w:rsidR="00935646" w:rsidRPr="00F268B0">
      <w:pPr>
        <w:jc w:val="both"/>
      </w:pPr>
    </w:p>
    <w:p w:rsidRDefault="00935646" w:rsidP="006B3818" w:rsidR="00935646" w:rsidRPr="00F268B0">
      <w:pPr>
        <w:jc w:val="both"/>
      </w:pPr>
    </w:p>
    <w:p w:rsidRDefault="00371E33" w:rsidP="00935646" w:rsidR="00F1797B" w:rsidRPr="00F268B0">
      <w:pPr>
        <w:jc w:val="center"/>
      </w:pPr>
      <w:r w:rsidRPr="00F268B0">
        <w:t xml:space="preserve">U Zagrebu </w:t>
      </w:r>
      <w:r w:rsidR="008C2588">
        <w:rPr>
          <w:lang w:val="pt-BR"/>
        </w:rPr>
        <w:t>23</w:t>
      </w:r>
      <w:r w:rsidR="00935646" w:rsidRPr="00F268B0">
        <w:rPr>
          <w:lang w:val="pt-BR"/>
        </w:rPr>
        <w:t>.</w:t>
      </w:r>
      <w:r w:rsidR="008C2588">
        <w:rPr>
          <w:lang w:val="pt-BR"/>
        </w:rPr>
        <w:t xml:space="preserve"> siječnja</w:t>
      </w:r>
      <w:r w:rsidR="00935646" w:rsidRPr="00F268B0">
        <w:rPr>
          <w:lang w:val="pt-BR"/>
        </w:rPr>
        <w:t xml:space="preserve"> 201</w:t>
      </w:r>
      <w:r w:rsidR="008C2588">
        <w:rPr>
          <w:lang w:val="pt-BR"/>
        </w:rPr>
        <w:t>8</w:t>
      </w:r>
      <w:r w:rsidR="00F1797B" w:rsidRPr="00F268B0">
        <w:t>.</w:t>
      </w:r>
    </w:p>
    <w:p w:rsidRDefault="00F1797B" w:rsidP="002D4CBC" w:rsidR="00F1797B" w:rsidRPr="00F268B0">
      <w:pPr>
        <w:jc w:val="both"/>
      </w:pPr>
    </w:p>
    <w:p w:rsidRDefault="00243285" w:rsidP="00401A5A" w:rsidR="00401A5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F268B0">
        <w:t xml:space="preserve">                                                  </w:t>
      </w:r>
      <w:r w:rsidR="00401A5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01A5A" w:rsidP="00E91121" w:rsidR="00401A5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01A5A" w:rsidP="00E91121" w:rsidR="00401A5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1A5A" w:rsidP="00E91121" w:rsidR="00401A5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01A5A" w:rsidP="00E91121" w:rsidR="00401A5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06550" w:rsidP="00401A5A" w:rsidR="00206550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63F85" w:rsidP="00206550" w:rsidR="00663F85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70A54" w:rsidP="00663F85" w:rsidR="00070A5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8D55C6" w:rsidP="002D4CBC" w:rsidR="008D55C6" w:rsidRPr="00F268B0">
      <w:pPr>
        <w:jc w:val="both"/>
      </w:pPr>
    </w:p>
    <w:p w:rsidRDefault="00F1797B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663F85" w:rsidP="002D4CBC" w:rsidR="00663F85">
      <w:pPr>
        <w:jc w:val="both"/>
      </w:pPr>
    </w:p>
    <w:p w:rsidRDefault="00206550" w:rsidP="002D4CBC" w:rsidR="00206550">
      <w:pPr>
        <w:jc w:val="both"/>
      </w:pPr>
    </w:p>
    <w:p w:rsidRDefault="00206550" w:rsidP="002D4CBC" w:rsidR="00206550">
      <w:pPr>
        <w:jc w:val="both"/>
      </w:pPr>
    </w:p>
    <w:p w:rsidRDefault="00206550" w:rsidP="002D4CBC" w:rsidR="00206550">
      <w:pPr>
        <w:jc w:val="both"/>
      </w:pPr>
    </w:p>
    <w:p w:rsidRDefault="00401A5A" w:rsidP="002D4CBC" w:rsidR="00401A5A">
      <w:pPr>
        <w:jc w:val="both"/>
      </w:pPr>
    </w:p>
    <w:p w:rsidRDefault="00401A5A" w:rsidP="002D4CBC" w:rsidR="00401A5A">
      <w:pPr>
        <w:jc w:val="both"/>
      </w:pPr>
    </w:p>
    <w:p w:rsidRDefault="00401A5A" w:rsidP="002D4CBC" w:rsidR="00401A5A">
      <w:pPr>
        <w:jc w:val="both"/>
      </w:pPr>
    </w:p>
    <w:p w:rsidRDefault="00401A5A" w:rsidP="002D4CBC" w:rsidR="00401A5A">
      <w:pPr>
        <w:jc w:val="both"/>
      </w:pPr>
    </w:p>
    <w:p w:rsidRDefault="00401A5A" w:rsidP="002D4CBC" w:rsidR="00401A5A">
      <w:pPr>
        <w:jc w:val="both"/>
      </w:pPr>
    </w:p>
    <w:sectPr w:rsidSect="00B67F46" w:rsidR="00401A5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CB2" w:rsidP="009D1EFC" w:rsidR="00886CB2">
      <w:r>
        <w:separator/>
      </w:r>
    </w:p>
  </w:endnote>
  <w:endnote w:id="0" w:type="continuationSeparator">
    <w:p w:rsidRDefault="00886CB2" w:rsidP="009D1EFC" w:rsidR="00886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CB2" w:rsidP="009D1EFC" w:rsidR="00886CB2">
      <w:r>
        <w:separator/>
      </w:r>
    </w:p>
  </w:footnote>
  <w:footnote w:id="0" w:type="continuationSeparator">
    <w:p w:rsidRDefault="00886CB2" w:rsidP="009D1EFC" w:rsidR="00886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0442862"/>
      <w:docPartObj>
        <w:docPartGallery w:val="Page Numbers (Top of Page)"/>
        <w:docPartUnique/>
      </w:docPartObj>
    </w:sdtPr>
    <w:sdtEndPr/>
    <w:sdtContent>
      <w:p w:rsidRDefault="00886CB2" w:rsidR="00886C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493">
          <w:rPr>
            <w:noProof/>
          </w:rPr>
          <w:t>1</w:t>
        </w:r>
        <w:r>
          <w:fldChar w:fldCharType="end"/>
        </w:r>
      </w:p>
      <w:p w:rsidRDefault="00886CB2" w:rsidR="00886CB2">
        <w:pPr>
          <w:pStyle w:val="Zaglavlje"/>
          <w:jc w:val="center"/>
        </w:pPr>
        <w:r>
          <w:tab/>
        </w:r>
        <w:r>
          <w:tab/>
          <w:t>72. St-</w:t>
        </w:r>
        <w:r w:rsidR="00985A0F">
          <w:t>2527</w:t>
        </w:r>
        <w:r>
          <w:t>/2016</w:t>
        </w:r>
        <w:r w:rsidR="00401A5A">
          <w:t>-75</w:t>
        </w:r>
      </w:p>
    </w:sdtContent>
  </w:sdt>
  <w:p w:rsidRDefault="00886CB2" w:rsidR="00886C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E5382"/>
    <w:multiLevelType w:val="hybridMultilevel"/>
    <w:tmpl w:val="92BE1490"/>
    <w:lvl w:tplc="823CD3B0" w:ilvl="0"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363C1"/>
    <w:rsid w:val="00047D59"/>
    <w:rsid w:val="00070A54"/>
    <w:rsid w:val="0009227D"/>
    <w:rsid w:val="000B52B9"/>
    <w:rsid w:val="000C233A"/>
    <w:rsid w:val="000E2119"/>
    <w:rsid w:val="000F295A"/>
    <w:rsid w:val="00100575"/>
    <w:rsid w:val="00151EBA"/>
    <w:rsid w:val="001F2E2A"/>
    <w:rsid w:val="00206550"/>
    <w:rsid w:val="00243285"/>
    <w:rsid w:val="00277CE4"/>
    <w:rsid w:val="002D4CBC"/>
    <w:rsid w:val="002E64DB"/>
    <w:rsid w:val="003115A9"/>
    <w:rsid w:val="00312B23"/>
    <w:rsid w:val="00371E33"/>
    <w:rsid w:val="003A083E"/>
    <w:rsid w:val="00401A5A"/>
    <w:rsid w:val="004918BD"/>
    <w:rsid w:val="004B3E1A"/>
    <w:rsid w:val="0053524A"/>
    <w:rsid w:val="00663F85"/>
    <w:rsid w:val="006B3818"/>
    <w:rsid w:val="006B77AD"/>
    <w:rsid w:val="007547F9"/>
    <w:rsid w:val="00790671"/>
    <w:rsid w:val="00804ED2"/>
    <w:rsid w:val="0086115E"/>
    <w:rsid w:val="00886CB2"/>
    <w:rsid w:val="008B7918"/>
    <w:rsid w:val="008C2588"/>
    <w:rsid w:val="008D55C6"/>
    <w:rsid w:val="00935646"/>
    <w:rsid w:val="009508C1"/>
    <w:rsid w:val="00985A0F"/>
    <w:rsid w:val="00990BF7"/>
    <w:rsid w:val="009C4CF7"/>
    <w:rsid w:val="009C58F8"/>
    <w:rsid w:val="009D1EFC"/>
    <w:rsid w:val="009E6687"/>
    <w:rsid w:val="00A0400A"/>
    <w:rsid w:val="00A16493"/>
    <w:rsid w:val="00A34576"/>
    <w:rsid w:val="00A67262"/>
    <w:rsid w:val="00A963E5"/>
    <w:rsid w:val="00AE4DC7"/>
    <w:rsid w:val="00AF4533"/>
    <w:rsid w:val="00B67F46"/>
    <w:rsid w:val="00B85BF4"/>
    <w:rsid w:val="00B9131D"/>
    <w:rsid w:val="00B93BB9"/>
    <w:rsid w:val="00B97061"/>
    <w:rsid w:val="00BA735B"/>
    <w:rsid w:val="00C262CF"/>
    <w:rsid w:val="00C35D6A"/>
    <w:rsid w:val="00C53B7E"/>
    <w:rsid w:val="00CB5843"/>
    <w:rsid w:val="00CD080D"/>
    <w:rsid w:val="00D0668D"/>
    <w:rsid w:val="00D26CB0"/>
    <w:rsid w:val="00D36538"/>
    <w:rsid w:val="00D73885"/>
    <w:rsid w:val="00D87122"/>
    <w:rsid w:val="00DD74BE"/>
    <w:rsid w:val="00DF043E"/>
    <w:rsid w:val="00E029B4"/>
    <w:rsid w:val="00E15D54"/>
    <w:rsid w:val="00E67FD5"/>
    <w:rsid w:val="00EA419B"/>
    <w:rsid w:val="00EE648D"/>
    <w:rsid w:val="00EE76DA"/>
    <w:rsid w:val="00F1797B"/>
    <w:rsid w:val="00F268B0"/>
    <w:rsid w:val="00F418B3"/>
    <w:rsid w:val="00FD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70A5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70A54"/>
    <w:rPr>
      <w:rFonts w:hAnsi="Tahoma" w:ascii="Tahoma"/>
      <w:b/>
      <w:color w:val="0000FF"/>
      <w:sz w:val="24"/>
    </w:rPr>
  </w:style>
  <w:style w:styleId="Reetkatablice" w:type="table">
    <w:name w:val="Table Grid"/>
    <w:basedOn w:val="Obinatablica"/>
    <w:uiPriority w:val="59"/>
    <w:rsid w:val="00886CB2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6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70A5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70A54"/>
    <w:rPr>
      <w:rFonts w:ascii="Tahoma" w:hAnsi="Tahoma"/>
      <w:b/>
      <w:color w:val="0000FF"/>
      <w:sz w:val="24"/>
    </w:rPr>
  </w:style>
  <w:style w:styleId="Reetkatablice" w:type="table">
    <w:name w:val="Table Grid"/>
    <w:basedOn w:val="Obinatablica"/>
    <w:uiPriority w:val="59"/>
    <w:rsid w:val="00886CB2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6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454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2716</properties:Characters>
  <properties:Lines>90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2018-01-23T13:41:00Z</dcterms:created>
  <dc:creator>gzubak</dc:creator>
  <cp:lastModifiedBy>Jadranka Zelić</cp:lastModifiedBy>
  <cp:lastPrinted>2018-01-23T13:41:00Z</cp:lastPrinted>
  <dcterms:modified xmlns:xsi="http://www.w3.org/2001/XMLSchema-instance" xsi:type="dcterms:W3CDTF">2018-01-23T13:44:00Z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