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c6a23" w14:paraId="ecc6a23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93BB7" w:rsidP="00193BB7" w:rsidR="00193BB7" w:rsidRPr="00193B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193BB7">
        <w:rPr>
          <w:rFonts w:cs="Times New Roman" w:eastAsia="Times New Roman"/>
          <w:noProof/>
          <w:szCs w:val="20"/>
          <w:lang w:eastAsia="hr-HR"/>
        </w:rPr>
        <w:t xml:space="preserve">                                                                                                           5. St-290/2016-38</w:t>
      </w:r>
    </w:p>
    <w:p w:rsidRDefault="00193BB7" w:rsidP="00193BB7" w:rsidR="00193BB7" w:rsidRPr="00193B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93BB7" w:rsidP="00193BB7" w:rsidR="00193BB7" w:rsidRPr="00193B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193BB7" w:rsidP="00193BB7" w:rsidR="00193BB7" w:rsidRPr="00193B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93BB7" w:rsidP="00193BB7" w:rsidR="00193BB7" w:rsidRPr="00193B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93BB7" w:rsidP="00193BB7" w:rsidR="00193BB7" w:rsidRPr="00193BB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93BB7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193BB7" w:rsidP="00193BB7" w:rsidR="00193BB7" w:rsidRPr="00193B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93BB7" w:rsidP="00193BB7" w:rsidR="00193BB7" w:rsidRPr="00193BB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93BB7">
        <w:rPr>
          <w:rFonts w:cs="Times New Roman" w:eastAsia="Times New Roman"/>
          <w:szCs w:val="20"/>
          <w:lang w:eastAsia="hr-HR"/>
        </w:rPr>
        <w:t>R J E Š E N J E</w:t>
      </w:r>
    </w:p>
    <w:p w:rsidRDefault="00193BB7" w:rsidP="00193BB7" w:rsidR="00193BB7" w:rsidRPr="00193B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93BB7" w:rsidP="00193BB7" w:rsidR="00193BB7" w:rsidRPr="00193B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93BB7">
        <w:rPr>
          <w:rFonts w:cs="Times New Roman" w:eastAsia="Times New Roman"/>
          <w:szCs w:val="20"/>
          <w:lang w:eastAsia="hr-HR"/>
        </w:rPr>
        <w:t xml:space="preserve">TRGOVAČKI SUD U BJELOVARU, po stečajnom sucu Mariji Petrina Kubica, u stečajnom postupku nad dužnikom GT-INTERIJERI d.o.o. za proizvodnju, trgovinu i usluge iz Daruvara, Strma ulica 3, OIB: 42102113495, 5. svibnja 2017. </w:t>
      </w:r>
    </w:p>
    <w:p w:rsidRDefault="00193BB7" w:rsidP="00193BB7" w:rsidR="00193BB7" w:rsidRPr="00193B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93BB7" w:rsidP="00193BB7" w:rsidR="00193BB7" w:rsidRPr="00193BB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93BB7">
        <w:rPr>
          <w:rFonts w:cs="Times New Roman" w:eastAsia="Times New Roman"/>
          <w:szCs w:val="20"/>
          <w:lang w:eastAsia="hr-HR"/>
        </w:rPr>
        <w:t>r i j e š i o  j e</w:t>
      </w:r>
    </w:p>
    <w:p w:rsidRDefault="00193BB7" w:rsidP="00193BB7" w:rsidR="00193BB7" w:rsidRPr="00193B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93BB7" w:rsidP="00193BB7" w:rsidR="00193BB7" w:rsidRPr="00193B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93BB7">
        <w:rPr>
          <w:rFonts w:cs="Times New Roman" w:eastAsia="Times New Roman"/>
          <w:szCs w:val="20"/>
          <w:lang w:eastAsia="hr-HR"/>
        </w:rPr>
        <w:t xml:space="preserve">Stečajnom upravitelju Vinku Ljubičiću, dipl. pravniku iz Osijeka, </w:t>
      </w:r>
      <w:proofErr w:type="spellStart"/>
      <w:r w:rsidRPr="00193BB7">
        <w:rPr>
          <w:rFonts w:cs="Times New Roman" w:eastAsia="Times New Roman"/>
          <w:szCs w:val="20"/>
          <w:lang w:eastAsia="hr-HR"/>
        </w:rPr>
        <w:t>Orljavska</w:t>
      </w:r>
      <w:proofErr w:type="spellEnd"/>
      <w:r w:rsidRPr="00193BB7">
        <w:rPr>
          <w:rFonts w:cs="Times New Roman" w:eastAsia="Times New Roman"/>
          <w:szCs w:val="20"/>
          <w:lang w:eastAsia="hr-HR"/>
        </w:rPr>
        <w:t xml:space="preserve"> 4A, OIB: 91327367435, određuje se nagrada u bruto iznosu od 82.918,00 kn. </w:t>
      </w:r>
    </w:p>
    <w:p w:rsidRDefault="00193BB7" w:rsidP="00193BB7" w:rsidR="00193BB7" w:rsidRPr="00193B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93BB7" w:rsidP="00193BB7" w:rsidR="00193BB7" w:rsidRPr="00193BB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93BB7">
        <w:rPr>
          <w:rFonts w:cs="Times New Roman" w:eastAsia="Times New Roman"/>
          <w:szCs w:val="20"/>
          <w:lang w:eastAsia="hr-HR"/>
        </w:rPr>
        <w:t>Obrazloženje</w:t>
      </w:r>
    </w:p>
    <w:p w:rsidRDefault="00193BB7" w:rsidP="00193BB7" w:rsidR="00193BB7" w:rsidRPr="00193B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93BB7" w:rsidP="00193BB7" w:rsidR="00193BB7" w:rsidRPr="00193B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93BB7">
        <w:rPr>
          <w:rFonts w:cs="Times New Roman" w:eastAsia="Times New Roman"/>
          <w:szCs w:val="20"/>
          <w:lang w:eastAsia="hr-HR"/>
        </w:rPr>
        <w:t>Stečajni upravitelj je podneskom od 17. veljače 2017. tražio da mu se odredi nagrada za obavljanje poslova u ovom postupku.</w:t>
      </w:r>
    </w:p>
    <w:p w:rsidRDefault="00193BB7" w:rsidP="00193BB7" w:rsidR="00193BB7" w:rsidRPr="00193B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93BB7" w:rsidP="00193BB7" w:rsidR="00193BB7" w:rsidRPr="00193B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93BB7">
        <w:rPr>
          <w:rFonts w:cs="Times New Roman" w:eastAsia="Times New Roman"/>
          <w:lang w:eastAsia="hr-HR"/>
        </w:rPr>
        <w:t>Iz uvida u spis proizlazi da je unovčena sva imovina stečajnog dužnika.</w:t>
      </w:r>
      <w:r w:rsidRPr="00193BB7">
        <w:rPr>
          <w:rFonts w:cs="Times New Roman" w:eastAsia="Times New Roman"/>
          <w:szCs w:val="20"/>
          <w:lang w:eastAsia="hr-HR"/>
        </w:rPr>
        <w:t xml:space="preserve"> </w:t>
      </w:r>
    </w:p>
    <w:p w:rsidRDefault="00193BB7" w:rsidP="00193BB7" w:rsidR="00193BB7" w:rsidRPr="00193B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93BB7" w:rsidP="00193BB7" w:rsidR="00193BB7" w:rsidRPr="00193B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93BB7">
        <w:rPr>
          <w:rFonts w:cs="Times New Roman" w:eastAsia="Times New Roman"/>
          <w:lang w:eastAsia="hr-HR"/>
        </w:rPr>
        <w:t xml:space="preserve">Sukladno odredbi čl.94. st.1. Stečajnog zakona </w:t>
      </w:r>
      <w:r w:rsidRPr="00193BB7">
        <w:rPr>
          <w:rFonts w:cs="Times New Roman" w:eastAsia="Times New Roman"/>
          <w:noProof/>
          <w:szCs w:val="20"/>
          <w:lang w:eastAsia="hr-HR"/>
        </w:rPr>
        <w:t xml:space="preserve">(Narodne novine br. 71/15, dalje: SZ) </w:t>
      </w:r>
      <w:r w:rsidRPr="00193BB7">
        <w:rPr>
          <w:rFonts w:cs="Times New Roman" w:eastAsia="Times New Roman"/>
          <w:lang w:eastAsia="hr-HR"/>
        </w:rPr>
        <w:t>stečajni upravitelj ima pravo na nagradu za rad. Nagrada se, sukladno st.2. istog članka određuje primjenom Uredbe o kriterijima i načinu obračuna i plaćanja nagrade stečajnim upraviteljima (Narodne novine br. 105/2015, dalje: Uredba).</w:t>
      </w:r>
    </w:p>
    <w:p w:rsidRDefault="00193BB7" w:rsidP="00193BB7" w:rsidR="00193BB7" w:rsidRPr="00193B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93BB7" w:rsidP="00193BB7" w:rsidR="00193BB7" w:rsidRPr="00193B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93BB7">
        <w:rPr>
          <w:rFonts w:cs="Times New Roman" w:eastAsia="Times New Roman"/>
          <w:lang w:eastAsia="hr-HR"/>
        </w:rPr>
        <w:t xml:space="preserve">Vrijednost unovčene stečajne imovine je 713.000,00 kn i stečajnom  upravitelju je, sukladno čl.7. Uredbe, određena nagrada u bruto iznosu od </w:t>
      </w:r>
      <w:r w:rsidRPr="00193BB7">
        <w:rPr>
          <w:rFonts w:cs="Times New Roman" w:eastAsia="Times New Roman"/>
          <w:szCs w:val="20"/>
          <w:lang w:eastAsia="hr-HR"/>
        </w:rPr>
        <w:t xml:space="preserve">82.918,00 kn. </w:t>
      </w:r>
    </w:p>
    <w:p w:rsidRDefault="00193BB7" w:rsidP="00193BB7" w:rsidR="00193BB7" w:rsidRPr="00193B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93BB7" w:rsidP="00193BB7" w:rsidR="00193BB7" w:rsidRPr="00193BB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93BB7">
        <w:rPr>
          <w:rFonts w:cs="Times New Roman" w:eastAsia="Times New Roman"/>
          <w:szCs w:val="20"/>
          <w:lang w:eastAsia="hr-HR"/>
        </w:rPr>
        <w:t>U Bjelovaru, 5. svibnja 2017.</w:t>
      </w:r>
    </w:p>
    <w:p w:rsidRDefault="00193BB7" w:rsidP="00193BB7" w:rsidR="00193BB7" w:rsidRPr="00193BB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93BB7" w:rsidP="00193BB7" w:rsidR="00193BB7" w:rsidRPr="00193B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93BB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STEČAJNI SUDAC</w:t>
      </w:r>
    </w:p>
    <w:p w:rsidRDefault="00193BB7" w:rsidP="00193BB7" w:rsidR="00193BB7" w:rsidRPr="00193B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93BB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MARIJA PETRINA KUBICA v.r.</w:t>
      </w:r>
    </w:p>
    <w:p w:rsidRDefault="00193BB7" w:rsidP="00193BB7" w:rsidR="00193BB7" w:rsidRPr="00193BB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193BB7">
        <w:rPr>
          <w:rFonts w:cs="Times New Roman" w:eastAsia="Times New Roman"/>
          <w:noProof/>
          <w:szCs w:val="20"/>
          <w:lang w:eastAsia="hr-HR"/>
        </w:rPr>
        <w:t>Za točnost otpravka-ovl. službenik</w:t>
      </w:r>
    </w:p>
    <w:p w:rsidRDefault="00193BB7" w:rsidP="00193BB7" w:rsidR="00193BB7" w:rsidRPr="00193BB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193BB7">
        <w:rPr>
          <w:rFonts w:cs="Times New Roman" w:eastAsia="Times New Roman"/>
          <w:noProof/>
          <w:szCs w:val="20"/>
          <w:lang w:eastAsia="hr-HR"/>
        </w:rPr>
        <w:t xml:space="preserve">               Željka Vitez</w:t>
      </w:r>
    </w:p>
    <w:p w:rsidRDefault="00193BB7" w:rsidP="00193BB7" w:rsidR="00193BB7" w:rsidRPr="00193B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93BB7" w:rsidP="00193BB7" w:rsidR="00193BB7" w:rsidRPr="00193B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93BB7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3BB7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7711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St-290/2016-38</izvorni_sadrzaj>
    <derivirana_varijabla naziv="DomainObject.Oznaka_1">St-290/2016-38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</izvorni_sadrzaj>
    <derivirana_varijabla naziv="DomainObject.Predmet.Broj_1">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St-290/2016</izvorni_sadrzaj>
    <derivirana_varijabla naziv="DomainObject.Predmet.OznakaBroj_1">St-290/2016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GT-INTERIJERI d.o.o. za proizvodnju, trgovinu i usluge Daruvar</izvorni_sadrzaj>
    <derivirana_varijabla naziv="DomainObject.Predmet.ProtustrankaFormated_1">  GT-INTERIJERI d.o.o. za proizvodnju, trgovinu i usluge Daruvar</derivirana_varijabla>
  </DomainObject.Predmet.ProtustrankaFormated>
  <DomainObject.Predmet.ProtustrankaFormatedOIB>
    <izvorni_sadrzaj>  GT-INTERIJERI d.o.o. za proizvodnju, trgovinu i usluge Daruvar, OIB 42102113495</izvorni_sadrzaj>
    <derivirana_varijabla naziv="DomainObject.Predmet.ProtustrankaFormatedOIB_1">  GT-INTERIJERI d.o.o. za proizvodnju, trgovinu i usluge Daruvar, OIB 42102113495</derivirana_varijabla>
  </DomainObject.Predmet.ProtustrankaFormatedOIB>
  <DomainObject.Predmet.ProtustrankaFormatedWithAdress>
    <izvorni_sadrzaj> GT-INTERIJERI d.o.o. za proizvodnju, trgovinu i usluge Daruvar, Strma ulica 3, 43500 Daruvar</izvorni_sadrzaj>
    <derivirana_varijabla naziv="DomainObject.Predmet.ProtustrankaFormatedWithAdress_1"> GT-INTERIJERI d.o.o. za proizvodnju, trgovinu i usluge Daruvar, Strma ulica 3, 43500 Daruvar</derivirana_varijabla>
  </DomainObject.Predmet.ProtustrankaFormatedWithAdress>
  <DomainObject.Predmet.ProtustrankaFormatedWithAdressOIB>
    <izvorni_sadrzaj> GT-INTERIJERI d.o.o. za proizvodnju, trgovinu i usluge Daruvar, OIB 42102113495, Strma ulica 3, 43500 Daruvar</izvorni_sadrzaj>
    <derivirana_varijabla naziv="DomainObject.Predmet.ProtustrankaFormatedWithAdressOIB_1"> GT-INTERIJERI d.o.o. za proizvodnju, trgovinu i usluge Daruvar, OIB 42102113495, Strma ulica 3, 43500 Daruvar</derivirana_varijabla>
  </DomainObject.Predmet.ProtustrankaFormatedWithAdressOIB>
  <DomainObject.Predmet.ProtustrankaWithAdress>
    <izvorni_sadrzaj>GT-INTERIJERI d.o.o. za proizvodnju, trgovinu i usluge Daruvar Strma ulica 3, 43500 Daruvar</izvorni_sadrzaj>
    <derivirana_varijabla naziv="DomainObject.Predmet.ProtustrankaWithAdress_1">GT-INTERIJERI d.o.o. za proizvodnju, trgovinu i usluge Daruvar Strma ulica 3, 43500 Daruvar</derivirana_varijabla>
  </DomainObject.Predmet.ProtustrankaWithAdress>
  <DomainObject.Predmet.ProtustrankaWithAdressOIB>
    <izvorni_sadrzaj>GT-INTERIJERI d.o.o. za proizvodnju, trgovinu i usluge Daruvar, OIB 42102113495, Strma ulica 3, 43500 Daruvar</izvorni_sadrzaj>
    <derivirana_varijabla naziv="DomainObject.Predmet.ProtustrankaWithAdressOIB_1">GT-INTERIJERI d.o.o. za proizvodnju, trgovinu i usluge Daruvar, OIB 42102113495, Strma ulica 3, 43500 Daruvar</derivirana_varijabla>
  </DomainObject.Predmet.ProtustrankaWithAdressOIB>
  <DomainObject.Predmet.ProtustrankaNazivFormated>
    <izvorni_sadrzaj>GT-INTERIJERI d.o.o. za proizvodnju, trgovinu i usluge Daruvar</izvorni_sadrzaj>
    <derivirana_varijabla naziv="DomainObject.Predmet.ProtustrankaNazivFormated_1">GT-INTERIJERI d.o.o. za proizvodnju, trgovinu i usluge Daruvar</derivirana_varijabla>
  </DomainObject.Predmet.ProtustrankaNazivFormated>
  <DomainObject.Predmet.ProtustrankaNazivFormatedOIB>
    <izvorni_sadrzaj>GT-INTERIJERI d.o.o. za proizvodnju, trgovinu i usluge Daruvar, OIB 42102113495</izvorni_sadrzaj>
    <derivirana_varijabla naziv="DomainObject.Predmet.ProtustrankaNazivFormatedOIB_1">GT-INTERIJERI d.o.o. za proizvodnju, trgovinu i usluge Daruvar, OIB 42102113495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 dioničko društvo, Rijeka</izvorni_sadrzaj>
    <derivirana_varijabla naziv="DomainObject.Predmet.StrankaFormated_1">  ERSTE&amp;STEIERMÄRKISCHE BANK dioničko društvo, Rijeka</derivirana_varijabla>
  </DomainObject.Predmet.StrankaFormated>
  <DomainObject.Predmet.StrankaFormatedOIB>
    <izvorni_sadrzaj>  ERSTE&amp;STEIERMÄRKISCHE BANK dioničko društvo, Rijeka, OIB 23057039320</izvorni_sadrzaj>
    <derivirana_varijabla naziv="DomainObject.Predmet.StrankaFormatedOIB_1">  ERSTE&amp;STEIERMÄRKISCHE BANK dioničko društvo, Rijeka, OIB 23057039320</derivirana_varijabla>
  </DomainObject.Predmet.StrankaFormatedOIB>
  <DomainObject.Predmet.StrankaFormatedWithAdress>
    <izvorni_sadrzaj> ERSTE&amp;STEIERMÄRKISCHE BANK dioničko društvo, Rijeka, Jadranski Trg 3/a, 51000 Rijeka</izvorni_sadrzaj>
    <derivirana_varijabla naziv="DomainObject.Predmet.StrankaFormatedWithAdress_1"> ERSTE&amp;STEIERMÄRKISCHE BANK dioničko društvo, Rijeka, Jadranski Trg 3/a, 51000 Rijeka</derivirana_varijabla>
  </DomainObject.Predmet.StrankaFormatedWithAdress>
  <DomainObject.Predmet.StrankaFormatedWithAdressOIB>
    <izvorni_sadrzaj> ERSTE&amp;STEIERMÄRKISCHE BANK dioničko društvo, Rijeka, OIB 23057039320, Jadranski Trg 3/a, 51000 Rijeka</izvorni_sadrzaj>
    <derivirana_varijabla naziv="DomainObject.Predmet.StrankaFormatedWithAdressOIB_1"> ERSTE&amp;STEIERMÄRKISCHE BANK dioničko društvo, Rijeka, OIB 23057039320, Jadranski Trg 3/a, 51000 Rijeka</derivirana_varijabla>
  </DomainObject.Predmet.StrankaFormatedWithAdressOIB>
  <DomainObject.Predmet.StrankaWithAdress>
    <izvorni_sadrzaj>ERSTE&amp;STEIERMÄRKISCHE BANK dioničko društvo, Rijeka Jadranski Trg 3/a,51000 Rijeka</izvorni_sadrzaj>
    <derivirana_varijabla naziv="DomainObject.Predmet.StrankaWithAdress_1">ERSTE&amp;STEIERMÄRKISCHE BANK dioničko društvo, Rijeka Jadranski Trg 3/a,51000 Rijeka</derivirana_varijabla>
  </DomainObject.Predmet.StrankaWithAdress>
  <DomainObject.Predmet.StrankaWithAdressOIB>
    <izvorni_sadrzaj>ERSTE&amp;STEIERMÄRKISCHE BANK dioničko društvo, Rijeka, OIB 23057039320, Jadranski Trg 3/a,51000 Rijeka</izvorni_sadrzaj>
    <derivirana_varijabla naziv="DomainObject.Predmet.StrankaWithAdressOIB_1">ERSTE&amp;STEIERMÄRKISCHE BANK dioničko društvo, Rijeka, OIB 23057039320, Jadranski Trg 3/a,51000 Rijeka</derivirana_varijabla>
  </DomainObject.Predmet.StrankaWithAdressOIB>
  <DomainObject.Predmet.StrankaNazivFormated>
    <izvorni_sadrzaj>ERSTE&amp;STEIERMÄRKISCHE BANK dioničko društvo, Rijeka</izvorni_sadrzaj>
    <derivirana_varijabla naziv="DomainObject.Predmet.StrankaNazivFormated_1">ERSTE&amp;STEIERMÄRKISCHE BANK dioničko društvo, Rijeka</derivirana_varijabla>
  </DomainObject.Predmet.StrankaNazivFormated>
  <DomainObject.Predmet.StrankaNazivFormatedOIB>
    <izvorni_sadrzaj>ERSTE&amp;STEIERMÄRKISCHE BANK dioničko društvo, Rijeka, OIB 23057039320</izvorni_sadrzaj>
    <derivirana_varijabla naziv="DomainObject.Predmet.StrankaNazivFormatedOIB_1">ERSTE&amp;STEIERMÄRKISCHE BANK dioničko društvo, Rijeka, OIB 23057039320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ERSTE&amp;STEIERMÄRKISCHE BANK dioničko društvo, Rijeka</item>
    </izvorni_sadrzaj>
    <derivirana_varijabla naziv="DomainObject.Predmet.StrankaListFormated_1">
      <item>ERSTE&amp;STEIERMÄRKISCHE BANK dioničko društvo, Rijeka</item>
    </derivirana_varijabla>
  </DomainObject.Predmet.StrankaListFormated>
  <DomainObject.Predmet.StrankaListFormatedOIB>
    <izvorni_sadrzaj>
      <item>ERSTE&amp;STEIERMÄRKISCHE BANK dioničko društvo, Rijeka, OIB 23057039320</item>
    </izvorni_sadrzaj>
    <derivirana_varijabla naziv="DomainObject.Predmet.StrankaListFormatedOIB_1">
      <item>ERSTE&amp;STEIERMÄRKISCHE BANK dioničko društvo, Rijeka, OIB 23057039320</item>
    </derivirana_varijabla>
  </DomainObject.Predmet.StrankaListFormatedOIB>
  <DomainObject.Predmet.StrankaListFormatedWithAdress>
    <izvorni_sadrzaj>
      <item>ERSTE&amp;STEIERMÄRKISCHE BANK dioničko društvo, Rijeka, Jadranski Trg 3/a, 51000 Rijeka</item>
    </izvorni_sadrzaj>
    <derivirana_varijabla naziv="DomainObject.Predmet.StrankaListFormatedWithAdress_1">
      <item>ERSTE&amp;STEIERMÄRKISCHE BANK dioničko društvo, Rijeka, Jadranski Trg 3/a, 51000 Rijeka</item>
    </derivirana_varijabla>
  </DomainObject.Predmet.StrankaListFormatedWithAdress>
  <DomainObject.Predmet.StrankaListFormatedWithAdressOIB>
    <izvorni_sadrzaj>
      <item>ERSTE&amp;STEIERMÄRKISCHE BANK dioničko društvo, Rijeka, OIB 23057039320, Jadranski Trg 3/a, 51000 Rijeka</item>
    </izvorni_sadrzaj>
    <derivirana_varijabla naziv="DomainObject.Predmet.StrankaListFormatedWithAdressOIB_1">
      <item>ERSTE&amp;STEIERMÄRKISCHE BANK dioničko društvo, Rijeka, OIB 23057039320, Jadranski Trg 3/a, 51000 Rijeka</item>
    </derivirana_varijabla>
  </DomainObject.Predmet.StrankaListFormatedWithAdressOIB>
  <DomainObject.Predmet.StrankaListNazivFormated>
    <izvorni_sadrzaj>
      <item>ERSTE&amp;STEIERMÄRKISCHE BANK dioničko društvo, Rijeka</item>
    </izvorni_sadrzaj>
    <derivirana_varijabla naziv="DomainObject.Predmet.StrankaListNazivFormated_1">
      <item>ERSTE&amp;STEIERMÄRKISCHE BANK dioničko društvo, Rijeka</item>
    </derivirana_varijabla>
  </DomainObject.Predmet.StrankaListNazivFormated>
  <DomainObject.Predmet.StrankaListNazivFormatedOIB>
    <izvorni_sadrzaj>
      <item>ERSTE&amp;STEIERMÄRKISCHE BANK dioničko društvo, Rijeka, OIB 23057039320</item>
    </izvorni_sadrzaj>
    <derivirana_varijabla naziv="DomainObject.Predmet.StrankaListNazivFormatedOIB_1">
      <item>ERSTE&amp;STEIERMÄRKISCHE BANK dioničko društvo, Rijeka, OIB 23057039320</item>
    </derivirana_varijabla>
  </DomainObject.Predmet.StrankaListNazivFormatedOIB>
  <DomainObject.Predmet.ProtuStrankaListFormated>
    <izvorni_sadrzaj>
      <item>GT-INTERIJERI d.o.o. za proizvodnju, trgovinu i usluge Daruvar</item>
    </izvorni_sadrzaj>
    <derivirana_varijabla naziv="DomainObject.Predmet.ProtuStrankaListFormated_1">
      <item>GT-INTERIJERI d.o.o. za proizvodnju, trgovinu i usluge Daruvar</item>
    </derivirana_varijabla>
  </DomainObject.Predmet.ProtuStrankaListFormated>
  <DomainObject.Predmet.ProtuStrankaListFormatedOIB>
    <izvorni_sadrzaj>
      <item>GT-INTERIJERI d.o.o. za proizvodnju, trgovinu i usluge Daruvar, OIB 42102113495</item>
    </izvorni_sadrzaj>
    <derivirana_varijabla naziv="DomainObject.Predmet.ProtuStrankaListFormatedOIB_1">
      <item>GT-INTERIJERI d.o.o. za proizvodnju, trgovinu i usluge Daruvar, OIB 42102113495</item>
    </derivirana_varijabla>
  </DomainObject.Predmet.ProtuStrankaListFormatedOIB>
  <DomainObject.Predmet.ProtuStrankaListFormatedWithAdress>
    <izvorni_sadrzaj>
      <item>GT-INTERIJERI d.o.o. za proizvodnju, trgovinu i usluge Daruvar, Strma ulica 3, 43500 Daruvar</item>
    </izvorni_sadrzaj>
    <derivirana_varijabla naziv="DomainObject.Predmet.ProtuStrankaListFormatedWithAdress_1">
      <item>GT-INTERIJERI d.o.o. za proizvodnju, trgovinu i usluge Daruvar, Strma ulica 3, 43500 Daruvar</item>
    </derivirana_varijabla>
  </DomainObject.Predmet.ProtuStrankaListFormatedWithAdress>
  <DomainObject.Predmet.ProtuStrankaListFormatedWithAdressOIB>
    <izvorni_sadrzaj>
      <item>GT-INTERIJERI d.o.o. za proizvodnju, trgovinu i usluge Daruvar, OIB 42102113495, Strma ulica 3, 43500 Daruvar</item>
    </izvorni_sadrzaj>
    <derivirana_varijabla naziv="DomainObject.Predmet.ProtuStrankaListFormatedWithAdressOIB_1">
      <item>GT-INTERIJERI d.o.o. za proizvodnju, trgovinu i usluge Daruvar, OIB 42102113495, Strma ulica 3, 43500 Daruvar</item>
    </derivirana_varijabla>
  </DomainObject.Predmet.ProtuStrankaListFormatedWithAdressOIB>
  <DomainObject.Predmet.ProtuStrankaListNazivFormated>
    <izvorni_sadrzaj>
      <item>GT-INTERIJERI d.o.o. za proizvodnju, trgovinu i usluge Daruvar</item>
    </izvorni_sadrzaj>
    <derivirana_varijabla naziv="DomainObject.Predmet.ProtuStrankaListNazivFormated_1">
      <item>GT-INTERIJERI d.o.o. za proizvodnju, trgovinu i usluge Daruvar</item>
    </derivirana_varijabla>
  </DomainObject.Predmet.ProtuStrankaListNazivFormated>
  <DomainObject.Predmet.ProtuStrankaListNazivFormatedOIB>
    <izvorni_sadrzaj>
      <item>GT-INTERIJERI d.o.o. za proizvodnju, trgovinu i usluge Daruvar, OIB 42102113495</item>
    </izvorni_sadrzaj>
    <derivirana_varijabla naziv="DomainObject.Predmet.ProtuStrankaListNazivFormatedOIB_1">
      <item>GT-INTERIJERI d.o.o. za proizvodnju, trgovinu i usluge Daruvar, OIB 42102113495</item>
    </derivirana_varijabla>
  </DomainObject.Predmet.ProtuStrankaListNazivFormatedOIB>
  <DomainObject.Predmet.OstaliListFormated>
    <izvorni_sadrzaj>
      <item>TOMISLAV GAŠPAR</item>
      <item>Financijska agencija</item>
      <item>Odvjetničko društvo Buterin &amp; Posavec j.t.d.</item>
      <item>Vinko Ljubičić</item>
      <item>GRAD DARUVAR</item>
      <item>Ministarstvo financija, Porezna uprava</item>
      <item>Županijsko državno odvjetništvo u Bjelovaru</item>
      <item>Milan Roksandić</item>
      <item>Marina Lacković</item>
      <item>DARKOM d.o.o. Daruvar</item>
      <item>Marina Lacković</item>
    </izvorni_sadrzaj>
    <derivirana_varijabla naziv="DomainObject.Predmet.OstaliListFormated_1">
      <item>TOMISLAV GAŠPAR</item>
      <item>Financijska agencija</item>
      <item>Odvjetničko društvo Buterin &amp; Posavec j.t.d.</item>
      <item>Vinko Ljubičić</item>
      <item>GRAD DARUVAR</item>
      <item>Ministarstvo financija, Porezna uprava</item>
      <item>Županijsko državno odvjetništvo u Bjelovaru</item>
      <item>Milan Roksandić</item>
      <item>Marina Lacković</item>
      <item>DARKOM d.o.o. Daruvar</item>
      <item>Marina Lacković</item>
    </derivirana_varijabla>
  </DomainObject.Predmet.OstaliListFormated>
  <DomainObject.Predmet.OstaliListFormatedOIB>
    <izvorni_sadrzaj>
      <item>TOMISLAV GAŠPAR, OIB 13531477584</item>
      <item>Financijska agencija, OIB 85821130368</item>
      <item>Odvjetničko društvo Buterin &amp; Posavec j.t.d.</item>
      <item>Vinko Ljubičić, OIB 91327367435</item>
      <item>GRAD DARUVAR</item>
      <item>Ministarstvo financija, Porezna uprava</item>
      <item>Županijsko državno odvjetništvo u Bjelovaru</item>
      <item>Milan Roksandić</item>
      <item>Marina Lacković</item>
      <item>DARKOM d.o.o. Daruvar</item>
      <item>Marina Lacković</item>
    </izvorni_sadrzaj>
    <derivirana_varijabla naziv="DomainObject.Predmet.OstaliListFormatedOIB_1">
      <item>TOMISLAV GAŠPAR, OIB 13531477584</item>
      <item>Financijska agencija, OIB 85821130368</item>
      <item>Odvjetničko društvo Buterin &amp; Posavec j.t.d.</item>
      <item>Vinko Ljubičić, OIB 91327367435</item>
      <item>GRAD DARUVAR</item>
      <item>Ministarstvo financija, Porezna uprava</item>
      <item>Županijsko državno odvjetništvo u Bjelovaru</item>
      <item>Milan Roksandić</item>
      <item>Marina Lacković</item>
      <item>DARKOM d.o.o. Daruvar</item>
      <item>Marina Lacković</item>
    </derivirana_varijabla>
  </DomainObject.Predmet.OstaliListFormatedOIB>
  <DomainObject.Predmet.OstaliListFormatedWithAdress>
    <izvorni_sadrzaj>
      <item>TOMISLAV GAŠPAR, Strma ulica 3., 43500 Daruvar</item>
      <item>Financijska agencija</item>
      <item>Odvjetničko društvo Buterin &amp; Posavec j.t.d., Draškovićeva 82, 10000 Zagreb</item>
      <item>Vinko Ljubičić, Orljavska 4A, 31000 Osijek</item>
      <item>GRAD DARUVAR, Trg kralja Tomislava 14, 43500 Daruvar</item>
      <item>Ministarstvo financija, Porezna uprava</item>
      <item>Županijsko državno odvjetništvo u Bjelovaru</item>
      <item>Milan Roksandić</item>
      <item>Marina Lacković, Stjepana Radića 14, 43500 Daruvar</item>
      <item>DARKOM d.o.o. Daruvar</item>
      <item>Marina Lacković, Stjepana Radića 14, 43500 Daruvar</item>
    </izvorni_sadrzaj>
    <derivirana_varijabla naziv="DomainObject.Predmet.OstaliListFormatedWithAdress_1">
      <item>TOMISLAV GAŠPAR, Strma ulica 3., 43500 Daruvar</item>
      <item>Financijska agencija</item>
      <item>Odvjetničko društvo Buterin &amp; Posavec j.t.d., Draškovićeva 82, 10000 Zagreb</item>
      <item>Vinko Ljubičić, Orljavska 4A, 31000 Osijek</item>
      <item>GRAD DARUVAR, Trg kralja Tomislava 14, 43500 Daruvar</item>
      <item>Ministarstvo financija, Porezna uprava</item>
      <item>Županijsko državno odvjetništvo u Bjelovaru</item>
      <item>Milan Roksandić</item>
      <item>Marina Lacković, Stjepana Radića 14, 43500 Daruvar</item>
      <item>DARKOM d.o.o. Daruvar</item>
      <item>Marina Lacković, Stjepana Radića 14, 43500 Daruvar</item>
    </derivirana_varijabla>
  </DomainObject.Predmet.OstaliListFormatedWithAdress>
  <DomainObject.Predmet.OstaliListFormatedWithAdressOIB>
    <izvorni_sadrzaj>
      <item>TOMISLAV GAŠPAR, OIB 13531477584, Strma ulica 3., 43500 Daruvar</item>
      <item>Financijska agencija, OIB 85821130368</item>
      <item>Odvjetničko društvo Buterin &amp; Posavec j.t.d., Draškovićeva 82, 10000 Zagreb</item>
      <item>Vinko Ljubičić, OIB 91327367435, Orljavska 4A, 31000 Osijek</item>
      <item>GRAD DARUVAR, Trg kralja Tomislava 14, 43500 Daruvar</item>
      <item>Ministarstvo financija, Porezna uprava</item>
      <item>Županijsko državno odvjetništvo u Bjelovaru</item>
      <item>Milan Roksandić</item>
      <item>Marina Lacković, Stjepana Radića 14, 43500 Daruvar</item>
      <item>DARKOM d.o.o. Daruvar</item>
      <item>Marina Lacković, Stjepana Radića 14, 43500 Daruvar</item>
    </izvorni_sadrzaj>
    <derivirana_varijabla naziv="DomainObject.Predmet.OstaliListFormatedWithAdressOIB_1">
      <item>TOMISLAV GAŠPAR, OIB 13531477584, Strma ulica 3., 43500 Daruvar</item>
      <item>Financijska agencija, OIB 85821130368</item>
      <item>Odvjetničko društvo Buterin &amp; Posavec j.t.d., Draškovićeva 82, 10000 Zagreb</item>
      <item>Vinko Ljubičić, OIB 91327367435, Orljavska 4A, 31000 Osijek</item>
      <item>GRAD DARUVAR, Trg kralja Tomislava 14, 43500 Daruvar</item>
      <item>Ministarstvo financija, Porezna uprava</item>
      <item>Županijsko državno odvjetništvo u Bjelovaru</item>
      <item>Milan Roksandić</item>
      <item>Marina Lacković, Stjepana Radića 14, 43500 Daruvar</item>
      <item>DARKOM d.o.o. Daruvar</item>
      <item>Marina Lacković, Stjepana Radića 14, 43500 Daruvar</item>
    </derivirana_varijabla>
  </DomainObject.Predmet.OstaliListFormatedWithAdressOIB>
  <DomainObject.Predmet.OstaliListNazivFormated>
    <izvorni_sadrzaj>
      <item>TOMISLAV GAŠPAR</item>
      <item>Financijska agencija</item>
      <item>Odvjetničko društvo Buterin &amp; Posavec j.t.d.</item>
      <item>Vinko Ljubičić</item>
      <item>GRAD DARUVAR</item>
      <item>Ministarstvo financija, Porezna uprava</item>
      <item>Županijsko državno odvjetništvo u Bjelovaru</item>
      <item>Milan Roksandić</item>
      <item>Marina Lacković</item>
      <item>DARKOM d.o.o. Daruvar</item>
      <item>Marina Lacković</item>
    </izvorni_sadrzaj>
    <derivirana_varijabla naziv="DomainObject.Predmet.OstaliListNazivFormated_1">
      <item>TOMISLAV GAŠPAR</item>
      <item>Financijska agencija</item>
      <item>Odvjetničko društvo Buterin &amp; Posavec j.t.d.</item>
      <item>Vinko Ljubičić</item>
      <item>GRAD DARUVAR</item>
      <item>Ministarstvo financija, Porezna uprava</item>
      <item>Županijsko državno odvjetništvo u Bjelovaru</item>
      <item>Milan Roksandić</item>
      <item>Marina Lacković</item>
      <item>DARKOM d.o.o. Daruvar</item>
      <item>Marina Lacković</item>
    </derivirana_varijabla>
  </DomainObject.Predmet.OstaliListNazivFormated>
  <DomainObject.Predmet.OstaliListNazivFormatedOIB>
    <izvorni_sadrzaj>
      <item>TOMISLAV GAŠPAR, OIB 13531477584</item>
      <item>Financijska agencija, OIB 85821130368</item>
      <item>Odvjetničko društvo Buterin &amp; Posavec j.t.d.</item>
      <item>Vinko Ljubičić, OIB 91327367435</item>
      <item>GRAD DARUVAR</item>
      <item>Ministarstvo financija, Porezna uprava</item>
      <item>Županijsko državno odvjetništvo u Bjelovaru</item>
      <item>Milan Roksandić</item>
      <item>Marina Lacković</item>
      <item>DARKOM d.o.o. Daruvar</item>
      <item>Marina Lacković</item>
    </izvorni_sadrzaj>
    <derivirana_varijabla naziv="DomainObject.Predmet.OstaliListNazivFormatedOIB_1">
      <item>TOMISLAV GAŠPAR, OIB 13531477584</item>
      <item>Financijska agencija, OIB 85821130368</item>
      <item>Odvjetničko društvo Buterin &amp; Posavec j.t.d.</item>
      <item>Vinko Ljubičić, OIB 91327367435</item>
      <item>GRAD DARUVAR</item>
      <item>Ministarstvo financija, Porezna uprava</item>
      <item>Županijsko državno odvjetništvo u Bjelovaru</item>
      <item>Milan Roksandić</item>
      <item>Marina Lacković</item>
      <item>DARKOM d.o.o. Daruvar</item>
      <item>Marina Lacković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>St-290/2016-38</izvorni_sadrzaj>
    <derivirana_varijabla naziv="DomainObject.PoslovniBrojDokumenta_1">St-290/2016-38</derivirana_varijabla>
  </DomainObject.PoslovniBrojDokumenta>
  <DomainObject.Predmet.StrankaIDrugi>
    <izvorni_sadrzaj>ERSTE&amp;STEIERMÄRKISCHE BANK dioničko društvo, Rijeka</izvorni_sadrzaj>
    <derivirana_varijabla naziv="DomainObject.Predmet.StrankaIDrugi_1">ERSTE&amp;STEIERMÄRKISCHE BANK dioničko društvo, Rijeka</derivirana_varijabla>
  </DomainObject.Predmet.StrankaIDrugi>
  <DomainObject.Predmet.ProtustrankaIDrugi>
    <izvorni_sadrzaj>GT-INTERIJERI d.o.o. za proizvodnju, trgovinu i usluge Daruvar</izvorni_sadrzaj>
    <derivirana_varijabla naziv="DomainObject.Predmet.ProtustrankaIDrugi_1">GT-INTERIJERI d.o.o. za proizvodnju, trgovinu i usluge Daruvar</derivirana_varijabla>
  </DomainObject.Predmet.ProtustrankaIDrugi>
  <DomainObject.Predmet.StrankaIDrugiAdressOIB>
    <izvorni_sadrzaj>ERSTE&amp;STEIERMÄRKISCHE BANK dioničko društvo, Rijeka, OIB 23057039320, Jadranski Trg 3/a, 51000 Rijeka</izvorni_sadrzaj>
    <derivirana_varijabla naziv="DomainObject.Predmet.StrankaIDrugiAdressOIB_1">ERSTE&amp;STEIERMÄRKISCHE BANK dioničko društvo, Rijeka, OIB 23057039320, Jadranski Trg 3/a, 51000 Rijeka</derivirana_varijabla>
  </DomainObject.Predmet.StrankaIDrugiAdressOIB>
  <DomainObject.Predmet.ProtustrankaIDrugiAdressOIB>
    <izvorni_sadrzaj>GT-INTERIJERI d.o.o. za proizvodnju, trgovinu i usluge Daruvar, OIB 42102113495, Strma ulica 3, 43500 Daruvar</izvorni_sadrzaj>
    <derivirana_varijabla naziv="DomainObject.Predmet.ProtustrankaIDrugiAdressOIB_1">GT-INTERIJERI d.o.o. za proizvodnju, trgovinu i usluge Daruvar, OIB 42102113495, Strma ulica 3,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GT-INTERIJERI d.o.o. za proizvodnju, trgovinu i usluge Daruvar</item>
      <item>TOMISLAV GAŠPAR</item>
      <item>ERSTE&amp;STEIERMÄRKISCHE BANK dioničko društvo, Rijeka</item>
      <item>Financijska agencija</item>
      <item>Odvjetničko društvo Buterin &amp; Posavec j.t.d.</item>
      <item>Vinko Ljubičić</item>
      <item>GRAD DARUVAR</item>
      <item>Ministarstvo financija, Porezna uprava</item>
      <item>Županijsko državno odvjetništvo u Bjelovaru</item>
      <item>Milan Roksandić</item>
      <item>Marina Lacković</item>
      <item>DARKOM d.o.o. Daruvar</item>
      <item>Marina Lacković</item>
    </izvorni_sadrzaj>
    <derivirana_varijabla naziv="DomainObject.Predmet.SudioniciListNaziv_1">
      <item>GT-INTERIJERI d.o.o. za proizvodnju, trgovinu i usluge Daruvar</item>
      <item>TOMISLAV GAŠPAR</item>
      <item>ERSTE&amp;STEIERMÄRKISCHE BANK dioničko društvo, Rijeka</item>
      <item>Financijska agencija</item>
      <item>Odvjetničko društvo Buterin &amp; Posavec j.t.d.</item>
      <item>Vinko Ljubičić</item>
      <item>GRAD DARUVAR</item>
      <item>Ministarstvo financija, Porezna uprava</item>
      <item>Županijsko državno odvjetništvo u Bjelovaru</item>
      <item>Milan Roksandić</item>
      <item>Marina Lacković</item>
      <item>DARKOM d.o.o. Daruvar</item>
      <item>Marina Lacković</item>
    </derivirana_varijabla>
  </DomainObject.Predmet.SudioniciListNaziv>
  <DomainObject.Predmet.SudioniciListAdressOIB>
    <izvorni_sadrzaj>
      <item>GT-INTERIJERI d.o.o. za proizvodnju, trgovinu i usluge Daruvar, OIB 42102113495, Strma ulica 3,43500 Daruvar</item>
      <item>TOMISLAV GAŠPAR, OIB 13531477584, Strma ulica 3.,43500 Daruvar</item>
      <item>ERSTE&amp;STEIERMÄRKISCHE BANK dioničko društvo, Rijeka, OIB 23057039320, Jadranski Trg 3/a,51000 Rijeka</item>
      <item>Financijska agencija, OIB 85821130368</item>
      <item>Odvjetničko društvo Buterin &amp; Posavec j.t.d., Draškovićeva 82,10000 Zagreb</item>
      <item>Vinko Ljubičić, OIB 91327367435, Orljavska 4A,31000 Osijek</item>
      <item>GRAD DARUVAR, Trg kralja Tomislava 14,43500 Daruvar</item>
      <item>Ministarstvo financija, Porezna uprava</item>
      <item>Županijsko državno odvjetništvo u Bjelovaru</item>
      <item>Milan Roksandić</item>
      <item>Marina Lacković, Stjepana Radića 14,43500 Daruvar</item>
      <item>DARKOM d.o.o. Daruvar</item>
      <item>Marina Lacković, Stjepana Radića 14,43500 Daruvar</item>
    </izvorni_sadrzaj>
    <derivirana_varijabla naziv="DomainObject.Predmet.SudioniciListAdressOIB_1">
      <item>GT-INTERIJERI d.o.o. za proizvodnju, trgovinu i usluge Daruvar, OIB 42102113495, Strma ulica 3,43500 Daruvar</item>
      <item>TOMISLAV GAŠPAR, OIB 13531477584, Strma ulica 3.,43500 Daruvar</item>
      <item>ERSTE&amp;STEIERMÄRKISCHE BANK dioničko društvo, Rijeka, OIB 23057039320, Jadranski Trg 3/a,51000 Rijeka</item>
      <item>Financijska agencija, OIB 85821130368</item>
      <item>Odvjetničko društvo Buterin &amp; Posavec j.t.d., Draškovićeva 82,10000 Zagreb</item>
      <item>Vinko Ljubičić, OIB 91327367435, Orljavska 4A,31000 Osijek</item>
      <item>GRAD DARUVAR, Trg kralja Tomislava 14,43500 Daruvar</item>
      <item>Ministarstvo financija, Porezna uprava</item>
      <item>Županijsko državno odvjetništvo u Bjelovaru</item>
      <item>Milan Roksandić</item>
      <item>Marina Lacković, Stjepana Radića 14,43500 Daruvar</item>
      <item>DARKOM d.o.o. Daruvar</item>
      <item>Marina Lacković, Stjepana Radića 14,43500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C4DC61-DB76-4AAD-A89F-B832970178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1337</properties:Characters>
  <properties:Lines>46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2017-05-05T10:40:00Z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St-290/2016-38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