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d8a4f" w14:paraId="39d8a4f" w:rsidRDefault="004B6DC6" w:rsidP="004B6DC6" w:rsidR="004B6DC6" w:rsidRPr="005E76CC">
      <w:pPr>
        <w:widowControl w:val="false"/>
        <w:tabs>
          <w:tab w:pos="4438" w:val="left"/>
        </w:tabs>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E76CC">
        <w:rPr>
          <w:rFonts w:cs="Times New Roman" w:eastAsia="Times New Roman"/>
          <w:bCs/>
          <w:szCs w:val="20"/>
          <w:lang w:eastAsia="en-US"/>
        </w:rPr>
        <w:t xml:space="preserve">                    </w:t>
      </w:r>
      <w:r w:rsidRPr="005E76CC">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4B6DC6" w:rsidP="004B6DC6" w:rsidR="004B6DC6" w:rsidRPr="005E76CC">
      <w:pPr>
        <w:widowControl w:val="false"/>
        <w:tabs>
          <w:tab w:pos="4438" w:val="left"/>
        </w:tabs>
        <w:autoSpaceDE w:val="false"/>
        <w:autoSpaceDN w:val="false"/>
        <w:adjustRightInd w:val="false"/>
        <w:ind w:right="43"/>
        <w:rPr>
          <w:rFonts w:cs="Times New Roman" w:eastAsia="Times New Roman"/>
          <w:bCs/>
          <w:szCs w:val="20"/>
          <w:lang w:eastAsia="en-US" w:val="en-US"/>
        </w:rPr>
      </w:pPr>
      <w:r w:rsidRPr="005E76CC">
        <w:rPr>
          <w:rFonts w:cs="Times New Roman" w:eastAsia="Times New Roman"/>
          <w:bCs/>
          <w:szCs w:val="20"/>
          <w:lang w:eastAsia="en-US" w:val="en-US"/>
        </w:rPr>
        <w:t xml:space="preserve">     REPUBLIKA HRVATSKA</w:t>
      </w:r>
    </w:p>
    <w:p w:rsidRDefault="004B6DC6" w:rsidP="004B6DC6" w:rsidR="004B6DC6" w:rsidRPr="005E76CC">
      <w:pPr>
        <w:widowControl w:val="false"/>
        <w:tabs>
          <w:tab w:pos="4438" w:val="left"/>
        </w:tabs>
        <w:autoSpaceDE w:val="false"/>
        <w:autoSpaceDN w:val="false"/>
        <w:adjustRightInd w:val="false"/>
        <w:ind w:right="-99"/>
        <w:rPr>
          <w:rFonts w:cs="Times New Roman" w:eastAsia="Times New Roman"/>
          <w:bCs/>
          <w:szCs w:val="20"/>
          <w:lang w:eastAsia="en-US"/>
        </w:rPr>
      </w:pPr>
      <w:r w:rsidRPr="005E76CC">
        <w:rPr>
          <w:rFonts w:cs="Times New Roman" w:eastAsia="Times New Roman"/>
          <w:bCs/>
          <w:szCs w:val="20"/>
          <w:lang w:eastAsia="en-US" w:val="en-US"/>
        </w:rPr>
        <w:t xml:space="preserve"> TRGOVAČKI SUD U PAZINU</w:t>
      </w:r>
    </w:p>
    <w:p w:rsidRDefault="004B6DC6" w:rsidP="004B6DC6" w:rsidR="004B6DC6" w:rsidRPr="005E76CC">
      <w:pPr>
        <w:widowControl w:val="false"/>
        <w:tabs>
          <w:tab w:pos="4438" w:val="left"/>
        </w:tabs>
        <w:autoSpaceDE w:val="false"/>
        <w:autoSpaceDN w:val="false"/>
        <w:adjustRightInd w:val="false"/>
        <w:ind w:right="-99"/>
        <w:rPr>
          <w:rFonts w:cs="Times New Roman" w:eastAsia="Times New Roman"/>
          <w:bCs/>
          <w:szCs w:val="20"/>
          <w:lang w:eastAsia="en-US"/>
        </w:rPr>
      </w:pPr>
      <w:r w:rsidRPr="005E76CC">
        <w:rPr>
          <w:rFonts w:cs="Times New Roman" w:eastAsia="Times New Roman"/>
          <w:bCs/>
          <w:szCs w:val="20"/>
          <w:lang w:eastAsia="en-US"/>
        </w:rPr>
        <w:t xml:space="preserve">      Dršćevka 1, 52000 Pazin</w:t>
      </w:r>
    </w:p>
    <w:p w:rsidRDefault="004B6DC6" w:rsidP="004B6DC6" w:rsidR="004B6DC6" w:rsidRPr="005E76CC">
      <w:pPr>
        <w:tabs>
          <w:tab w:pos="4438" w:val="left"/>
        </w:tabs>
        <w:rPr>
          <w:rFonts w:cs="Times New Roman" w:eastAsia="Times New Roman"/>
          <w:bCs/>
          <w:szCs w:val="20"/>
          <w:lang w:eastAsia="en-US" w:val="en-US"/>
        </w:rPr>
      </w:pPr>
    </w:p>
    <w:p w:rsidRDefault="004B6DC6" w:rsidP="004B6DC6" w:rsidR="004B6DC6" w:rsidRPr="005E76CC">
      <w:pPr>
        <w:tabs>
          <w:tab w:pos="4438" w:val="left"/>
        </w:tabs>
        <w:jc w:val="center"/>
        <w:rPr>
          <w:rFonts w:cs="Times New Roman" w:eastAsia="Times New Roman"/>
          <w:szCs w:val="24"/>
        </w:rPr>
      </w:pPr>
      <w:r w:rsidRPr="005E76CC">
        <w:rPr>
          <w:rFonts w:cs="Times New Roman" w:eastAsia="Times New Roman"/>
          <w:szCs w:val="24"/>
        </w:rPr>
        <w:t>U   I M E   R E P U B L I K E   H R V A T S K E</w:t>
      </w:r>
    </w:p>
    <w:p w:rsidRDefault="004B6DC6" w:rsidP="004B6DC6" w:rsidR="004B6DC6" w:rsidRPr="005E76CC">
      <w:pPr>
        <w:tabs>
          <w:tab w:pos="4438" w:val="left"/>
        </w:tabs>
        <w:jc w:val="center"/>
        <w:rPr>
          <w:rFonts w:cs="Times New Roman" w:eastAsia="Times New Roman"/>
          <w:szCs w:val="24"/>
        </w:rPr>
      </w:pPr>
    </w:p>
    <w:p w:rsidRDefault="004B6DC6" w:rsidP="004B6DC6" w:rsidR="004B6DC6" w:rsidRPr="005E76CC">
      <w:pPr>
        <w:tabs>
          <w:tab w:pos="4438" w:val="left"/>
        </w:tabs>
        <w:jc w:val="center"/>
        <w:rPr>
          <w:rFonts w:cs="Times New Roman" w:eastAsia="Times New Roman"/>
          <w:szCs w:val="24"/>
        </w:rPr>
      </w:pPr>
      <w:r w:rsidRPr="005E76CC">
        <w:rPr>
          <w:rFonts w:cs="Times New Roman" w:eastAsia="Times New Roman"/>
          <w:szCs w:val="24"/>
        </w:rPr>
        <w:t>R J E Š E NJ E</w:t>
      </w:r>
    </w:p>
    <w:p w:rsidRDefault="004B6DC6" w:rsidP="004B6DC6" w:rsidR="004B6DC6" w:rsidRPr="005E76CC">
      <w:pPr>
        <w:tabs>
          <w:tab w:pos="4438" w:val="left"/>
        </w:tabs>
        <w:rPr>
          <w:rFonts w:cs="Times New Roman" w:eastAsia="Times New Roman"/>
          <w:szCs w:val="24"/>
        </w:rPr>
      </w:pPr>
    </w:p>
    <w:p w:rsidRDefault="004B6DC6" w:rsidP="004B6DC6" w:rsidR="004B6DC6">
      <w:pPr>
        <w:tabs>
          <w:tab w:pos="4438" w:val="left"/>
        </w:tabs>
        <w:ind w:firstLine="708"/>
        <w:rPr>
          <w:rFonts w:cs="Times New Roman" w:eastAsia="Calibri"/>
          <w:lang w:eastAsia="en-US"/>
        </w:rPr>
      </w:pPr>
      <w:r w:rsidRPr="005E76CC">
        <w:rPr>
          <w:rFonts w:cs="Times New Roman" w:eastAsia="Times New Roman"/>
          <w:szCs w:val="24"/>
        </w:rPr>
        <w:t>Trgovački sud u Pazinu, po</w:t>
      </w:r>
      <w:r>
        <w:rPr>
          <w:rFonts w:cs="Times New Roman" w:eastAsia="Times New Roman"/>
          <w:szCs w:val="24"/>
        </w:rPr>
        <w:t xml:space="preserve"> sucu Ivanu Dujiću, povodom zahtjeva </w:t>
      </w:r>
      <w:r w:rsidRPr="00111278">
        <w:rPr>
          <w:rFonts w:cs="Times New Roman" w:eastAsia="Times New Roman"/>
          <w:szCs w:val="24"/>
        </w:rPr>
        <w:t>Financijske agencije,</w:t>
      </w:r>
      <w:r w:rsidRPr="00111278">
        <w:t xml:space="preserve"> </w:t>
      </w:r>
      <w:r w:rsidRPr="00111278">
        <w:rPr>
          <w:rFonts w:cs="Times New Roman" w:eastAsia="Times New Roman"/>
          <w:szCs w:val="24"/>
        </w:rPr>
        <w:t>OIB 85821130368, Regionalnog centra Rijeka, Podružnice Pula, Pula, Giardini 5</w:t>
      </w:r>
      <w:r w:rsidRPr="005E76CC">
        <w:rPr>
          <w:rFonts w:cs="Times New Roman" w:eastAsia="Times New Roman"/>
          <w:szCs w:val="24"/>
        </w:rPr>
        <w:t>, za provedbu skraćenog stečajnog postupka nad pravnom osobom</w:t>
      </w:r>
      <w:r w:rsidRPr="005E76CC">
        <w:rPr>
          <w:rFonts w:cs="Times New Roman" w:eastAsia="Calibri"/>
          <w:lang w:eastAsia="en-US"/>
        </w:rPr>
        <w:t xml:space="preserve"> (dužnikom)</w:t>
      </w:r>
      <w:r>
        <w:rPr>
          <w:rFonts w:cs="Times New Roman" w:eastAsia="Calibri"/>
          <w:lang w:eastAsia="en-US"/>
        </w:rPr>
        <w:t xml:space="preserve"> – udrugom</w:t>
      </w:r>
      <w:r w:rsidRPr="005E76CC">
        <w:rPr>
          <w:rFonts w:cs="Times New Roman" w:eastAsia="Calibri"/>
          <w:lang w:eastAsia="en-US"/>
        </w:rPr>
        <w:t xml:space="preserve"> </w:t>
      </w:r>
      <w:r>
        <w:rPr>
          <w:rFonts w:cs="Times New Roman" w:eastAsia="Times New Roman"/>
          <w:szCs w:val="24"/>
        </w:rPr>
        <w:t>FOTO KLUB „PAZIN“</w:t>
      </w:r>
      <w:r w:rsidRPr="00F10AAD">
        <w:rPr>
          <w:rFonts w:cs="Times New Roman" w:eastAsia="Times New Roman"/>
          <w:szCs w:val="24"/>
        </w:rPr>
        <w:t xml:space="preserve"> </w:t>
      </w:r>
      <w:r>
        <w:rPr>
          <w:rFonts w:cs="Times New Roman" w:eastAsia="Times New Roman"/>
          <w:szCs w:val="24"/>
        </w:rPr>
        <w:t>Pazin, M. B. Rašana 2a</w:t>
      </w:r>
      <w:r w:rsidRPr="00F10AAD">
        <w:rPr>
          <w:rFonts w:cs="Times New Roman" w:eastAsia="Times New Roman"/>
          <w:szCs w:val="24"/>
        </w:rPr>
        <w:t xml:space="preserve">, OIB </w:t>
      </w:r>
      <w:r>
        <w:rPr>
          <w:rFonts w:cs="Times New Roman" w:eastAsia="Times New Roman"/>
          <w:szCs w:val="24"/>
        </w:rPr>
        <w:t>31104605621, reg. br. 18002148, 14. travnja 2016.</w:t>
      </w:r>
    </w:p>
    <w:p w:rsidRDefault="004B6DC6" w:rsidP="004B6DC6" w:rsidR="004B6DC6" w:rsidRPr="005E76CC">
      <w:pPr>
        <w:tabs>
          <w:tab w:pos="4438" w:val="left"/>
        </w:tabs>
        <w:ind w:firstLine="708"/>
        <w:rPr>
          <w:rFonts w:cs="Times New Roman" w:eastAsia="Calibri"/>
          <w:lang w:eastAsia="en-US"/>
        </w:rPr>
      </w:pPr>
    </w:p>
    <w:p w:rsidRDefault="004B6DC6" w:rsidP="004B6DC6" w:rsidR="004B6DC6" w:rsidRPr="005E76CC">
      <w:pPr>
        <w:tabs>
          <w:tab w:pos="4438" w:val="left"/>
        </w:tabs>
        <w:jc w:val="center"/>
        <w:rPr>
          <w:rFonts w:cs="Times New Roman" w:eastAsia="Times New Roman"/>
          <w:szCs w:val="24"/>
        </w:rPr>
      </w:pPr>
      <w:r w:rsidRPr="005E76CC">
        <w:rPr>
          <w:rFonts w:cs="Times New Roman" w:eastAsia="Times New Roman"/>
          <w:szCs w:val="24"/>
        </w:rPr>
        <w:t>r i j e š i o   j e</w:t>
      </w:r>
    </w:p>
    <w:p w:rsidRDefault="004B6DC6" w:rsidP="004B6DC6" w:rsidR="004B6DC6" w:rsidRPr="005E76CC">
      <w:pPr>
        <w:tabs>
          <w:tab w:pos="4438" w:val="left"/>
        </w:tabs>
        <w:rPr>
          <w:rFonts w:cs="Times New Roman" w:eastAsia="Times New Roman"/>
          <w:szCs w:val="24"/>
        </w:rPr>
      </w:pPr>
    </w:p>
    <w:p w:rsidRDefault="004B6DC6" w:rsidP="004B6DC6" w:rsidR="004B6DC6">
      <w:pPr>
        <w:tabs>
          <w:tab w:pos="4438" w:val="left"/>
        </w:tabs>
        <w:ind w:firstLine="708"/>
        <w:rPr>
          <w:rFonts w:cs="Times New Roman" w:eastAsia="Calibri"/>
          <w:lang w:eastAsia="en-US"/>
        </w:rPr>
      </w:pPr>
      <w:r w:rsidRPr="005E76CC">
        <w:rPr>
          <w:rFonts w:cs="Times New Roman" w:eastAsia="Times New Roman"/>
          <w:szCs w:val="24"/>
        </w:rPr>
        <w:t xml:space="preserve">Odbacuje se zahtjev </w:t>
      </w:r>
      <w:r>
        <w:rPr>
          <w:rFonts w:cs="Times New Roman" w:eastAsia="Times New Roman"/>
          <w:szCs w:val="24"/>
        </w:rPr>
        <w:t xml:space="preserve">Financijske agencije </w:t>
      </w:r>
      <w:r w:rsidRPr="005E76CC">
        <w:rPr>
          <w:rFonts w:cs="Times New Roman" w:eastAsia="Times New Roman"/>
          <w:szCs w:val="24"/>
        </w:rPr>
        <w:t xml:space="preserve">za provedbu skraćenog stečajnog postupka nad </w:t>
      </w:r>
      <w:r>
        <w:rPr>
          <w:rFonts w:cs="Times New Roman" w:eastAsia="Times New Roman"/>
          <w:szCs w:val="24"/>
        </w:rPr>
        <w:t>dužnikom</w:t>
      </w:r>
      <w:r w:rsidRPr="005E76CC">
        <w:rPr>
          <w:rFonts w:cs="Times New Roman" w:eastAsia="Calibri"/>
          <w:lang w:eastAsia="en-US"/>
        </w:rPr>
        <w:t xml:space="preserve"> </w:t>
      </w:r>
      <w:r>
        <w:rPr>
          <w:rFonts w:cs="Times New Roman" w:eastAsia="Times New Roman"/>
          <w:szCs w:val="24"/>
        </w:rPr>
        <w:t>FOTO KLUB „PAZIN“</w:t>
      </w:r>
      <w:r w:rsidRPr="00F10AAD">
        <w:rPr>
          <w:rFonts w:cs="Times New Roman" w:eastAsia="Times New Roman"/>
          <w:szCs w:val="24"/>
        </w:rPr>
        <w:t xml:space="preserve"> </w:t>
      </w:r>
      <w:r>
        <w:rPr>
          <w:rFonts w:cs="Times New Roman" w:eastAsia="Times New Roman"/>
          <w:szCs w:val="24"/>
        </w:rPr>
        <w:t>Pazin, M. B. Rašana 2a</w:t>
      </w:r>
      <w:r w:rsidRPr="00F10AAD">
        <w:rPr>
          <w:rFonts w:cs="Times New Roman" w:eastAsia="Times New Roman"/>
          <w:szCs w:val="24"/>
        </w:rPr>
        <w:t xml:space="preserve">, OIB </w:t>
      </w:r>
      <w:r>
        <w:rPr>
          <w:rFonts w:cs="Times New Roman" w:eastAsia="Times New Roman"/>
          <w:szCs w:val="24"/>
        </w:rPr>
        <w:t>31104605621, reg. br. 18002148</w:t>
      </w:r>
      <w:r>
        <w:rPr>
          <w:rFonts w:cs="Times New Roman" w:eastAsia="Calibri"/>
          <w:lang w:eastAsia="en-US"/>
        </w:rPr>
        <w:t>.</w:t>
      </w:r>
    </w:p>
    <w:p w:rsidRDefault="004B6DC6" w:rsidP="004B6DC6" w:rsidR="004B6DC6">
      <w:pPr>
        <w:tabs>
          <w:tab w:pos="4438" w:val="left"/>
        </w:tabs>
        <w:ind w:firstLine="708"/>
        <w:rPr>
          <w:rFonts w:cs="Times New Roman" w:eastAsia="Calibri"/>
          <w:lang w:eastAsia="en-US"/>
        </w:rPr>
      </w:pPr>
    </w:p>
    <w:p w:rsidRDefault="004B6DC6" w:rsidP="004B6DC6" w:rsidR="004B6DC6" w:rsidRPr="005E76CC">
      <w:pPr>
        <w:tabs>
          <w:tab w:pos="4438" w:val="left"/>
        </w:tabs>
        <w:ind w:firstLine="708"/>
        <w:rPr>
          <w:rFonts w:cs="Times New Roman" w:eastAsia="Calibri"/>
          <w:lang w:eastAsia="en-US"/>
        </w:rPr>
      </w:pPr>
    </w:p>
    <w:p w:rsidRDefault="004B6DC6" w:rsidP="004B6DC6" w:rsidR="004B6DC6" w:rsidRPr="005E76CC">
      <w:pPr>
        <w:tabs>
          <w:tab w:pos="4438" w:val="left"/>
        </w:tabs>
        <w:jc w:val="center"/>
        <w:rPr>
          <w:rFonts w:cs="Times New Roman" w:eastAsia="Calibri"/>
          <w:lang w:eastAsia="en-US"/>
        </w:rPr>
      </w:pPr>
      <w:r w:rsidRPr="005E76CC">
        <w:rPr>
          <w:rFonts w:cs="Times New Roman" w:eastAsia="Calibri"/>
          <w:lang w:eastAsia="en-US"/>
        </w:rPr>
        <w:t>Obrazloženje</w:t>
      </w:r>
    </w:p>
    <w:p w:rsidRDefault="004B6DC6" w:rsidP="004B6DC6" w:rsidR="004B6DC6" w:rsidRPr="005E76CC">
      <w:pPr>
        <w:tabs>
          <w:tab w:pos="4438" w:val="left"/>
        </w:tabs>
        <w:ind w:firstLine="708"/>
        <w:rPr>
          <w:rFonts w:cs="Times New Roman" w:eastAsia="Times New Roman"/>
          <w:szCs w:val="24"/>
        </w:rPr>
      </w:pPr>
    </w:p>
    <w:p w:rsidRDefault="004B6DC6" w:rsidP="004B6DC6" w:rsidR="004B6DC6" w:rsidRPr="003F629A">
      <w:pPr>
        <w:tabs>
          <w:tab w:pos="4438" w:val="left"/>
        </w:tabs>
        <w:ind w:firstLine="708"/>
        <w:rPr>
          <w:rFonts w:cs="Times New Roman" w:eastAsia="Times New Roman"/>
          <w:szCs w:val="24"/>
        </w:rPr>
      </w:pPr>
      <w:r w:rsidRPr="005E76CC">
        <w:rPr>
          <w:rFonts w:cs="Times New Roman" w:eastAsia="Times New Roman"/>
          <w:szCs w:val="24"/>
        </w:rPr>
        <w:t xml:space="preserve">Financijska agencija (Regionalni centar Rijeka, Podružnica Pula) </w:t>
      </w:r>
      <w:r>
        <w:rPr>
          <w:rFonts w:cs="Times New Roman" w:eastAsia="Times New Roman"/>
          <w:szCs w:val="24"/>
        </w:rPr>
        <w:t xml:space="preserve">podnijela je ovome sudu, na temelju odredbe čl. 444. st. 1. Stečajnog zakona </w:t>
      </w:r>
      <w:r w:rsidRPr="005E76CC">
        <w:rPr>
          <w:rFonts w:cs="Times New Roman" w:eastAsia="Times New Roman"/>
          <w:szCs w:val="24"/>
        </w:rPr>
        <w:t>(Narodne novine br. 71/15)</w:t>
      </w:r>
      <w:r>
        <w:rPr>
          <w:rFonts w:cs="Times New Roman" w:eastAsia="Times New Roman"/>
          <w:szCs w:val="24"/>
        </w:rPr>
        <w:t xml:space="preserve">, </w:t>
      </w:r>
      <w:r w:rsidRPr="005E76CC">
        <w:rPr>
          <w:rFonts w:cs="Times New Roman" w:eastAsia="Times New Roman"/>
          <w:szCs w:val="24"/>
        </w:rPr>
        <w:t>zahtjev za provedbu skraćenog stečajnog postupka nad pravnom osobom (dužnikom)</w:t>
      </w:r>
      <w:r w:rsidRPr="005E76CC">
        <w:rPr>
          <w:rFonts w:cs="Times New Roman" w:eastAsia="Calibri"/>
          <w:lang w:eastAsia="en-US"/>
        </w:rPr>
        <w:t xml:space="preserve"> </w:t>
      </w:r>
      <w:r>
        <w:rPr>
          <w:rFonts w:cs="Times New Roman" w:eastAsia="Times New Roman"/>
          <w:szCs w:val="24"/>
        </w:rPr>
        <w:t>FOTO KLUB „PAZIN“</w:t>
      </w:r>
      <w:r w:rsidRPr="00F10AAD">
        <w:rPr>
          <w:rFonts w:cs="Times New Roman" w:eastAsia="Times New Roman"/>
          <w:szCs w:val="24"/>
        </w:rPr>
        <w:t xml:space="preserve"> </w:t>
      </w:r>
      <w:r>
        <w:rPr>
          <w:rFonts w:cs="Times New Roman" w:eastAsia="Times New Roman"/>
          <w:szCs w:val="24"/>
        </w:rPr>
        <w:t>Pazin, M. B. Rašana 2a</w:t>
      </w:r>
      <w:r w:rsidRPr="00F10AAD">
        <w:rPr>
          <w:rFonts w:cs="Times New Roman" w:eastAsia="Times New Roman"/>
          <w:szCs w:val="24"/>
        </w:rPr>
        <w:t xml:space="preserve">, OIB </w:t>
      </w:r>
      <w:r>
        <w:rPr>
          <w:rFonts w:cs="Times New Roman" w:eastAsia="Times New Roman"/>
          <w:szCs w:val="24"/>
        </w:rPr>
        <w:t xml:space="preserve">31104605621. </w:t>
      </w:r>
      <w:r w:rsidRPr="005E76CC">
        <w:rPr>
          <w:rFonts w:cs="Times New Roman" w:eastAsia="Calibri"/>
          <w:lang w:eastAsia="en-US"/>
        </w:rPr>
        <w:t xml:space="preserve">U </w:t>
      </w:r>
      <w:r>
        <w:rPr>
          <w:rFonts w:cs="Times New Roman" w:eastAsia="Times New Roman"/>
          <w:szCs w:val="24"/>
        </w:rPr>
        <w:t xml:space="preserve">zahtjevu je, između ostalog, </w:t>
      </w:r>
      <w:r w:rsidRPr="005E76CC">
        <w:rPr>
          <w:rFonts w:cs="Times New Roman" w:eastAsia="Times New Roman"/>
          <w:szCs w:val="24"/>
        </w:rPr>
        <w:t xml:space="preserve">navedeno da dužnik nema zaposlenih te da na dan 1. rujna 2015. u Očevidniku redoslijeda osnova za plaćanje ima evidentirane neizvršene osnove za plaćanje u neprekinutom razdoblju od </w:t>
      </w:r>
      <w:r>
        <w:rPr>
          <w:rFonts w:cs="Times New Roman" w:eastAsia="Times New Roman"/>
          <w:szCs w:val="24"/>
        </w:rPr>
        <w:t>351</w:t>
      </w:r>
      <w:r w:rsidRPr="005E76CC">
        <w:rPr>
          <w:rFonts w:cs="Times New Roman" w:eastAsia="Times New Roman"/>
          <w:szCs w:val="24"/>
        </w:rPr>
        <w:t xml:space="preserve"> dana u ukupnom iznosu </w:t>
      </w:r>
      <w:r>
        <w:rPr>
          <w:rFonts w:cs="Times New Roman" w:eastAsia="Times New Roman"/>
          <w:szCs w:val="24"/>
        </w:rPr>
        <w:t xml:space="preserve">2.456,58 </w:t>
      </w:r>
      <w:r w:rsidRPr="005E76CC">
        <w:rPr>
          <w:rFonts w:cs="Times New Roman" w:eastAsia="Times New Roman"/>
          <w:szCs w:val="24"/>
        </w:rPr>
        <w:t>kuna.</w:t>
      </w:r>
    </w:p>
    <w:p w:rsidRDefault="004B6DC6" w:rsidP="004B6DC6" w:rsidR="004B6DC6" w:rsidRPr="005E76CC">
      <w:pPr>
        <w:tabs>
          <w:tab w:pos="4438" w:val="left"/>
        </w:tabs>
        <w:ind w:firstLine="708"/>
        <w:rPr>
          <w:rFonts w:cs="Times New Roman" w:eastAsia="Times New Roman"/>
          <w:szCs w:val="24"/>
        </w:rPr>
      </w:pPr>
      <w:r w:rsidRPr="005E76CC">
        <w:rPr>
          <w:rFonts w:cs="Times New Roman" w:eastAsia="Times New Roman"/>
          <w:szCs w:val="24"/>
        </w:rPr>
        <w:t>Sukladno odredbi čl. 428. Stečajnog zakona sud će provesti skraćeni stečajni postupak nad pravnom osobom ako su kumulativno ispunjene tri pretpostavke: ako nema zaposlenih, ako u Očevidniku redoslijeda osnova za plaćanje ima evidentirane neizvršene osnove za plaćanje u neprekinutom razdoblju od 120 dana, te ako nisu ispunjene pretpostavke za pokretanje drugog postupka ra</w:t>
      </w:r>
      <w:r>
        <w:rPr>
          <w:rFonts w:cs="Times New Roman" w:eastAsia="Times New Roman"/>
          <w:szCs w:val="24"/>
        </w:rPr>
        <w:t>di brisanja iz sudskog registra, odnosno registra udruga.</w:t>
      </w:r>
    </w:p>
    <w:p w:rsidRDefault="004B6DC6" w:rsidP="004B6DC6" w:rsidR="004B6DC6">
      <w:pPr>
        <w:ind w:firstLine="708"/>
        <w:rPr>
          <w:rFonts w:cs="Times New Roman" w:eastAsia="Times New Roman"/>
          <w:szCs w:val="24"/>
        </w:rPr>
      </w:pPr>
      <w:r>
        <w:rPr>
          <w:rFonts w:cs="Times New Roman" w:eastAsia="Times New Roman"/>
          <w:szCs w:val="24"/>
        </w:rPr>
        <w:t xml:space="preserve">U odnosu ispunjenje treće pretpostavke da za pokretanje skraćenog stečajnog postupka ne smiju biti ispunjene pretpostavke za pokretanje drugog postupka radi brisanja dužnika iz odgovarajućeg registra, sud je na temelju odredbe čl. 11. st. 3. Stečajnog zakona, ovosudnim zaključkom posl. br. 11 St-144/2016-3 od 17. veljače 2016., pozvao Ured državne uprave u Istarskoj županiji, </w:t>
      </w:r>
      <w:r w:rsidRPr="00530965">
        <w:rPr>
          <w:rFonts w:cs="Times New Roman" w:eastAsia="Times New Roman"/>
          <w:szCs w:val="24"/>
        </w:rPr>
        <w:t>Služba za opću upravu i društvene djelatnosti</w:t>
      </w:r>
      <w:r>
        <w:rPr>
          <w:rFonts w:cs="Times New Roman" w:eastAsia="Times New Roman"/>
          <w:szCs w:val="24"/>
        </w:rPr>
        <w:t xml:space="preserve"> (nadalje Ured) koji je nadležan za vođenje registra za predmetnog dužnika, da, sukladno čl. 48. st. 3. Zakona o udrugama (Narodne novine br. 74/14), dostavi</w:t>
      </w:r>
      <w:r w:rsidRPr="00530965">
        <w:rPr>
          <w:rFonts w:cs="Times New Roman" w:eastAsia="Times New Roman"/>
          <w:szCs w:val="24"/>
        </w:rPr>
        <w:t xml:space="preserve"> </w:t>
      </w:r>
      <w:r>
        <w:rPr>
          <w:rFonts w:cs="Times New Roman" w:eastAsia="Times New Roman"/>
          <w:szCs w:val="24"/>
        </w:rPr>
        <w:t>podatak o tome je li se ispunio koji od razloga za prestanak djelovanja dužnika</w:t>
      </w:r>
      <w:r w:rsidRPr="00F10AAD">
        <w:rPr>
          <w:rFonts w:cs="Times New Roman" w:eastAsia="Times New Roman"/>
          <w:szCs w:val="24"/>
        </w:rPr>
        <w:t xml:space="preserve"> </w:t>
      </w:r>
      <w:r>
        <w:rPr>
          <w:rFonts w:cs="Times New Roman" w:eastAsia="Times New Roman"/>
          <w:szCs w:val="24"/>
        </w:rPr>
        <w:t>predviđen čl. 48. st. 1., odnosno čl. 55. st. 2. Zakona o udrugama, koji rezultira donošenjem rješenja o ispunjenju uvjeta za prestanak djelovanja udruge i pokretanju postupka likvidacije udruge, odnosno brisanju udruge iz registra udruge, koji postupci su u nadležnosti Ureda.</w:t>
      </w:r>
    </w:p>
    <w:p w:rsidRDefault="004B6DC6" w:rsidP="004B6DC6" w:rsidR="004B6DC6">
      <w:pPr>
        <w:ind w:firstLine="708"/>
        <w:rPr>
          <w:rFonts w:cs="Times New Roman" w:eastAsia="Times New Roman"/>
          <w:szCs w:val="24"/>
        </w:rPr>
      </w:pPr>
      <w:r>
        <w:rPr>
          <w:rFonts w:cs="Times New Roman" w:eastAsia="Times New Roman"/>
          <w:szCs w:val="24"/>
        </w:rPr>
        <w:lastRenderedPageBreak/>
        <w:t>Nastavno na navedeni zaključak, sud je dopisom Ureda klase: 230-01/16-01/4 ur. broja: 2163-05-04-16-68 od 4. travnja 2016., izviješten da dužnik nije podnio zahtjev za upis promjena u Registar udruga Republike Hrvatske, nije podnosio zapisnike s održavanja redovne godišnje skupštine od svog osnivanja 3. svibnja 2010., kao ni odluke skupštine o prestanku udruge. Stoga da su se prema evidenciji Ureda ispunili razlozi za prestanak udruge zbog proteka dvostruko više vremena od vremena predviđenog za održavanje redovne sjednice skupštine, a ona nije održana.</w:t>
      </w:r>
    </w:p>
    <w:p w:rsidRDefault="004B6DC6" w:rsidP="004B6DC6" w:rsidR="004B6DC6" w:rsidRPr="005E76CC">
      <w:pPr>
        <w:tabs>
          <w:tab w:pos="4438" w:val="left"/>
        </w:tabs>
        <w:ind w:firstLine="709"/>
        <w:rPr>
          <w:rFonts w:cs="Times New Roman" w:eastAsia="Times New Roman"/>
          <w:szCs w:val="24"/>
        </w:rPr>
      </w:pPr>
      <w:r w:rsidRPr="005E76CC">
        <w:rPr>
          <w:rFonts w:cs="Times New Roman" w:eastAsia="Times New Roman"/>
          <w:szCs w:val="24"/>
        </w:rPr>
        <w:t xml:space="preserve">Iz </w:t>
      </w:r>
      <w:r>
        <w:rPr>
          <w:rFonts w:cs="Times New Roman" w:eastAsia="Times New Roman"/>
          <w:szCs w:val="24"/>
        </w:rPr>
        <w:t xml:space="preserve">svega </w:t>
      </w:r>
      <w:r w:rsidRPr="005E76CC">
        <w:rPr>
          <w:rFonts w:cs="Times New Roman" w:eastAsia="Times New Roman"/>
          <w:szCs w:val="24"/>
        </w:rPr>
        <w:t>navedenog proizlazi da su se u odnosu na dužnika ispunile pretpostavke za pokretanje drugog postupka rad</w:t>
      </w:r>
      <w:r>
        <w:rPr>
          <w:rFonts w:cs="Times New Roman" w:eastAsia="Times New Roman"/>
          <w:szCs w:val="24"/>
        </w:rPr>
        <w:t xml:space="preserve">i brisanja iz registra udruga </w:t>
      </w:r>
      <w:r w:rsidRPr="005E76CC">
        <w:rPr>
          <w:rFonts w:cs="Times New Roman" w:eastAsia="Times New Roman"/>
          <w:szCs w:val="24"/>
        </w:rPr>
        <w:t>i da stoga nisu ispunjene sve pretpostavke za provedbu skraćenog stečajnog postupka, pa je valjalo odlučiti kao u izreci.</w:t>
      </w:r>
    </w:p>
    <w:p w:rsidRDefault="004B6DC6" w:rsidP="004B6DC6" w:rsidR="004B6DC6" w:rsidRPr="005E76CC">
      <w:pPr>
        <w:tabs>
          <w:tab w:pos="4438" w:val="left"/>
        </w:tabs>
        <w:ind w:firstLine="708"/>
        <w:rPr>
          <w:rFonts w:cs="Times New Roman" w:eastAsia="Times New Roman"/>
          <w:szCs w:val="24"/>
        </w:rPr>
      </w:pPr>
    </w:p>
    <w:p w:rsidRDefault="004B6DC6" w:rsidP="004B6DC6" w:rsidR="004B6DC6">
      <w:pPr>
        <w:tabs>
          <w:tab w:pos="4438" w:val="left"/>
        </w:tabs>
        <w:jc w:val="center"/>
        <w:rPr>
          <w:rFonts w:cs="Times New Roman" w:eastAsia="Times New Roman"/>
          <w:szCs w:val="24"/>
        </w:rPr>
      </w:pPr>
      <w:r w:rsidRPr="005E76CC">
        <w:rPr>
          <w:rFonts w:cs="Times New Roman" w:eastAsia="Times New Roman"/>
          <w:szCs w:val="24"/>
        </w:rPr>
        <w:t xml:space="preserve">U Pazinu </w:t>
      </w:r>
      <w:r>
        <w:rPr>
          <w:rFonts w:cs="Times New Roman" w:eastAsia="Times New Roman"/>
          <w:szCs w:val="24"/>
        </w:rPr>
        <w:t>14. travnja</w:t>
      </w:r>
      <w:r w:rsidRPr="005E76CC">
        <w:rPr>
          <w:rFonts w:cs="Times New Roman" w:eastAsia="Times New Roman"/>
          <w:szCs w:val="24"/>
        </w:rPr>
        <w:t xml:space="preserve"> 2016.</w:t>
      </w:r>
    </w:p>
    <w:p w:rsidRDefault="004B6DC6" w:rsidP="004B6DC6" w:rsidR="004B6DC6" w:rsidRPr="005E76CC">
      <w:pPr>
        <w:tabs>
          <w:tab w:pos="4438" w:val="left"/>
        </w:tabs>
        <w:jc w:val="center"/>
        <w:rPr>
          <w:rFonts w:cs="Times New Roman" w:eastAsia="Times New Roman"/>
          <w:szCs w:val="24"/>
        </w:rPr>
      </w:pPr>
    </w:p>
    <w:p w:rsidRDefault="004B6DC6" w:rsidP="004B6DC6" w:rsidR="004B6DC6" w:rsidRPr="005E76CC">
      <w:pPr>
        <w:tabs>
          <w:tab w:pos="4438" w:val="left"/>
        </w:tabs>
        <w:ind w:firstLine="708" w:left="5664"/>
        <w:jc w:val="center"/>
        <w:rPr>
          <w:rFonts w:cs="Times New Roman" w:eastAsia="Times New Roman"/>
          <w:szCs w:val="24"/>
        </w:rPr>
      </w:pPr>
      <w:r>
        <w:rPr>
          <w:rFonts w:cs="Times New Roman" w:eastAsia="Times New Roman"/>
          <w:szCs w:val="24"/>
        </w:rPr>
        <w:t>Sudac</w:t>
      </w:r>
    </w:p>
    <w:p w:rsidRDefault="004B6DC6" w:rsidP="004B6DC6" w:rsidR="004B6DC6" w:rsidRPr="005E76CC">
      <w:pPr>
        <w:tabs>
          <w:tab w:pos="4438" w:val="left"/>
        </w:tabs>
        <w:ind w:firstLine="708" w:left="5664"/>
        <w:jc w:val="center"/>
        <w:rPr>
          <w:rFonts w:cs="Times New Roman" w:eastAsia="Times New Roman"/>
          <w:szCs w:val="24"/>
        </w:rPr>
      </w:pPr>
      <w:r>
        <w:rPr>
          <w:rFonts w:cs="Times New Roman" w:eastAsia="Times New Roman"/>
          <w:szCs w:val="24"/>
        </w:rPr>
        <w:t>Ivan Dujić, v. r.</w:t>
      </w:r>
    </w:p>
    <w:p w:rsidRDefault="004B6DC6" w:rsidP="004B6DC6" w:rsidR="004B6DC6">
      <w:pPr>
        <w:tabs>
          <w:tab w:pos="4438" w:val="left"/>
        </w:tabs>
        <w:jc w:val="left"/>
        <w:rPr>
          <w:rFonts w:cs="Times New Roman" w:eastAsia="Times New Roman"/>
          <w:szCs w:val="24"/>
        </w:rPr>
      </w:pPr>
    </w:p>
    <w:p w:rsidRDefault="004B6DC6" w:rsidP="004B6DC6" w:rsidR="004B6DC6">
      <w:pPr>
        <w:tabs>
          <w:tab w:pos="4438" w:val="left"/>
        </w:tabs>
        <w:jc w:val="left"/>
        <w:rPr>
          <w:rFonts w:cs="Times New Roman" w:eastAsia="Times New Roman"/>
          <w:szCs w:val="24"/>
        </w:rPr>
      </w:pPr>
    </w:p>
    <w:p w:rsidRDefault="00FC729E" w:rsidP="004B6DC6" w:rsidR="00FC729E">
      <w:pPr>
        <w:tabs>
          <w:tab w:pos="4438" w:val="left"/>
        </w:tabs>
        <w:jc w:val="left"/>
        <w:rPr>
          <w:rFonts w:cs="Times New Roman" w:eastAsia="Times New Roman"/>
          <w:szCs w:val="24"/>
        </w:rPr>
      </w:pPr>
    </w:p>
    <w:p w:rsidRDefault="00FC729E" w:rsidP="004B6DC6" w:rsidR="00FC729E">
      <w:pPr>
        <w:tabs>
          <w:tab w:pos="4438" w:val="left"/>
        </w:tabs>
        <w:jc w:val="left"/>
        <w:rPr>
          <w:rFonts w:cs="Times New Roman" w:eastAsia="Times New Roman"/>
          <w:szCs w:val="24"/>
        </w:rPr>
      </w:pPr>
    </w:p>
    <w:p w:rsidRDefault="004B6DC6" w:rsidP="004B6DC6" w:rsidR="004B6DC6" w:rsidRPr="005E76CC">
      <w:pPr>
        <w:tabs>
          <w:tab w:pos="4438" w:val="left"/>
        </w:tabs>
        <w:jc w:val="left"/>
        <w:rPr>
          <w:rFonts w:cs="Times New Roman" w:eastAsia="Times New Roman"/>
          <w:szCs w:val="24"/>
        </w:rPr>
      </w:pPr>
      <w:r w:rsidRPr="005E76CC">
        <w:rPr>
          <w:rFonts w:cs="Times New Roman" w:eastAsia="Times New Roman"/>
          <w:szCs w:val="24"/>
        </w:rPr>
        <w:t>UPUTA O PRAVNOM LIJEKU</w:t>
      </w:r>
    </w:p>
    <w:p w:rsidRDefault="004B6DC6" w:rsidP="004B6DC6" w:rsidR="004B6DC6" w:rsidRPr="002B433B">
      <w:pPr>
        <w:tabs>
          <w:tab w:pos="4438" w:val="left"/>
        </w:tabs>
        <w:ind w:firstLine="708"/>
        <w:rPr>
          <w:rFonts w:cs="Times New Roman" w:eastAsia="Times New Roman"/>
          <w:szCs w:val="24"/>
        </w:rPr>
      </w:pPr>
      <w:r>
        <w:rPr>
          <w:rFonts w:cs="Times New Roman" w:eastAsia="Times New Roman"/>
          <w:szCs w:val="24"/>
        </w:rPr>
        <w:t xml:space="preserve">Protiv ovog rješenja dopuštena je žalba u roku od osam dana od dostave rješenja, </w:t>
      </w:r>
      <w:r w:rsidRPr="002B433B">
        <w:rPr>
          <w:rFonts w:cs="Times New Roman" w:eastAsia="Times New Roman"/>
          <w:szCs w:val="24"/>
        </w:rPr>
        <w:t xml:space="preserve">a dostava se smatra obavljenom istekom osmog dana od dana objave rješenja na mrežnoj stranici e-Oglasna ploča sudova. Žalba se podnosi ovome sudu, a o njoj odlučuje </w:t>
      </w:r>
      <w:r>
        <w:rPr>
          <w:rFonts w:cs="Times New Roman" w:eastAsia="Times New Roman"/>
          <w:szCs w:val="24"/>
        </w:rPr>
        <w:t>Visoki trgovački sud Republike Hrvatske.</w:t>
      </w:r>
    </w:p>
    <w:p w:rsidRDefault="004B6DC6" w:rsidP="004B6DC6" w:rsidR="004B6DC6" w:rsidRPr="005E76CC">
      <w:pPr>
        <w:tabs>
          <w:tab w:pos="4438" w:val="left"/>
        </w:tabs>
        <w:jc w:val="left"/>
        <w:rPr>
          <w:rFonts w:cs="Times New Roman" w:eastAsia="Times New Roman"/>
          <w:szCs w:val="24"/>
        </w:rPr>
      </w:pPr>
    </w:p>
    <w:p w:rsidRDefault="004B6DC6" w:rsidP="004B6DC6" w:rsidR="004B6DC6" w:rsidRPr="005E76CC">
      <w:pPr>
        <w:tabs>
          <w:tab w:pos="4438" w:val="left"/>
        </w:tabs>
        <w:jc w:val="left"/>
        <w:rPr>
          <w:rFonts w:cs="Times New Roman" w:eastAsia="Times New Roman"/>
          <w:szCs w:val="24"/>
        </w:rPr>
      </w:pPr>
    </w:p>
    <w:p w:rsidRDefault="004B6DC6" w:rsidP="004B6DC6" w:rsidR="004B6DC6" w:rsidRPr="005E76CC">
      <w:pPr>
        <w:tabs>
          <w:tab w:pos="4438" w:val="left"/>
        </w:tabs>
        <w:jc w:val="left"/>
        <w:rPr>
          <w:rFonts w:cs="Times New Roman" w:eastAsia="Times New Roman"/>
          <w:szCs w:val="24"/>
        </w:rPr>
      </w:pPr>
      <w:r w:rsidRPr="005E76CC">
        <w:rPr>
          <w:rFonts w:cs="Times New Roman" w:eastAsia="Times New Roman"/>
          <w:szCs w:val="24"/>
        </w:rPr>
        <w:t>DNA:</w:t>
      </w:r>
    </w:p>
    <w:p w:rsidRDefault="004B6DC6" w:rsidP="004B6DC6" w:rsidR="004B6DC6">
      <w:pPr>
        <w:tabs>
          <w:tab w:pos="4438" w:val="left"/>
        </w:tabs>
        <w:rPr>
          <w:rFonts w:cs="Times New Roman" w:eastAsia="Times New Roman"/>
          <w:szCs w:val="24"/>
        </w:rPr>
      </w:pPr>
      <w:r>
        <w:rPr>
          <w:rFonts w:cs="Times New Roman" w:eastAsia="Times New Roman"/>
          <w:szCs w:val="24"/>
        </w:rPr>
        <w:t xml:space="preserve">- mrežna stranica e-Oglasna ploča sudova, </w:t>
      </w:r>
    </w:p>
    <w:p w:rsidRDefault="004B6DC6" w:rsidP="004B6DC6" w:rsidR="004B6DC6" w:rsidRPr="005E76CC">
      <w:pPr>
        <w:tabs>
          <w:tab w:pos="4438" w:val="left"/>
        </w:tabs>
        <w:rPr>
          <w:rFonts w:cs="Times New Roman" w:eastAsia="Times New Roman"/>
          <w:szCs w:val="24"/>
        </w:rPr>
      </w:pPr>
      <w:r>
        <w:rPr>
          <w:rFonts w:cs="Times New Roman" w:eastAsia="Times New Roman"/>
          <w:szCs w:val="24"/>
        </w:rPr>
        <w:t>- UDUUIŽ, Služba za opću upravu i društvene djelatnosti, na broj klase: 230-01/16-01/4, na znanje.</w:t>
      </w:r>
    </w:p>
    <w:p w:rsidRDefault="004B6DC6" w:rsidP="004B6DC6" w:rsidR="004B6DC6" w:rsidRPr="005E76CC">
      <w:pPr>
        <w:tabs>
          <w:tab w:pos="4438" w:val="left"/>
        </w:tabs>
        <w:rPr>
          <w:rFonts w:cs="Times New Roman" w:eastAsia="Calibri"/>
          <w:lang w:eastAsia="en-US"/>
        </w:rPr>
      </w:pPr>
    </w:p>
    <w:p w:rsidRDefault="004B6DC6" w:rsidP="004B6DC6" w:rsidR="004B6DC6" w:rsidRPr="005E76CC">
      <w:pPr>
        <w:tabs>
          <w:tab w:pos="4438" w:val="left"/>
        </w:tabs>
        <w:rPr>
          <w:rFonts w:cs="Times New Roman" w:eastAsia="Calibri"/>
          <w:lang w:eastAsia="en-US"/>
        </w:rPr>
      </w:pPr>
    </w:p>
    <w:p w:rsidRDefault="004B6DC6" w:rsidP="004B6DC6" w:rsidR="004B6DC6" w:rsidRPr="005E76CC">
      <w:pPr>
        <w:tabs>
          <w:tab w:pos="4438" w:val="left"/>
        </w:tabs>
        <w:rPr>
          <w:rFonts w:cs="Times New Roman" w:eastAsia="Calibri"/>
          <w:lang w:eastAsia="en-US"/>
        </w:rPr>
      </w:pPr>
    </w:p>
    <w:p w:rsidRDefault="004B6DC6" w:rsidP="004B6DC6" w:rsidR="004B6DC6" w:rsidRPr="005E76CC">
      <w:pPr>
        <w:tabs>
          <w:tab w:pos="4438" w:val="left"/>
        </w:tabs>
        <w:rPr>
          <w:rFonts w:cs="Times New Roman" w:eastAsia="Calibri"/>
          <w:lang w:eastAsia="en-US"/>
        </w:rPr>
      </w:pPr>
    </w:p>
    <w:p w:rsidRDefault="004B6DC6" w:rsidP="004B6DC6" w:rsidR="004B6DC6" w:rsidRPr="005E76CC">
      <w:pPr>
        <w:tabs>
          <w:tab w:pos="4438" w:val="left"/>
        </w:tabs>
        <w:rPr>
          <w:rFonts w:cs="Times New Roman" w:eastAsia="Calibri"/>
          <w:lang w:eastAsia="en-US"/>
        </w:rPr>
      </w:pPr>
    </w:p>
    <w:p w:rsidRDefault="004B6DC6" w:rsidP="004B6DC6" w:rsidR="004B6DC6" w:rsidRPr="005E76CC">
      <w:pPr>
        <w:tabs>
          <w:tab w:pos="4438" w:val="left"/>
        </w:tabs>
        <w:rPr>
          <w:rFonts w:cs="Times New Roman" w:eastAsia="Calibri"/>
          <w:lang w:eastAsia="en-US"/>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P="004B6DC6" w:rsidR="004B6DC6" w:rsidRPr="005E76CC">
      <w:pPr>
        <w:tabs>
          <w:tab w:pos="4438" w:val="left"/>
        </w:tabs>
        <w:rPr>
          <w:rFonts w:cs="Times New Roman" w:eastAsia="Times New Roman"/>
        </w:rPr>
      </w:pPr>
    </w:p>
    <w:p w:rsidRDefault="004B6DC6" w:rsidR="004F5027">
      <w:r>
        <w:rPr>
          <w:rFonts w:cs="Times New Roman" w:eastAsia="Times New Roman"/>
        </w:rPr>
        <w:t xml:space="preserve"> </w:t>
      </w:r>
    </w:p>
    <w:sectPr w:rsidSect="003F629A"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DC6" w:rsidP="004B6DC6" w:rsidR="004B6DC6">
      <w:r>
        <w:separator/>
      </w:r>
    </w:p>
  </w:endnote>
  <w:endnote w:id="0" w:type="continuationSeparator">
    <w:p w:rsidRDefault="004B6DC6" w:rsidP="004B6DC6" w:rsidR="004B6D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DC6" w:rsidP="004B6DC6" w:rsidR="004B6DC6">
      <w:r>
        <w:separator/>
      </w:r>
    </w:p>
  </w:footnote>
  <w:footnote w:id="0" w:type="continuationSeparator">
    <w:p w:rsidRDefault="004B6DC6" w:rsidP="004B6DC6" w:rsidR="004B6D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6DC6" w:rsidP="003F629A" w:rsidR="00AB6D29">
    <w:pPr>
      <w:pStyle w:val="Zaglavlje"/>
      <w:jc w:val="right"/>
    </w:pPr>
    <w:r>
      <w:tab/>
    </w:r>
    <w:sdt>
      <w:sdtPr>
        <w:id w:val="937647737"/>
        <w:docPartObj>
          <w:docPartGallery w:val="Page Numbers (Top of Page)"/>
          <w:docPartUnique/>
        </w:docPartObj>
      </w:sdtPr>
      <w:sdtEndPr/>
      <w:sdtContent>
        <w:r>
          <w:fldChar w:fldCharType="begin"/>
        </w:r>
        <w:r>
          <w:instrText>PAGE   \* MERGEFORMAT</w:instrText>
        </w:r>
        <w:r>
          <w:fldChar w:fldCharType="separate"/>
        </w:r>
        <w:r w:rsidR="002B7732">
          <w:rPr>
            <w:noProof/>
          </w:rPr>
          <w:t>2</w:t>
        </w:r>
        <w:r>
          <w:fldChar w:fldCharType="end"/>
        </w:r>
      </w:sdtContent>
    </w:sdt>
    <w:r>
      <w:tab/>
      <w:t>10 St-144/2016-6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6DC6" w:rsidP="003F629A" w:rsidR="00AB6D29">
    <w:pPr>
      <w:pStyle w:val="Zaglavlje"/>
      <w:jc w:val="right"/>
    </w:pPr>
    <w:r>
      <w:t>10 St-144/2016-6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04EF"/>
    <w:rsid w:val="002B7732"/>
    <w:rsid w:val="004B6DC6"/>
    <w:rsid w:val="004F5027"/>
    <w:rsid w:val="00AB0BE3"/>
    <w:rsid w:val="00F804EF"/>
    <w:rsid w:val="00F919C8"/>
    <w:rsid w:val="00FC570A"/>
    <w:rsid w:val="00FC7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6DC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B6DC6"/>
    <w:pPr>
      <w:tabs>
        <w:tab w:pos="4536" w:val="center"/>
        <w:tab w:pos="9072" w:val="right"/>
      </w:tabs>
    </w:pPr>
  </w:style>
  <w:style w:customStyle="true" w:styleId="ZaglavljeChar" w:type="character">
    <w:name w:val="Zaglavlje Char"/>
    <w:basedOn w:val="Zadanifontodlomka"/>
    <w:link w:val="Zaglavlje"/>
    <w:uiPriority w:val="99"/>
    <w:rsid w:val="004B6DC6"/>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4B6D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6DC6"/>
    <w:rPr>
      <w:rFonts w:eastAsiaTheme="minorEastAsia" w:cs="Tahoma" w:hAnsi="Tahoma" w:ascii="Tahoma"/>
      <w:sz w:val="16"/>
      <w:szCs w:val="16"/>
      <w:lang w:eastAsia="hr-HR"/>
    </w:rPr>
  </w:style>
  <w:style w:styleId="Podnoje" w:type="paragraph">
    <w:name w:val="footer"/>
    <w:basedOn w:val="Normal"/>
    <w:link w:val="PodnojeChar"/>
    <w:uiPriority w:val="99"/>
    <w:unhideWhenUsed/>
    <w:rsid w:val="004B6DC6"/>
    <w:pPr>
      <w:tabs>
        <w:tab w:pos="4536" w:val="center"/>
        <w:tab w:pos="9072" w:val="right"/>
      </w:tabs>
    </w:pPr>
  </w:style>
  <w:style w:customStyle="true" w:styleId="PodnojeChar" w:type="character">
    <w:name w:val="Podnožje Char"/>
    <w:basedOn w:val="Zadanifontodlomka"/>
    <w:link w:val="Podnoje"/>
    <w:uiPriority w:val="99"/>
    <w:rsid w:val="004B6DC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B7732"/>
    <w:rPr>
      <w:color w:val="808080"/>
      <w:bdr w:space="0" w:sz="0" w:color="auto" w:val="none"/>
      <w:shd w:fill="auto" w:color="auto" w:val="clear"/>
    </w:rPr>
  </w:style>
  <w:style w:customStyle="true" w:styleId="eSPISCCParagraphDefaultFont" w:type="character">
    <w:name w:val="eSPIS_CC_Paragraph Default Font"/>
    <w:basedOn w:val="Zadanifontodlomka"/>
    <w:rsid w:val="002B773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B773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B773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B773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6DC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B6DC6"/>
    <w:pPr>
      <w:tabs>
        <w:tab w:pos="4536" w:val="center"/>
        <w:tab w:pos="9072" w:val="right"/>
      </w:tabs>
    </w:pPr>
  </w:style>
  <w:style w:customStyle="1" w:styleId="ZaglavljeChar" w:type="character">
    <w:name w:val="Zaglavlje Char"/>
    <w:basedOn w:val="Zadanifontodlomka"/>
    <w:link w:val="Zaglavlje"/>
    <w:uiPriority w:val="99"/>
    <w:rsid w:val="004B6DC6"/>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4B6DC6"/>
    <w:rPr>
      <w:rFonts w:ascii="Tahoma" w:cs="Tahoma" w:hAnsi="Tahoma"/>
      <w:sz w:val="16"/>
      <w:szCs w:val="16"/>
    </w:rPr>
  </w:style>
  <w:style w:customStyle="1" w:styleId="TekstbaloniaChar" w:type="character">
    <w:name w:val="Tekst balončića Char"/>
    <w:basedOn w:val="Zadanifontodlomka"/>
    <w:link w:val="Tekstbalonia"/>
    <w:uiPriority w:val="99"/>
    <w:semiHidden/>
    <w:rsid w:val="004B6DC6"/>
    <w:rPr>
      <w:rFonts w:ascii="Tahoma" w:cs="Tahoma" w:eastAsiaTheme="minorEastAsia" w:hAnsi="Tahoma"/>
      <w:sz w:val="16"/>
      <w:szCs w:val="16"/>
      <w:lang w:eastAsia="hr-HR"/>
    </w:rPr>
  </w:style>
  <w:style w:styleId="Podnoje" w:type="paragraph">
    <w:name w:val="footer"/>
    <w:basedOn w:val="Normal"/>
    <w:link w:val="PodnojeChar"/>
    <w:uiPriority w:val="99"/>
    <w:unhideWhenUsed/>
    <w:rsid w:val="004B6DC6"/>
    <w:pPr>
      <w:tabs>
        <w:tab w:pos="4536" w:val="center"/>
        <w:tab w:pos="9072" w:val="right"/>
      </w:tabs>
    </w:pPr>
  </w:style>
  <w:style w:customStyle="1" w:styleId="PodnojeChar" w:type="character">
    <w:name w:val="Podnožje Char"/>
    <w:basedOn w:val="Zadanifontodlomka"/>
    <w:link w:val="Podnoje"/>
    <w:uiPriority w:val="99"/>
    <w:rsid w:val="004B6DC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B7732"/>
    <w:rPr>
      <w:color w:val="808080"/>
      <w:bdr w:color="auto" w:space="0" w:sz="0" w:val="none"/>
      <w:shd w:color="auto" w:fill="auto" w:val="clear"/>
    </w:rPr>
  </w:style>
  <w:style w:customStyle="1" w:styleId="eSPISCCParagraphDefaultFont" w:type="character">
    <w:name w:val="eSPIS_CC_Paragraph Default Font"/>
    <w:basedOn w:val="Zadanifontodlomka"/>
    <w:rsid w:val="002B773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B773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B773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B773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St-144/2016</izvorni_sadrzaj>
    <derivirana_varijabla naziv="DomainObject.Predmet.OznakaBroj_1">St-144/2016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FOTO KLUB "PAZIN", Pazin</izvorni_sadrzaj>
    <derivirana_varijabla naziv="DomainObject.Predmet.ProtustrankaFormated_1">  FOTO KLUB "PAZIN", Pazin</derivirana_varijabla>
  </DomainObject.Predmet.ProtustrankaFormated>
  <DomainObject.Predmet.ProtustrankaFormatedOIB>
    <izvorni_sadrzaj>  FOTO KLUB "PAZIN", Pazin, OIB 31104605621</izvorni_sadrzaj>
    <derivirana_varijabla naziv="DomainObject.Predmet.ProtustrankaFormatedOIB_1">  FOTO KLUB "PAZIN", Pazin, OIB 31104605621</derivirana_varijabla>
  </DomainObject.Predmet.ProtustrankaFormatedOIB>
  <DomainObject.Predmet.ProtustrankaFormatedWithAdress>
    <izvorni_sadrzaj> FOTO KLUB "PAZIN", Pazin, M.B. Rašana 2 a, 52000 Pazin</izvorni_sadrzaj>
    <derivirana_varijabla naziv="DomainObject.Predmet.ProtustrankaFormatedWithAdress_1"> FOTO KLUB "PAZIN", Pazin, M.B. Rašana 2 a, 52000 Pazin</derivirana_varijabla>
  </DomainObject.Predmet.ProtustrankaFormatedWithAdress>
  <DomainObject.Predmet.ProtustrankaFormatedWithAdressOIB>
    <izvorni_sadrzaj> FOTO KLUB "PAZIN", Pazin, OIB 31104605621, M.B. Rašana 2 a, 52000 Pazin</izvorni_sadrzaj>
    <derivirana_varijabla naziv="DomainObject.Predmet.ProtustrankaFormatedWithAdressOIB_1"> FOTO KLUB "PAZIN", Pazin, OIB 31104605621, M.B. Rašana 2 a, 52000 Pazin</derivirana_varijabla>
  </DomainObject.Predmet.ProtustrankaFormatedWithAdressOIB>
  <DomainObject.Predmet.ProtustrankaWithAdress>
    <izvorni_sadrzaj>FOTO KLUB "PAZIN", Pazin M.B. Rašana 2 a, 52000 Pazin</izvorni_sadrzaj>
    <derivirana_varijabla naziv="DomainObject.Predmet.ProtustrankaWithAdress_1">FOTO KLUB "PAZIN", Pazin M.B. Rašana 2 a, 52000 Pazin</derivirana_varijabla>
  </DomainObject.Predmet.ProtustrankaWithAdress>
  <DomainObject.Predmet.ProtustrankaWithAdressOIB>
    <izvorni_sadrzaj>FOTO KLUB "PAZIN", Pazin, OIB 31104605621, M.B. Rašana 2 a, 52000 Pazin</izvorni_sadrzaj>
    <derivirana_varijabla naziv="DomainObject.Predmet.ProtustrankaWithAdressOIB_1">FOTO KLUB "PAZIN", Pazin, OIB 31104605621, M.B. Rašana 2 a, 52000 Pazin</derivirana_varijabla>
  </DomainObject.Predmet.ProtustrankaWithAdressOIB>
  <DomainObject.Predmet.ProtustrankaNazivFormated>
    <izvorni_sadrzaj>FOTO KLUB "PAZIN", Pazin</izvorni_sadrzaj>
    <derivirana_varijabla naziv="DomainObject.Predmet.ProtustrankaNazivFormated_1">FOTO KLUB "PAZIN", Pazin</derivirana_varijabla>
  </DomainObject.Predmet.ProtustrankaNazivFormated>
  <DomainObject.Predmet.ProtustrankaNazivFormatedOIB>
    <izvorni_sadrzaj>FOTO KLUB "PAZIN", Pazin, OIB 31104605621</izvorni_sadrzaj>
    <derivirana_varijabla naziv="DomainObject.Predmet.ProtustrankaNazivFormatedOIB_1">FOTO KLUB "PAZIN", Pazin, OIB 31104605621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2456.58</izvorni_sadrzaj>
    <derivirana_varijabla naziv="DomainObject.Predmet.TrenutnaVrijednost_1">2456.58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FOTO KLUB "PAZIN", Pazin</item>
    </izvorni_sadrzaj>
    <derivirana_varijabla naziv="DomainObject.Predmet.ProtuStrankaListFormated_1">
      <item>FOTO KLUB "PAZIN", Pazin</item>
    </derivirana_varijabla>
  </DomainObject.Predmet.ProtuStrankaListFormated>
  <DomainObject.Predmet.ProtuStrankaListFormatedOIB>
    <izvorni_sadrzaj>
      <item>FOTO KLUB "PAZIN", Pazin, OIB 31104605621</item>
    </izvorni_sadrzaj>
    <derivirana_varijabla naziv="DomainObject.Predmet.ProtuStrankaListFormatedOIB_1">
      <item>FOTO KLUB "PAZIN", Pazin, OIB 31104605621</item>
    </derivirana_varijabla>
  </DomainObject.Predmet.ProtuStrankaListFormatedOIB>
  <DomainObject.Predmet.ProtuStrankaListFormatedWithAdress>
    <izvorni_sadrzaj>
      <item>FOTO KLUB "PAZIN", Pazin, M.B. Rašana 2 a, 52000 Pazin</item>
    </izvorni_sadrzaj>
    <derivirana_varijabla naziv="DomainObject.Predmet.ProtuStrankaListFormatedWithAdress_1">
      <item>FOTO KLUB "PAZIN", Pazin, M.B. Rašana 2 a, 52000 Pazin</item>
    </derivirana_varijabla>
  </DomainObject.Predmet.ProtuStrankaListFormatedWithAdress>
  <DomainObject.Predmet.ProtuStrankaListFormatedWithAdressOIB>
    <izvorni_sadrzaj>
      <item>FOTO KLUB "PAZIN", Pazin, OIB 31104605621, M.B. Rašana 2 a, 52000 Pazin</item>
    </izvorni_sadrzaj>
    <derivirana_varijabla naziv="DomainObject.Predmet.ProtuStrankaListFormatedWithAdressOIB_1">
      <item>FOTO KLUB "PAZIN", Pazin, OIB 31104605621, M.B. Rašana 2 a, 52000 Pazin</item>
    </derivirana_varijabla>
  </DomainObject.Predmet.ProtuStrankaListFormatedWithAdressOIB>
  <DomainObject.Predmet.ProtuStrankaListNazivFormated>
    <izvorni_sadrzaj>
      <item>FOTO KLUB "PAZIN", Pazin</item>
    </izvorni_sadrzaj>
    <derivirana_varijabla naziv="DomainObject.Predmet.ProtuStrankaListNazivFormated_1">
      <item>FOTO KLUB "PAZIN", Pazin</item>
    </derivirana_varijabla>
  </DomainObject.Predmet.ProtuStrankaListNazivFormated>
  <DomainObject.Predmet.ProtuStrankaListNazivFormatedOIB>
    <izvorni_sadrzaj>
      <item>FOTO KLUB "PAZIN", Pazin, OIB 31104605621</item>
    </izvorni_sadrzaj>
    <derivirana_varijabla naziv="DomainObject.Predmet.ProtuStrankaListNazivFormatedOIB_1">
      <item>FOTO KLUB "PAZIN", Pazin, OIB 31104605621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FOTO KLUB "PAZIN", Pazin</izvorni_sadrzaj>
    <derivirana_varijabla naziv="DomainObject.Predmet.ProtustrankaIDrugi_1">FOTO KLUB "PAZIN",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FOTO KLUB "PAZIN", Pazin, OIB 31104605621, M.B. Rašana 2 a, 52000 Pazin</izvorni_sadrzaj>
    <derivirana_varijabla naziv="DomainObject.Predmet.ProtustrankaIDrugiAdressOIB_1">FOTO KLUB "PAZIN", Pazin, OIB 31104605621, M.B. Rašana 2 a,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FOTO KLUB "PAZIN", Pazin</item>
    </izvorni_sadrzaj>
    <derivirana_varijabla naziv="DomainObject.Predmet.SudioniciListNaziv_1">
      <item>FINANCIJSKA AGENCIJA, RC RIJEKA, PODRUŽNICA PULA, PULA</item>
      <item>FOTO KLUB "PAZIN", Pazin</item>
    </derivirana_varijabla>
  </DomainObject.Predmet.SudioniciListNaziv>
  <DomainObject.Predmet.SudioniciListAdressOIB>
    <izvorni_sadrzaj>
      <item>FINANCIJSKA AGENCIJA, RC RIJEKA, PODRUŽNICA PULA, PULA, OIB 85821130368, Giardini 5,52100 Pula</item>
      <item>FOTO KLUB "PAZIN", Pazin, OIB 31104605621, M.B. Rašana 2 a,52000 Pazin</item>
    </izvorni_sadrzaj>
    <derivirana_varijabla naziv="DomainObject.Predmet.SudioniciListAdressOIB_1">
      <item>FINANCIJSKA AGENCIJA, RC RIJEKA, PODRUŽNICA PULA, PULA, OIB 85821130368, Giardini 5,52100 Pula</item>
      <item>FOTO KLUB "PAZIN", Pazin, OIB 31104605621, M.B. Rašana 2 a,52000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31104605621</item>
    </izvorni_sadrzaj>
    <derivirana_varijabla naziv="DomainObject.Predmet.SudioniciListNazivOIB_1">
      <item>, OIB 85821130368</item>
      <item>, OIB 31104605621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610</properties:Words>
  <properties:Characters>3322</properties:Characters>
  <properties:Lines>97</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2016-04-14T12:55:00Z</dcterms:created>
  <dc:creator>Mihaela Kaligari</dc:creator>
  <cp:lastModifiedBy>Sanja Lakošeljac</cp:lastModifiedBy>
  <cp:lastPrinted>2016-04-14T12:55:00Z</cp:lastPrinted>
  <dcterms:modified xmlns:xsi="http://www.w3.org/2001/XMLSchema-instance" xsi:type="dcterms:W3CDTF">2016-04-14T12:55:00Z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