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5497" w14:paraId="5705497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0B676D">
        <w:rPr>
          <w:rFonts w:hAnsi="Times New Roman" w:ascii="Times New Roman"/>
          <w:szCs w:val="24"/>
        </w:rPr>
        <w:t>2164</w:t>
      </w:r>
      <w:r w:rsidR="00720CB1">
        <w:rPr>
          <w:rFonts w:hAnsi="Times New Roman" w:ascii="Times New Roman"/>
          <w:szCs w:val="24"/>
        </w:rPr>
        <w:t>/16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F535E9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  <w:t>Trgovački sud u Zagrebu Stalna Služba  po sucu</w:t>
      </w:r>
      <w:r>
        <w:rPr>
          <w:rFonts w:hAnsi="Times New Roman" w:ascii="Times New Roman"/>
          <w:szCs w:val="24"/>
        </w:rPr>
        <w:t>,</w:t>
      </w:r>
      <w:r w:rsidRPr="00255267">
        <w:rPr>
          <w:rFonts w:hAnsi="Times New Roman" w:ascii="Times New Roman"/>
          <w:szCs w:val="24"/>
        </w:rPr>
        <w:t xml:space="preserve"> Vesni Fundurulić Perišin</w:t>
      </w:r>
      <w:r>
        <w:rPr>
          <w:rFonts w:hAnsi="Times New Roman" w:ascii="Times New Roman"/>
          <w:szCs w:val="24"/>
        </w:rPr>
        <w:t xml:space="preserve"> kao stečajnom sucu postupajući po prijedlogu</w:t>
      </w:r>
      <w:r w:rsidR="00D11597">
        <w:rPr>
          <w:rFonts w:hAnsi="Times New Roman" w:ascii="Times New Roman"/>
          <w:szCs w:val="24"/>
        </w:rPr>
        <w:t xml:space="preserve"> </w:t>
      </w:r>
      <w:r w:rsidR="006856E5">
        <w:rPr>
          <w:rFonts w:hAnsi="Times New Roman" w:ascii="Times New Roman"/>
          <w:szCs w:val="24"/>
        </w:rPr>
        <w:t>FINANCIJSKE AGENCIJE</w:t>
      </w:r>
      <w:r w:rsidR="00D11597">
        <w:rPr>
          <w:rFonts w:hAnsi="Times New Roman" w:ascii="Times New Roman"/>
          <w:szCs w:val="24"/>
        </w:rPr>
        <w:t xml:space="preserve">, </w:t>
      </w:r>
      <w:r w:rsidRPr="00255267">
        <w:rPr>
          <w:rFonts w:hAnsi="Times New Roman" w:ascii="Times New Roman"/>
          <w:szCs w:val="24"/>
        </w:rPr>
        <w:t>u stečajnom</w:t>
      </w:r>
      <w:r w:rsidR="00D11597">
        <w:rPr>
          <w:rFonts w:hAnsi="Times New Roman" w:ascii="Times New Roman"/>
          <w:szCs w:val="24"/>
        </w:rPr>
        <w:t xml:space="preserve"> postupku</w:t>
      </w:r>
      <w:r w:rsidR="00B53009">
        <w:rPr>
          <w:rFonts w:hAnsi="Times New Roman" w:ascii="Times New Roman"/>
          <w:szCs w:val="24"/>
        </w:rPr>
        <w:t xml:space="preserve"> nad dužnikom </w:t>
      </w:r>
      <w:r w:rsidR="000B676D" w:rsidRPr="000B676D">
        <w:rPr>
          <w:rFonts w:hAnsi="Times New Roman" w:ascii="Times New Roman"/>
          <w:szCs w:val="24"/>
        </w:rPr>
        <w:t>FAROŠ d.o.o.</w:t>
      </w:r>
      <w:r w:rsidR="000B676D">
        <w:rPr>
          <w:rFonts w:hAnsi="Times New Roman" w:ascii="Times New Roman"/>
          <w:szCs w:val="24"/>
        </w:rPr>
        <w:t>, Zagreb</w:t>
      </w:r>
      <w:r w:rsidRPr="00255267">
        <w:rPr>
          <w:rFonts w:hAnsi="Times New Roman" w:ascii="Times New Roman"/>
          <w:szCs w:val="24"/>
        </w:rPr>
        <w:t xml:space="preserve">, </w:t>
      </w:r>
      <w:r w:rsidR="000B676D">
        <w:rPr>
          <w:rFonts w:hAnsi="Times New Roman" w:ascii="Times New Roman"/>
          <w:szCs w:val="24"/>
        </w:rPr>
        <w:t>Vukomeračka cesta 78/2</w:t>
      </w:r>
      <w:r w:rsidRPr="00255267">
        <w:rPr>
          <w:rFonts w:hAnsi="Times New Roman" w:ascii="Times New Roman"/>
          <w:szCs w:val="24"/>
        </w:rPr>
        <w:t>, OIB</w:t>
      </w:r>
      <w:r w:rsidR="00B53009">
        <w:rPr>
          <w:rFonts w:hAnsi="Times New Roman" w:ascii="Times New Roman"/>
          <w:szCs w:val="24"/>
        </w:rPr>
        <w:t>:</w:t>
      </w:r>
      <w:r w:rsidRPr="00255267">
        <w:rPr>
          <w:rFonts w:hAnsi="Times New Roman" w:ascii="Times New Roman"/>
          <w:szCs w:val="24"/>
        </w:rPr>
        <w:t xml:space="preserve"> </w:t>
      </w:r>
      <w:r w:rsidR="000B676D" w:rsidRPr="000B676D">
        <w:rPr>
          <w:rFonts w:hAnsi="Times New Roman" w:ascii="Times New Roman"/>
          <w:szCs w:val="24"/>
        </w:rPr>
        <w:t>80709426949</w:t>
      </w:r>
      <w:r w:rsidR="00B53009">
        <w:rPr>
          <w:rFonts w:hAnsi="Times New Roman" w:ascii="Times New Roman"/>
          <w:szCs w:val="24"/>
        </w:rPr>
        <w:t>, 2</w:t>
      </w:r>
      <w:r w:rsidR="006856E5">
        <w:rPr>
          <w:rFonts w:hAnsi="Times New Roman" w:ascii="Times New Roman"/>
          <w:szCs w:val="24"/>
        </w:rPr>
        <w:t>3</w:t>
      </w:r>
      <w:r w:rsidRPr="00255267">
        <w:rPr>
          <w:rFonts w:hAnsi="Times New Roman" w:ascii="Times New Roman"/>
          <w:szCs w:val="24"/>
        </w:rPr>
        <w:t xml:space="preserve">. </w:t>
      </w:r>
      <w:r w:rsidR="006856E5">
        <w:rPr>
          <w:rFonts w:hAnsi="Times New Roman" w:ascii="Times New Roman"/>
          <w:szCs w:val="24"/>
        </w:rPr>
        <w:t>rujna</w:t>
      </w:r>
      <w:r w:rsidRPr="00255267">
        <w:rPr>
          <w:rFonts w:hAnsi="Times New Roman" w:ascii="Times New Roman"/>
          <w:szCs w:val="24"/>
        </w:rPr>
        <w:t xml:space="preserve"> 2016.</w:t>
      </w:r>
    </w:p>
    <w:p w:rsidRDefault="00336B0D" w:rsidP="00255267" w:rsidR="00336B0D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9B556F" w:rsidP="009B556F" w:rsidR="00914ABA">
      <w:pPr>
        <w:pStyle w:val="Odlomakpopisa"/>
        <w:ind w:firstLine="567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914ABA">
        <w:rPr>
          <w:rFonts w:hAnsi="Times New Roman" w:ascii="Times New Roman"/>
          <w:szCs w:val="24"/>
        </w:rPr>
        <w:t>Pokreće se prethodni postupak radi utvrđivanja pret</w:t>
      </w:r>
      <w:r>
        <w:rPr>
          <w:rFonts w:hAnsi="Times New Roman" w:ascii="Times New Roman"/>
          <w:szCs w:val="24"/>
        </w:rPr>
        <w:t xml:space="preserve">postavki za otvaranje stečajnog </w:t>
      </w:r>
      <w:r w:rsidR="00914ABA">
        <w:rPr>
          <w:rFonts w:hAnsi="Times New Roman" w:ascii="Times New Roman"/>
          <w:szCs w:val="24"/>
        </w:rPr>
        <w:t xml:space="preserve">postupka nad dužnikom </w:t>
      </w:r>
      <w:r w:rsidR="000B676D" w:rsidRPr="000B676D">
        <w:rPr>
          <w:rFonts w:hAnsi="Times New Roman" w:ascii="Times New Roman"/>
          <w:szCs w:val="24"/>
        </w:rPr>
        <w:t>FAROŠ d.o.o., Zagreb, Vukomeračka cesta 78/2, OIB: 80709426949</w:t>
      </w:r>
      <w:r w:rsidR="00914ABA">
        <w:rPr>
          <w:rFonts w:hAnsi="Times New Roman" w:ascii="Times New Roman"/>
          <w:szCs w:val="24"/>
        </w:rPr>
        <w:t>.</w:t>
      </w:r>
    </w:p>
    <w:p w:rsidRDefault="009B556F" w:rsidP="009B556F" w:rsidR="009B556F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9B556F" w:rsidP="009B556F" w:rsidR="009B556F" w:rsidRPr="009B556F">
      <w:pPr>
        <w:ind w:firstLine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914ABA" w:rsidRPr="009B556F">
        <w:rPr>
          <w:rFonts w:hAnsi="Times New Roman" w:ascii="Times New Roman"/>
          <w:szCs w:val="24"/>
        </w:rPr>
        <w:t xml:space="preserve">Zakazuje se ročište radi očitovanja o prijedlogu za otvaranje stečajnog postupka nad dužnikom za dan </w:t>
      </w:r>
      <w:r w:rsidR="006856E5" w:rsidRPr="006856E5">
        <w:rPr>
          <w:rFonts w:hAnsi="Times New Roman" w:ascii="Times New Roman"/>
          <w:b/>
          <w:szCs w:val="24"/>
        </w:rPr>
        <w:t>7</w:t>
      </w:r>
      <w:r w:rsidR="00914ABA" w:rsidRPr="006856E5">
        <w:rPr>
          <w:rFonts w:hAnsi="Times New Roman" w:ascii="Times New Roman"/>
          <w:b/>
          <w:szCs w:val="24"/>
        </w:rPr>
        <w:t xml:space="preserve">. </w:t>
      </w:r>
      <w:r w:rsidR="006856E5" w:rsidRPr="006856E5">
        <w:rPr>
          <w:rFonts w:hAnsi="Times New Roman" w:ascii="Times New Roman"/>
          <w:b/>
          <w:szCs w:val="24"/>
        </w:rPr>
        <w:t>studenog</w:t>
      </w:r>
      <w:r w:rsidR="00914ABA" w:rsidRPr="006856E5">
        <w:rPr>
          <w:rFonts w:hAnsi="Times New Roman" w:ascii="Times New Roman"/>
          <w:b/>
          <w:szCs w:val="24"/>
        </w:rPr>
        <w:t xml:space="preserve"> 2016. u 1</w:t>
      </w:r>
      <w:r w:rsidR="006856E5" w:rsidRPr="006856E5">
        <w:rPr>
          <w:rFonts w:hAnsi="Times New Roman" w:ascii="Times New Roman"/>
          <w:b/>
          <w:szCs w:val="24"/>
        </w:rPr>
        <w:t>0</w:t>
      </w:r>
      <w:r w:rsidR="00914ABA" w:rsidRPr="006856E5">
        <w:rPr>
          <w:rFonts w:hAnsi="Times New Roman" w:ascii="Times New Roman"/>
          <w:b/>
          <w:szCs w:val="24"/>
        </w:rPr>
        <w:t>,</w:t>
      </w:r>
      <w:r w:rsidR="006856E5" w:rsidRPr="006856E5">
        <w:rPr>
          <w:rFonts w:hAnsi="Times New Roman" w:ascii="Times New Roman"/>
          <w:b/>
          <w:szCs w:val="24"/>
        </w:rPr>
        <w:t>3</w:t>
      </w:r>
      <w:r w:rsidR="00914ABA" w:rsidRPr="006856E5">
        <w:rPr>
          <w:rFonts w:hAnsi="Times New Roman" w:ascii="Times New Roman"/>
          <w:b/>
          <w:szCs w:val="24"/>
        </w:rPr>
        <w:t>0 sati</w:t>
      </w:r>
      <w:r w:rsidR="00702B20" w:rsidRPr="006856E5">
        <w:rPr>
          <w:rFonts w:hAnsi="Times New Roman" w:ascii="Times New Roman"/>
          <w:szCs w:val="24"/>
        </w:rPr>
        <w:t xml:space="preserve"> </w:t>
      </w:r>
      <w:r w:rsidRPr="009B556F">
        <w:rPr>
          <w:rFonts w:hAnsi="Times New Roman" w:ascii="Times New Roman"/>
          <w:szCs w:val="24"/>
        </w:rPr>
        <w:t>u zgradi Trgovačkog suda u Zagrebu, Stalna služba, Karlovac, Ljudevita Šestića 4, soba broj 2,</w:t>
      </w:r>
    </w:p>
    <w:p w:rsidRDefault="009B556F" w:rsidP="009B556F" w:rsidR="009B556F" w:rsidRPr="009B556F">
      <w:pPr>
        <w:ind w:left="567"/>
        <w:rPr>
          <w:rFonts w:hAnsi="Times New Roman" w:ascii="Times New Roman"/>
          <w:szCs w:val="24"/>
        </w:rPr>
      </w:pP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 w:rsidRPr="009B556F">
        <w:t xml:space="preserve"> </w:t>
      </w:r>
      <w:r w:rsidRPr="009B556F">
        <w:rPr>
          <w:rFonts w:hAnsi="Times New Roman" w:ascii="Times New Roman"/>
          <w:szCs w:val="24"/>
        </w:rPr>
        <w:t>na koje ročište se dostavom ovog rješenja pozivaju:</w:t>
      </w:r>
    </w:p>
    <w:p w:rsidRDefault="009B556F" w:rsidP="009B556F" w:rsidR="009B556F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predlagatelj, </w:t>
      </w: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dužnik, </w:t>
      </w: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zakonski zastupnik dužnika, </w:t>
      </w:r>
    </w:p>
    <w:p w:rsidRDefault="009B556F" w:rsidP="009B556F" w:rsid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6856E5" w:rsidRPr="006856E5">
        <w:rPr>
          <w:rFonts w:hAnsi="Times New Roman" w:ascii="Times New Roman"/>
          <w:szCs w:val="24"/>
        </w:rPr>
        <w:t>Hypo Alpe-Adria-Bank d.d.</w:t>
      </w:r>
    </w:p>
    <w:p w:rsidRDefault="00EE5DD1" w:rsidP="009B556F" w:rsidR="00EE5DD1" w:rsidRPr="009B556F">
      <w:pPr>
        <w:rPr>
          <w:rFonts w:hAnsi="Times New Roman" w:ascii="Times New Roman"/>
          <w:szCs w:val="24"/>
        </w:rPr>
      </w:pPr>
    </w:p>
    <w:p w:rsidRDefault="00EE5DD1" w:rsidP="00262DC8" w:rsidR="00461F40" w:rsidRPr="00262DC8">
      <w:pPr>
        <w:ind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9B556F" w:rsidRPr="00EE5DD1">
        <w:rPr>
          <w:rFonts w:hAnsi="Times New Roman" w:ascii="Times New Roman"/>
          <w:szCs w:val="24"/>
        </w:rPr>
        <w:t>Pozvane osobe mogu se o prijedlogu i pisano očitovati</w:t>
      </w:r>
      <w:r w:rsidR="00262DC8">
        <w:rPr>
          <w:rFonts w:hAnsi="Times New Roman" w:ascii="Times New Roman"/>
          <w:szCs w:val="24"/>
        </w:rPr>
        <w:t>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77215A" w:rsidP="00226F66" w:rsidR="0077215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gore naznačenim dužnikom </w:t>
      </w:r>
      <w:r w:rsidR="00E74A6D">
        <w:rPr>
          <w:rFonts w:hAnsi="Times New Roman" w:ascii="Times New Roman"/>
        </w:rPr>
        <w:t>rješenjem poslovni broj St-</w:t>
      </w:r>
      <w:r w:rsidR="000B676D">
        <w:rPr>
          <w:rFonts w:hAnsi="Times New Roman" w:ascii="Times New Roman"/>
        </w:rPr>
        <w:t xml:space="preserve">2079/15 </w:t>
      </w:r>
      <w:r w:rsidR="00E74A6D">
        <w:rPr>
          <w:rFonts w:hAnsi="Times New Roman" w:ascii="Times New Roman"/>
        </w:rPr>
        <w:t xml:space="preserve">od </w:t>
      </w:r>
      <w:r w:rsidR="000B676D">
        <w:rPr>
          <w:rFonts w:hAnsi="Times New Roman" w:ascii="Times New Roman"/>
        </w:rPr>
        <w:t>3</w:t>
      </w:r>
      <w:r w:rsidR="00E74A6D">
        <w:rPr>
          <w:rFonts w:hAnsi="Times New Roman" w:ascii="Times New Roman"/>
        </w:rPr>
        <w:t xml:space="preserve">. </w:t>
      </w:r>
      <w:r w:rsidR="000B676D">
        <w:rPr>
          <w:rFonts w:hAnsi="Times New Roman" w:ascii="Times New Roman"/>
        </w:rPr>
        <w:t>veljače</w:t>
      </w:r>
      <w:r w:rsidR="00E74A6D">
        <w:rPr>
          <w:rFonts w:hAnsi="Times New Roman" w:ascii="Times New Roman"/>
        </w:rPr>
        <w:t xml:space="preserve"> 2016. obustavljeno je postupanje povodom prijedloga FINA-e za provedbom skraćenog stečajnog postupka te je pod točkom 2</w:t>
      </w:r>
      <w:r w:rsidR="0046121A">
        <w:rPr>
          <w:rFonts w:hAnsi="Times New Roman" w:ascii="Times New Roman"/>
        </w:rPr>
        <w:t>.</w:t>
      </w:r>
      <w:r w:rsidR="00E74A6D">
        <w:rPr>
          <w:rFonts w:hAnsi="Times New Roman" w:ascii="Times New Roman"/>
        </w:rPr>
        <w:t xml:space="preserve"> odlučeno da će se postupak nastaviti primjenom općih odredbi Stečajnog zakona, budući je </w:t>
      </w:r>
      <w:r w:rsidR="00226F66">
        <w:rPr>
          <w:rFonts w:hAnsi="Times New Roman" w:ascii="Times New Roman"/>
        </w:rPr>
        <w:t xml:space="preserve">dužnik dostavio ovjerovljeni prokazni propis imovine i to pokretnine, vozilo, te ulaganja na tuđoj imovini i potraživanja od kupaca. </w:t>
      </w:r>
      <w:r w:rsidR="00CA5195">
        <w:rPr>
          <w:rFonts w:hAnsi="Times New Roman" w:ascii="Times New Roman"/>
        </w:rPr>
        <w:t>Po pravomoćnosti istog postupak je nastavljen pod novim brojem St-</w:t>
      </w:r>
      <w:r w:rsidR="000B676D">
        <w:rPr>
          <w:rFonts w:hAnsi="Times New Roman" w:ascii="Times New Roman"/>
        </w:rPr>
        <w:t>2164</w:t>
      </w:r>
      <w:r w:rsidR="002E5ED8">
        <w:rPr>
          <w:rFonts w:hAnsi="Times New Roman" w:ascii="Times New Roman"/>
        </w:rPr>
        <w:t>/16</w:t>
      </w:r>
      <w:r w:rsidR="00CA5195">
        <w:rPr>
          <w:rFonts w:hAnsi="Times New Roman" w:ascii="Times New Roman"/>
        </w:rPr>
        <w:t>.</w:t>
      </w:r>
    </w:p>
    <w:p w:rsidRDefault="00DD4A74" w:rsidP="004B1A2C" w:rsidR="00DD4A74">
      <w:pPr>
        <w:ind w:firstLine="720"/>
        <w:jc w:val="both"/>
        <w:rPr>
          <w:rFonts w:hAnsi="Times New Roman" w:ascii="Times New Roman"/>
        </w:rPr>
      </w:pPr>
    </w:p>
    <w:p w:rsidRDefault="00E54049" w:rsidP="00FD1A05" w:rsidR="004C36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115. st. 1. Stečajnog zakona </w:t>
      </w:r>
      <w:r w:rsidRPr="00E54049">
        <w:rPr>
          <w:rFonts w:hAnsi="Times New Roman" w:ascii="Times New Roman"/>
        </w:rPr>
        <w:t>("Narodne novine" broj 71/15, dalje SZ</w:t>
      </w:r>
      <w:r>
        <w:rPr>
          <w:rFonts w:hAnsi="Times New Roman" w:ascii="Times New Roman"/>
        </w:rPr>
        <w:t>) doneseno je rješenje o pokretanju prethodnog postupka radi utvrđivanja pretpostavki za otvaranje stečajnog postupka – prethodni postupak.</w:t>
      </w:r>
    </w:p>
    <w:p w:rsidRDefault="00BB0135" w:rsidP="00FD1A05" w:rsidR="00BB0135">
      <w:pPr>
        <w:ind w:firstLine="720"/>
        <w:jc w:val="both"/>
        <w:rPr>
          <w:rFonts w:hAnsi="Times New Roman" w:ascii="Times New Roman"/>
        </w:rPr>
      </w:pPr>
    </w:p>
    <w:p w:rsidRDefault="00E54049" w:rsidP="004B1A2C" w:rsidR="00E5404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123. st. 1. SZ-a sud je odmah zakazao ročište na koje su pozvane osobe ovlaštene za zastupanje dužnika po zakonu, podnositelj prijedloga, pravna osoba koja </w:t>
      </w:r>
      <w:r>
        <w:rPr>
          <w:rFonts w:hAnsi="Times New Roman" w:ascii="Times New Roman"/>
        </w:rPr>
        <w:lastRenderedPageBreak/>
        <w:t>za dužnika obavlja poslove platnog prometa, te će se iste na ročištu očitovati o prijedlogu za otvaranje stečajnog postupka, odnosno sukladno st. 2. istog čl</w:t>
      </w:r>
      <w:r w:rsidR="004C3626">
        <w:rPr>
          <w:rFonts w:hAnsi="Times New Roman" w:ascii="Times New Roman"/>
        </w:rPr>
        <w:t>anka</w:t>
      </w:r>
      <w:r>
        <w:rPr>
          <w:rFonts w:hAnsi="Times New Roman" w:ascii="Times New Roman"/>
        </w:rPr>
        <w:t>. o prijedlogu se mogu očitovati i pisano, pa je odlučeno kao pod točkom 2. i 3. izreke rješenja.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82828">
        <w:rPr>
          <w:rFonts w:hAnsi="Times New Roman" w:ascii="Times New Roman"/>
        </w:rPr>
        <w:t>2</w:t>
      </w:r>
      <w:r w:rsidR="00E564B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E564BB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782828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123A31" w:rsidR="00123A31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AB071B">
        <w:rPr>
          <w:rFonts w:hAnsi="Times New Roman" w:ascii="Times New Roman"/>
          <w:szCs w:val="24"/>
          <w:lang w:val="pl-PL"/>
        </w:rPr>
        <w:t>, v.r.</w:t>
      </w:r>
    </w:p>
    <w:p w:rsidRDefault="00AB071B" w:rsidP="00123A31" w:rsidR="00AB071B">
      <w:pPr>
        <w:jc w:val="right"/>
        <w:rPr>
          <w:rFonts w:hAnsi="Times New Roman" w:ascii="Times New Roman"/>
          <w:szCs w:val="24"/>
          <w:lang w:val="pl-PL"/>
        </w:rPr>
      </w:pPr>
    </w:p>
    <w:p w:rsidRDefault="00AB071B" w:rsidP="00123A31" w:rsidR="00AB071B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</w:t>
      </w:r>
    </w:p>
    <w:p w:rsidRDefault="00AB071B" w:rsidP="00123A31" w:rsidR="00AB071B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Ovlašteni službenik:</w:t>
      </w:r>
    </w:p>
    <w:p w:rsidRDefault="00AB071B" w:rsidP="00123A31" w:rsidR="00AB071B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Žana Livaja</w:t>
      </w:r>
    </w:p>
    <w:p w:rsidRDefault="00197D28" w:rsidP="007C4FE8" w:rsidR="00197D28">
      <w:pPr>
        <w:jc w:val="right"/>
        <w:rPr>
          <w:rFonts w:hAnsi="Times New Roman" w:ascii="Times New Roman"/>
          <w:szCs w:val="24"/>
          <w:lang w:val="pl-PL"/>
        </w:rPr>
      </w:pPr>
    </w:p>
    <w:p w:rsidRDefault="006A1868" w:rsidP="00817209" w:rsidR="006C5127" w:rsidRP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>Protiv ovog rješenja</w:t>
      </w:r>
      <w:r w:rsidR="00AD3BE5">
        <w:rPr>
          <w:rFonts w:hAnsi="Times New Roman" w:ascii="Times New Roman"/>
          <w:szCs w:val="24"/>
        </w:rPr>
        <w:t xml:space="preserve"> nije dopuštena žalba.</w:t>
      </w:r>
    </w:p>
    <w:p w:rsidRDefault="00AD3BE5" w:rsidP="004B1A2C" w:rsidR="00AD3BE5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123A31" w:rsidR="00426B48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CB1">
          <w:rPr>
            <w:noProof/>
          </w:rPr>
          <w:t>2</w:t>
        </w:r>
        <w:r>
          <w:fldChar w:fldCharType="end"/>
        </w:r>
      </w:p>
    </w:sdtContent>
  </w:sdt>
  <w:p w:rsidRDefault="00031DD3" w:rsidP="00031DD3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031DD3">
      <w:rPr>
        <w:rFonts w:hAnsi="Times New Roman" w:ascii="Times New Roman"/>
        <w:szCs w:val="24"/>
      </w:rPr>
      <w:t>St-</w:t>
    </w:r>
    <w:r w:rsidR="000B676D">
      <w:rPr>
        <w:rFonts w:hAnsi="Times New Roman" w:ascii="Times New Roman"/>
        <w:szCs w:val="24"/>
      </w:rPr>
      <w:t>2164</w:t>
    </w:r>
    <w:r w:rsidR="001E1B5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0B676D"/>
    <w:rsid w:val="000C21FA"/>
    <w:rsid w:val="00123A31"/>
    <w:rsid w:val="001710FF"/>
    <w:rsid w:val="00197D28"/>
    <w:rsid w:val="001B72C9"/>
    <w:rsid w:val="001E1B5B"/>
    <w:rsid w:val="0021052A"/>
    <w:rsid w:val="00226F66"/>
    <w:rsid w:val="00255267"/>
    <w:rsid w:val="00262DC8"/>
    <w:rsid w:val="002E24AC"/>
    <w:rsid w:val="002E5ED8"/>
    <w:rsid w:val="00336B0D"/>
    <w:rsid w:val="00386090"/>
    <w:rsid w:val="00426B48"/>
    <w:rsid w:val="0046121A"/>
    <w:rsid w:val="00461F40"/>
    <w:rsid w:val="00474BC0"/>
    <w:rsid w:val="004B1A2C"/>
    <w:rsid w:val="004C3626"/>
    <w:rsid w:val="00511AF4"/>
    <w:rsid w:val="005224CA"/>
    <w:rsid w:val="00596756"/>
    <w:rsid w:val="006856E5"/>
    <w:rsid w:val="006A1868"/>
    <w:rsid w:val="006C5127"/>
    <w:rsid w:val="006D1979"/>
    <w:rsid w:val="00702B20"/>
    <w:rsid w:val="00720CB1"/>
    <w:rsid w:val="0077215A"/>
    <w:rsid w:val="00782828"/>
    <w:rsid w:val="007C4FE8"/>
    <w:rsid w:val="008066F0"/>
    <w:rsid w:val="00817209"/>
    <w:rsid w:val="00864656"/>
    <w:rsid w:val="008E442C"/>
    <w:rsid w:val="00907A82"/>
    <w:rsid w:val="00914ABA"/>
    <w:rsid w:val="0092529E"/>
    <w:rsid w:val="00927925"/>
    <w:rsid w:val="00981914"/>
    <w:rsid w:val="00991C0F"/>
    <w:rsid w:val="009B556F"/>
    <w:rsid w:val="009C4185"/>
    <w:rsid w:val="00A01449"/>
    <w:rsid w:val="00A23F46"/>
    <w:rsid w:val="00A37BA6"/>
    <w:rsid w:val="00AB071B"/>
    <w:rsid w:val="00AB5D01"/>
    <w:rsid w:val="00AD3BE5"/>
    <w:rsid w:val="00B53009"/>
    <w:rsid w:val="00B811E7"/>
    <w:rsid w:val="00B86189"/>
    <w:rsid w:val="00BB0135"/>
    <w:rsid w:val="00BD31F6"/>
    <w:rsid w:val="00BE1BD1"/>
    <w:rsid w:val="00C559E3"/>
    <w:rsid w:val="00CA5195"/>
    <w:rsid w:val="00CC75F3"/>
    <w:rsid w:val="00CD00B1"/>
    <w:rsid w:val="00D11597"/>
    <w:rsid w:val="00D36513"/>
    <w:rsid w:val="00D37C54"/>
    <w:rsid w:val="00D45F7F"/>
    <w:rsid w:val="00DD4A74"/>
    <w:rsid w:val="00E4216F"/>
    <w:rsid w:val="00E54049"/>
    <w:rsid w:val="00E564BB"/>
    <w:rsid w:val="00E74A6D"/>
    <w:rsid w:val="00EE0DC9"/>
    <w:rsid w:val="00EE5DD1"/>
    <w:rsid w:val="00F07871"/>
    <w:rsid w:val="00F41CB1"/>
    <w:rsid w:val="00F535E9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7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7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7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7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7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7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7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7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St-2164/2016</izvorni_sadrzaj>
    <derivirana_varijabla naziv="DomainObject.Predmet.OznakaBroj_1">St-2164/2016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FAROŠ d.o.o.</izvorni_sadrzaj>
    <derivirana_varijabla naziv="DomainObject.Predmet.ProtustrankaFormated_1">  FAROŠ d.o.o.</derivirana_varijabla>
  </DomainObject.Predmet.ProtustrankaFormated>
  <DomainObject.Predmet.ProtustrankaFormatedOIB>
    <izvorni_sadrzaj>  FAROŠ d.o.o., OIB 80709426949</izvorni_sadrzaj>
    <derivirana_varijabla naziv="DomainObject.Predmet.ProtustrankaFormatedOIB_1">  FAROŠ d.o.o., OIB 80709426949</derivirana_varijabla>
  </DomainObject.Predmet.ProtustrankaFormatedOIB>
  <DomainObject.Predmet.ProtustrankaFormatedWithAdress>
    <izvorni_sadrzaj> FAROŠ d.o.o., Vukomeračka cesta 78/2, 10000 Zagreb</izvorni_sadrzaj>
    <derivirana_varijabla naziv="DomainObject.Predmet.ProtustrankaFormatedWithAdress_1"> FAROŠ d.o.o., Vukomeračka cesta 78/2, 10000 Zagreb</derivirana_varijabla>
  </DomainObject.Predmet.ProtustrankaFormatedWithAdress>
  <DomainObject.Predmet.ProtustrankaFormatedWithAdressOIB>
    <izvorni_sadrzaj> FAROŠ d.o.o., OIB 80709426949, Vukomeračka cesta 78/2, 10000 Zagreb</izvorni_sadrzaj>
    <derivirana_varijabla naziv="DomainObject.Predmet.ProtustrankaFormatedWithAdressOIB_1"> FAROŠ d.o.o., OIB 80709426949, Vukomeračka cesta 78/2, 10000 Zagreb</derivirana_varijabla>
  </DomainObject.Predmet.ProtustrankaFormatedWithAdressOIB>
  <DomainObject.Predmet.ProtustrankaWithAdress>
    <izvorni_sadrzaj>FAROŠ d.o.o. Vukomeračka cesta 78/2, 10000 Zagreb</izvorni_sadrzaj>
    <derivirana_varijabla naziv="DomainObject.Predmet.ProtustrankaWithAdress_1">FAROŠ d.o.o. Vukomeračka cesta 78/2, 10000 Zagreb</derivirana_varijabla>
  </DomainObject.Predmet.ProtustrankaWithAdress>
  <DomainObject.Predmet.ProtustrankaWithAdressOIB>
    <izvorni_sadrzaj>FAROŠ d.o.o., OIB 80709426949, Vukomeračka cesta 78/2, 10000 Zagreb</izvorni_sadrzaj>
    <derivirana_varijabla naziv="DomainObject.Predmet.ProtustrankaWithAdressOIB_1">FAROŠ d.o.o., OIB 80709426949, Vukomeračka cesta 78/2, 10000 Zagreb</derivirana_varijabla>
  </DomainObject.Predmet.ProtustrankaWithAdressOIB>
  <DomainObject.Predmet.ProtustrankaNazivFormated>
    <izvorni_sadrzaj>FAROŠ d.o.o.</izvorni_sadrzaj>
    <derivirana_varijabla naziv="DomainObject.Predmet.ProtustrankaNazivFormated_1">FAROŠ d.o.o.</derivirana_varijabla>
  </DomainObject.Predmet.ProtustrankaNazivFormated>
  <DomainObject.Predmet.ProtustrankaNazivFormatedOIB>
    <izvorni_sadrzaj>FAROŠ d.o.o., OIB 80709426949</izvorni_sadrzaj>
    <derivirana_varijabla naziv="DomainObject.Predmet.ProtustrankaNazivFormatedOIB_1">FAROŠ d.o.o., OIB 80709426949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FAROŠ d.o.o.</item>
    </izvorni_sadrzaj>
    <derivirana_varijabla naziv="DomainObject.Predmet.ProtuStrankaListFormated_1">
      <item>FAROŠ d.o.o.</item>
    </derivirana_varijabla>
  </DomainObject.Predmet.ProtuStrankaListFormated>
  <DomainObject.Predmet.ProtuStrankaListFormatedOIB>
    <izvorni_sadrzaj>
      <item>FAROŠ d.o.o., OIB 80709426949</item>
    </izvorni_sadrzaj>
    <derivirana_varijabla naziv="DomainObject.Predmet.ProtuStrankaListFormatedOIB_1">
      <item>FAROŠ d.o.o., OIB 80709426949</item>
    </derivirana_varijabla>
  </DomainObject.Predmet.ProtuStrankaListFormatedOIB>
  <DomainObject.Predmet.ProtuStrankaListFormatedWithAdress>
    <izvorni_sadrzaj>
      <item>FAROŠ d.o.o., Vukomeračka cesta 78/2, 10000 Zagreb</item>
    </izvorni_sadrzaj>
    <derivirana_varijabla naziv="DomainObject.Predmet.ProtuStrankaListFormatedWithAdress_1">
      <item>FAROŠ d.o.o., Vukomeračka cesta 78/2, 10000 Zagreb</item>
    </derivirana_varijabla>
  </DomainObject.Predmet.ProtuStrankaListFormatedWithAdress>
  <DomainObject.Predmet.ProtuStrankaListFormatedWithAdressOIB>
    <izvorni_sadrzaj>
      <item>FAROŠ d.o.o., OIB 80709426949, Vukomeračka cesta 78/2, 10000 Zagreb</item>
    </izvorni_sadrzaj>
    <derivirana_varijabla naziv="DomainObject.Predmet.ProtuStrankaListFormatedWithAdressOIB_1">
      <item>FAROŠ d.o.o., OIB 80709426949, Vukomeračka cesta 78/2, 10000 Zagreb</item>
    </derivirana_varijabla>
  </DomainObject.Predmet.ProtuStrankaListFormatedWithAdressOIB>
  <DomainObject.Predmet.ProtuStrankaListNazivFormated>
    <izvorni_sadrzaj>
      <item>FAROŠ d.o.o.</item>
    </izvorni_sadrzaj>
    <derivirana_varijabla naziv="DomainObject.Predmet.ProtuStrankaListNazivFormated_1">
      <item>FAROŠ d.o.o.</item>
    </derivirana_varijabla>
  </DomainObject.Predmet.ProtuStrankaListNazivFormated>
  <DomainObject.Predmet.ProtuStrankaListNazivFormatedOIB>
    <izvorni_sadrzaj>
      <item>FAROŠ d.o.o., OIB 80709426949</item>
    </izvorni_sadrzaj>
    <derivirana_varijabla naziv="DomainObject.Predmet.ProtuStrankaListNazivFormatedOIB_1">
      <item>FAROŠ d.o.o., OIB 80709426949</item>
    </derivirana_varijabla>
  </DomainObject.Predmet.ProtuStrankaListNazivFormatedOIB>
  <DomainObject.Predmet.OstaliListFormated>
    <izvorni_sadrzaj>
      <item>Marko Dabro</item>
    </izvorni_sadrzaj>
    <derivirana_varijabla naziv="DomainObject.Predmet.OstaliListFormated_1">
      <item>Marko Dabro</item>
    </derivirana_varijabla>
  </DomainObject.Predmet.OstaliListFormated>
  <DomainObject.Predmet.OstaliListFormatedOIB>
    <izvorni_sadrzaj>
      <item>Marko Dabro, OIB 74222929790</item>
    </izvorni_sadrzaj>
    <derivirana_varijabla naziv="DomainObject.Predmet.OstaliListFormatedOIB_1">
      <item>Marko Dabro, OIB 74222929790</item>
    </derivirana_varijabla>
  </DomainObject.Predmet.OstaliListFormatedOIB>
  <DomainObject.Predmet.OstaliListFormatedWithAdress>
    <izvorni_sadrzaj>
      <item>Marko Dabro, Vukomerečka Cesta 782, 10000 Zagreb</item>
    </izvorni_sadrzaj>
    <derivirana_varijabla naziv="DomainObject.Predmet.OstaliListFormatedWithAdress_1">
      <item>Marko Dabro, Vukomerečka Cesta 782, 10000 Zagreb</item>
    </derivirana_varijabla>
  </DomainObject.Predmet.OstaliListFormatedWithAdress>
  <DomainObject.Predmet.OstaliListFormatedWithAdressOIB>
    <izvorni_sadrzaj>
      <item>Marko Dabro, OIB 74222929790, Vukomerečka Cesta 782, 10000 Zagreb</item>
    </izvorni_sadrzaj>
    <derivirana_varijabla naziv="DomainObject.Predmet.OstaliListFormatedWithAdressOIB_1">
      <item>Marko Dabro, OIB 74222929790, Vukomerečka Cesta 782, 10000 Zagreb</item>
    </derivirana_varijabla>
  </DomainObject.Predmet.OstaliListFormatedWithAdressOIB>
  <DomainObject.Predmet.OstaliListNazivFormated>
    <izvorni_sadrzaj>
      <item>Marko Dabro</item>
    </izvorni_sadrzaj>
    <derivirana_varijabla naziv="DomainObject.Predmet.OstaliListNazivFormated_1">
      <item>Marko Dabro</item>
    </derivirana_varijabla>
  </DomainObject.Predmet.OstaliListNazivFormated>
  <DomainObject.Predmet.OstaliListNazivFormatedOIB>
    <izvorni_sadrzaj>
      <item>Marko Dabro, OIB 74222929790</item>
    </izvorni_sadrzaj>
    <derivirana_varijabla naziv="DomainObject.Predmet.OstaliListNazivFormatedOIB_1">
      <item>Marko Dabro, OIB 74222929790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FAROŠ d.o.o.</izvorni_sadrzaj>
    <derivirana_varijabla naziv="DomainObject.Predmet.ProtustrankaIDrugi_1">FAROŠ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FAROŠ d.o.o., OIB 80709426949, Vukomeračka cesta 78/2, 10000 Zagreb</izvorni_sadrzaj>
    <derivirana_varijabla naziv="DomainObject.Predmet.ProtustrankaIDrugiAdressOIB_1">FAROŠ d.o.o., OIB 80709426949, Vukomeračka cesta 78/2,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FAROŠ d.o.o.</item>
      <item>FINA Regionalni centar Zagreb</item>
      <item>Marko Dabro</item>
    </izvorni_sadrzaj>
    <derivirana_varijabla naziv="DomainObject.Predmet.SudioniciListNaziv_1">
      <item>FAROŠ d.o.o.</item>
      <item>FINA Regionalni centar Zagreb</item>
      <item>Marko Dabro</item>
    </derivirana_varijabla>
  </DomainObject.Predmet.SudioniciListNaziv>
  <DomainObject.Predmet.SudioniciListAdressOIB>
    <izvorni_sadrzaj>
      <item>FAROŠ d.o.o., OIB 80709426949, Vukomeračka cesta 78/2,10000 Zagreb</item>
      <item>FINA Regionalni centar Zagreb, OIB 85821130368, Trg svibanjskih žrtava 1995. 1,10000 Zagreb</item>
      <item>Marko Dabro, OIB 74222929790, Vukomerečka Cesta 782,10000 Zagreb</item>
    </izvorni_sadrzaj>
    <derivirana_varijabla naziv="DomainObject.Predmet.SudioniciListAdressOIB_1">
      <item>FAROŠ d.o.o., OIB 80709426949, Vukomeračka cesta 78/2,10000 Zagreb</item>
      <item>FINA Regionalni centar Zagreb, OIB 85821130368, Trg svibanjskih žrtava 1995. 1,10000 Zagreb</item>
      <item>Marko Dabro, OIB 74222929790, Vukomerečka Cesta 782,10000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80709426949</item>
      <item>, OIB 85821130368</item>
      <item>, OIB 74222929790</item>
    </izvorni_sadrzaj>
    <derivirana_varijabla naziv="DomainObject.Predmet.SudioniciListNazivOIB_1">
      <item>, OIB 80709426949</item>
      <item>, OIB 85821130368</item>
      <item>, OIB 74222929790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2003</properties:Characters>
  <properties:Lines>64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2016-07-18T06:40:00Z</dcterms:created>
  <dc:creator>Gordana Grčić</dc:creator>
  <cp:lastModifiedBy>Žana Livaja</cp:lastModifiedBy>
  <cp:lastPrinted>2016-02-24T08:33:00Z</cp:lastPrinted>
  <dcterms:modified xmlns:xsi="http://www.w3.org/2001/XMLSchema-instance" xsi:type="dcterms:W3CDTF">2016-09-23T11:42:00Z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