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54e7" w14:paraId="5aa54e7"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2F4EB6">
        <w:t xml:space="preserve">OTP BANKE d.d. Zadar, Ulica Domovinskog rata 3, OIB: 52508873833, zastupana po Zajedničkom odvjetničkom uredu Goran Veljović, Siniša Borštner, Denis Jelenković, Merima Ibrahimović, Andrej Stanič, Ivana Bilić Komparić, Milena Veljović i Vladimir Veljović, odvjetnicima u Puli, </w:t>
      </w:r>
      <w:r w:rsidR="00C05953">
        <w:t>radi otvaranja</w:t>
      </w:r>
      <w:r w:rsidR="00C05953" w:rsidRPr="00F15138">
        <w:t xml:space="preserve"> stečajnog postupka nad dužnikom </w:t>
      </w:r>
      <w:r w:rsidR="002F4EB6">
        <w:t xml:space="preserve">GORIČICA d.o.o. Buzet, Trg Fontana 6, OIB: 50074698654, </w:t>
      </w:r>
      <w:r w:rsidR="00C05953">
        <w:t xml:space="preserve">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2F4EB6">
        <w:t>GORIČICA d.o.o. Buzet, Trg Fontana 6, OIB: 50074698654</w:t>
      </w:r>
      <w:r w:rsidR="00C764D7">
        <w:t>,</w:t>
      </w:r>
      <w:r>
        <w:t xml:space="preserve"> </w:t>
      </w:r>
      <w:r w:rsidR="00220C40">
        <w:t xml:space="preserve">dana </w:t>
      </w:r>
      <w:r w:rsidR="002F4EB6">
        <w:t>09. rujna</w:t>
      </w:r>
      <w:r w:rsidR="0009691C">
        <w:t xml:space="preserve"> </w:t>
      </w:r>
      <w:r w:rsidR="00220C40">
        <w:t>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09691C" w:rsidR="00CE62E8">
      <w:pPr>
        <w:ind w:firstLine="708"/>
        <w:jc w:val="both"/>
      </w:pPr>
      <w:r>
        <w:t>II.</w:t>
      </w:r>
      <w:r>
        <w:tab/>
      </w:r>
      <w:r w:rsidRPr="000D7203">
        <w:t>Za stečajnog upravitelja imenuje se</w:t>
      </w:r>
      <w:r w:rsidR="00CE62E8">
        <w:t xml:space="preserve"> </w:t>
      </w:r>
      <w:r w:rsidR="002F4EB6">
        <w:rPr>
          <w:u w:val="single"/>
          <w:lang w:val="pl-PL"/>
        </w:rPr>
        <w:t>Nikola Kruljac, Bana Jelačića 48, Martin, Našice, OIB: 49223643131.</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09691C">
        <w:t>3</w:t>
      </w:r>
      <w:r w:rsidR="00531C2B">
        <w:t>79</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lastRenderedPageBreak/>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531C2B" w:rsidP="00A85502" w:rsidR="00A85502">
      <w:pPr>
        <w:jc w:val="center"/>
      </w:pPr>
      <w:r>
        <w:t>12. siječnja 2017</w:t>
      </w:r>
      <w:r w:rsidR="00CE62E8">
        <w:t xml:space="preserve">. godine u </w:t>
      </w:r>
      <w:r>
        <w:t>09</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531C2B" w:rsidP="00A85502" w:rsidR="00A85502">
      <w:pPr>
        <w:jc w:val="center"/>
      </w:pPr>
      <w:r>
        <w:t>12. siječnja</w:t>
      </w:r>
      <w:r w:rsidR="00CE62E8">
        <w:t xml:space="preserve"> 201</w:t>
      </w:r>
      <w:r w:rsidR="00AB0AAE">
        <w:t>7</w:t>
      </w:r>
      <w:r w:rsidR="00CE62E8">
        <w:t xml:space="preserve">. godine u </w:t>
      </w:r>
      <w:r>
        <w:t>09</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90B6E">
      <w:pPr>
        <w:jc w:val="both"/>
      </w:pPr>
      <w:r>
        <w:tab/>
      </w:r>
      <w:r w:rsidR="00C05953">
        <w:t xml:space="preserve">X. </w:t>
      </w:r>
      <w:r w:rsidR="00451C44">
        <w:t xml:space="preserve">Nalaže se Općinskom sudu u Puli, Zemljišnoknjižnom odjelu </w:t>
      </w:r>
      <w:r w:rsidR="00531C2B">
        <w:t>Buzet</w:t>
      </w:r>
      <w:r w:rsidR="00451C44">
        <w:t xml:space="preserve">, da izvrši zabilježbu otvaranja stečajnog postupka nad dužnikom </w:t>
      </w:r>
      <w:r w:rsidR="00531C2B">
        <w:t>GORIČICA d.o.o. Buzet, Trg Fontana 6, OIB: 50074698654</w:t>
      </w:r>
      <w:r w:rsidR="00451C44">
        <w:t>, na teret</w:t>
      </w:r>
      <w:r w:rsidR="00531C2B">
        <w:t>:</w:t>
      </w:r>
    </w:p>
    <w:p w:rsidRDefault="00531C2B" w:rsidP="008C04AA" w:rsidR="00531C2B">
      <w:pPr>
        <w:jc w:val="both"/>
      </w:pPr>
      <w:r>
        <w:tab/>
        <w:t>- k.č. 798/ZGR, k.o. Buzet, i to:</w:t>
      </w:r>
    </w:p>
    <w:p w:rsidRDefault="00531C2B" w:rsidP="00531C2B" w:rsidR="00531C2B" w:rsidRPr="00531C2B">
      <w:pPr>
        <w:jc w:val="both"/>
      </w:pPr>
      <w:r>
        <w:tab/>
      </w:r>
      <w:r>
        <w:tab/>
      </w:r>
      <w:r w:rsidRPr="00531C2B">
        <w:t>1. Suvlasnički dio: 7375/10000 ETAŽNO VLASNIŠTVO (E-1)</w:t>
      </w:r>
    </w:p>
    <w:p w:rsidRDefault="00531C2B" w:rsidP="00531C2B" w:rsidR="00531C2B">
      <w:pPr>
        <w:jc w:val="both"/>
      </w:pPr>
      <w:r w:rsidRPr="00531C2B">
        <w:tab/>
      </w:r>
      <w:r w:rsidRPr="00531C2B">
        <w:tab/>
        <w:t>7375/10000 dijela k.č.br. 798 zgr. (u novom premjeru dio k.č.br. 1326 k.o. Buzet-Stari Grad) upisane u zk.ul.br. 876 E (ETAŽNO VLASNIŠTVO) iste k.o., sa kojim je povezan</w:t>
      </w:r>
      <w:r>
        <w:t xml:space="preserve"> </w:t>
      </w:r>
      <w:r w:rsidRPr="00531C2B">
        <w:t>POSEBAN DIO U ELABORATU OZNAČEN OZNAKOM "A" BEZ BOJE </w:t>
      </w:r>
      <w:r w:rsidRPr="00531C2B">
        <w:br/>
        <w:t>- poslovne prostorije u prizemlju i na katu, ukupne površine 688,81 mč, koje se sastoje iz:</w:t>
      </w:r>
      <w:r w:rsidRPr="00531C2B">
        <w:br/>
        <w:t>a) izložbenog salona sa stubištem, skladišta, prolaza za dostavu, trgovine, hodnika, spremišta i WC-a, površine 322,97 mč U PRIZEMLJU</w:t>
      </w:r>
      <w:r w:rsidRPr="00531C2B">
        <w:br/>
        <w:t>b) prodajnog prostora i krovišta-ravan krov dogradnje, površine 365,84 mč NA KATU</w:t>
      </w:r>
      <w:r>
        <w:t>, vlasništvo dužnika u cjelini</w:t>
      </w:r>
    </w:p>
    <w:p w:rsidRDefault="00531C2B" w:rsidP="00531C2B" w:rsidR="00531C2B" w:rsidRPr="00531C2B">
      <w:pPr>
        <w:pStyle w:val="Odlomakpopisa"/>
        <w:numPr>
          <w:ilvl w:val="0"/>
          <w:numId w:val="2"/>
        </w:numPr>
        <w:jc w:val="both"/>
      </w:pPr>
      <w:r>
        <w:t>k.č. 3861/47, k.o. Buzet, u 1475/2000 dijela u vlasništvu dužnika</w:t>
      </w:r>
    </w:p>
    <w:p w:rsidRDefault="00531C2B" w:rsidP="00531C2B" w:rsidR="00531C2B" w:rsidRPr="00531C2B">
      <w:pPr>
        <w:spacing w:lineRule="atLeast" w:line="0"/>
        <w:jc w:val="both"/>
        <w:rPr>
          <w:rFonts w:cs="Arial" w:hAnsi="Arial" w:ascii="Arial"/>
          <w:color w:val="333333"/>
          <w:sz w:val="2"/>
          <w:szCs w:val="2"/>
        </w:rPr>
      </w:pPr>
    </w:p>
    <w:p w:rsidRDefault="00531C2B" w:rsidP="00EA4A17" w:rsidR="00531C2B">
      <w:pPr>
        <w:jc w:val="both"/>
      </w:pPr>
    </w:p>
    <w:p w:rsidRDefault="00EA4A17" w:rsidP="00EA4A17" w:rsidR="002238C8">
      <w:pPr>
        <w:jc w:val="both"/>
      </w:pPr>
      <w:r>
        <w:tab/>
      </w:r>
      <w:r w:rsidR="002238C8">
        <w:t>X</w:t>
      </w:r>
      <w:r w:rsidR="002F69CE">
        <w:t>I</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531C2B">
        <w:t>GORIČICA d.o.o. Buzet, Trg Fontana 6, OIB: 5007469865</w:t>
      </w:r>
      <w:r w:rsidR="002238C8">
        <w:t xml:space="preserve">. </w:t>
      </w:r>
    </w:p>
    <w:p w:rsidRDefault="002238C8" w:rsidP="008C04AA" w:rsidR="002238C8">
      <w:pPr>
        <w:jc w:val="both"/>
      </w:pPr>
    </w:p>
    <w:p w:rsidRDefault="008C04AA" w:rsidP="008C04AA" w:rsidR="008C04AA" w:rsidRPr="00E605C9">
      <w:pPr>
        <w:jc w:val="center"/>
      </w:pPr>
      <w:r w:rsidRPr="00E605C9">
        <w:t>Obrazloženje</w:t>
      </w:r>
    </w:p>
    <w:p w:rsidRDefault="00664682" w:rsidP="008C04AA" w:rsidR="00664682">
      <w:pPr>
        <w:jc w:val="both"/>
      </w:pPr>
    </w:p>
    <w:p w:rsidRDefault="00531C2B" w:rsidP="008C04AA" w:rsidR="00531C2B">
      <w:pPr>
        <w:jc w:val="both"/>
      </w:pPr>
      <w:r>
        <w:tab/>
        <w:t>Zahtjev za provedbu skraćeno</w:t>
      </w:r>
      <w:r w:rsidR="007060D7">
        <w:t>g</w:t>
      </w:r>
      <w:r>
        <w:t xml:space="preserve"> stečajnog postupka podnijela je Financijska agencija 30. listopada 2015. godine.</w:t>
      </w:r>
    </w:p>
    <w:p w:rsidRDefault="00531C2B" w:rsidP="008C04AA" w:rsidR="00531C2B">
      <w:pPr>
        <w:jc w:val="both"/>
      </w:pPr>
    </w:p>
    <w:p w:rsidRDefault="00531C2B" w:rsidP="008C04AA" w:rsidR="00B56635">
      <w:pPr>
        <w:jc w:val="both"/>
      </w:pPr>
      <w:r>
        <w:tab/>
        <w:t>Po objavljenom oglasu posl. broj: St-436/15 od 30. studenog 2015. godine vjerovnik OTP BA</w:t>
      </w:r>
      <w:r w:rsidR="007060D7">
        <w:t>N</w:t>
      </w:r>
      <w:r>
        <w:t>KA d.d. je 25. siječnja 2016. godine podnijela prijedlog za otvaranjem stečajnog postupka radi čega je rješenjem posl. broj: St-436/15-6 od 16. veljače 2016. godine skraćeni stečajni postupak obustavljen.</w:t>
      </w:r>
    </w:p>
    <w:p w:rsidRDefault="00531C2B" w:rsidP="008C04AA" w:rsidR="00531C2B">
      <w:pPr>
        <w:jc w:val="both"/>
      </w:pPr>
    </w:p>
    <w:p w:rsidRDefault="00531C2B" w:rsidP="00B56635" w:rsidR="00EA4A17">
      <w:pPr>
        <w:jc w:val="both"/>
      </w:pPr>
      <w:r>
        <w:lastRenderedPageBreak/>
        <w:tab/>
        <w:t xml:space="preserve">Nakon što je OTP BANKA d.d. uplatila predujam potreban za pokretanje stečajnog postupka </w:t>
      </w:r>
      <w:r w:rsidR="003345DB">
        <w:t xml:space="preserve">(dana 12. svibnja 2016. godine) rješenjem posl. broj: St-379/16 od 23. lipnja 2016. godine </w:t>
      </w:r>
      <w:r w:rsidR="00B56635">
        <w:t xml:space="preserve">pokrenut je prethodni postupak </w:t>
      </w:r>
      <w:r w:rsidR="00664682">
        <w:t xml:space="preserve">radi utvrđivanja pretpostavki za otvaranje stečajnog postupka nad dužnikom </w:t>
      </w:r>
      <w:r w:rsidR="00B56635">
        <w:t xml:space="preserve">te je zakazano ročite za </w:t>
      </w:r>
      <w:r w:rsidR="003345DB">
        <w:t>13. srpnja</w:t>
      </w:r>
      <w:r w:rsidR="00B56635">
        <w:t xml:space="preserve"> 2016. godine. </w:t>
      </w:r>
    </w:p>
    <w:p w:rsidRDefault="003345DB" w:rsidP="00B56635" w:rsidR="003345DB">
      <w:pPr>
        <w:jc w:val="both"/>
      </w:pPr>
    </w:p>
    <w:p w:rsidRDefault="003345DB" w:rsidP="00B56635" w:rsidR="003345DB">
      <w:pPr>
        <w:jc w:val="both"/>
      </w:pPr>
      <w:r>
        <w:tab/>
        <w:t>Na ročište je pristupio predlagatelj koji je ostao kod prijedloga za otvaranjem stečajnog postupka nad dužnikom. U prijedlogu predlagatelj je naveo (i potkrijepio dokumentacijom) da ima prema dužniku dospjelo potraživanje u iznosu od 2.378.862,66 kn radi čega je protiv dužnika bio pokrenuo ovršni postupak u kojima se nekretnine dužnika, na kojima predlagatelj ima založno pravo, nisu uspjele prodati, pa je postupak obustavljen. Obzirom na navedeno, predlaže pokretanje stečajnog postupka nad dužnikom.</w:t>
      </w:r>
    </w:p>
    <w:p w:rsidRDefault="003345DB" w:rsidP="00B56635" w:rsidR="003345DB">
      <w:pPr>
        <w:jc w:val="both"/>
      </w:pPr>
    </w:p>
    <w:p w:rsidRDefault="00EA4A17" w:rsidP="00AB0AAE" w:rsidR="003345DB">
      <w:pPr>
        <w:jc w:val="both"/>
      </w:pPr>
      <w:r>
        <w:tab/>
      </w:r>
      <w:r w:rsidR="003345DB">
        <w:t>Uvidom u zahtjev za provedbom skraćenog stečajnog postupka kojeg je dostavila FINA utvrđeno je da je da dan 01. rujna 2015. godine dužnik bio blokiran 1803 dana na ukupan iznos od 2.356.364,31 kn.</w:t>
      </w:r>
    </w:p>
    <w:p w:rsidRDefault="003345DB" w:rsidP="00321368" w:rsidR="003345DB">
      <w:pPr>
        <w:ind w:firstLine="708"/>
        <w:jc w:val="both"/>
      </w:pPr>
    </w:p>
    <w:p w:rsidRDefault="005C1C3C" w:rsidP="008C04AA" w:rsidR="008C04AA">
      <w:pPr>
        <w:jc w:val="both"/>
      </w:pPr>
      <w:r>
        <w:tab/>
        <w:t xml:space="preserve">Slijedom </w:t>
      </w:r>
      <w:r w:rsidR="003345DB">
        <w:t xml:space="preserve">svega </w:t>
      </w:r>
      <w:r>
        <w:t>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w:t>
      </w:r>
      <w:r w:rsidR="00321368">
        <w:t xml:space="preserve">dužem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7D7EEF" w:rsidP="008C04AA" w:rsidR="007D7EEF">
      <w:pPr>
        <w:jc w:val="both"/>
      </w:pPr>
      <w:r>
        <w:tab/>
        <w:t>Stečajni upravitelj imenovan je temeljem čl. 85. st. 2. SZ-a.</w:t>
      </w:r>
    </w:p>
    <w:p w:rsidRDefault="007D7EEF" w:rsidP="008C04AA" w:rsidR="007D7EEF">
      <w:pPr>
        <w:jc w:val="both"/>
      </w:pPr>
    </w:p>
    <w:p w:rsidRDefault="002F69CE" w:rsidP="008C04AA" w:rsidR="002F69CE">
      <w:pPr>
        <w:jc w:val="both"/>
      </w:pPr>
      <w:r>
        <w:tab/>
        <w:t>Obzirom se dužnik u službenim evidencijama vodi kao vlasnik nekretnin</w:t>
      </w:r>
      <w:r w:rsidR="003345DB">
        <w:t>a</w:t>
      </w:r>
      <w:r>
        <w:t xml:space="preserve"> </w:t>
      </w:r>
      <w:r w:rsidR="003345DB">
        <w:t xml:space="preserve">opisanih u </w:t>
      </w:r>
      <w:r>
        <w:t>točk</w:t>
      </w:r>
      <w:r w:rsidR="003345DB">
        <w:t>i</w:t>
      </w:r>
      <w:r>
        <w:t xml:space="preserve"> X. ovo</w:t>
      </w:r>
      <w:r w:rsidR="0071176E">
        <w:t>g rješenja, sud je naložio upis</w:t>
      </w:r>
      <w:r>
        <w:t xml:space="preserve"> zabilježbe otvaranja stečajnog postupka nad istima.</w:t>
      </w:r>
    </w:p>
    <w:p w:rsidRDefault="008C04AA" w:rsidP="008C04AA" w:rsidR="008C04AA" w:rsidRPr="00B87794">
      <w:pPr>
        <w:jc w:val="both"/>
      </w:pPr>
    </w:p>
    <w:p w:rsidRDefault="008C04AA" w:rsidP="008C04AA" w:rsidR="008C04AA" w:rsidRPr="00B87794">
      <w:pPr>
        <w:jc w:val="center"/>
      </w:pPr>
      <w:r w:rsidRPr="00B87794">
        <w:t xml:space="preserve">U Pazinu, </w:t>
      </w:r>
      <w:r w:rsidR="003345DB">
        <w:t>09. rujna</w:t>
      </w:r>
      <w:r w:rsidR="00153A82">
        <w:t xml:space="preserve"> 2016</w:t>
      </w:r>
      <w:r w:rsidRPr="00B87794">
        <w:t>.</w:t>
      </w:r>
    </w:p>
    <w:p w:rsidRDefault="00AB0AAE" w:rsidP="00E0500D" w:rsidR="00AB0AAE">
      <w:pPr>
        <w:ind w:firstLine="708" w:left="4956"/>
        <w:jc w:val="both"/>
      </w:pPr>
    </w:p>
    <w:p w:rsidRDefault="00E0500D" w:rsidP="00E0500D" w:rsidR="008C04AA">
      <w:pPr>
        <w:ind w:firstLine="708" w:left="4956"/>
        <w:jc w:val="both"/>
      </w:pPr>
      <w:r>
        <w:t>Stečajna sutkinja:</w:t>
      </w:r>
    </w:p>
    <w:p w:rsidRDefault="00E0500D" w:rsidP="00E0500D" w:rsidR="00E0500D">
      <w:pPr>
        <w:ind w:firstLine="708" w:left="4956"/>
        <w:jc w:val="both"/>
      </w:pPr>
      <w:r>
        <w:t>Tijana Licul</w:t>
      </w:r>
      <w:r w:rsidR="00574E14">
        <w:t>, v. r.</w:t>
      </w:r>
      <w:r w:rsidR="00574E14">
        <w:tab/>
      </w:r>
      <w:r>
        <w:tab/>
      </w:r>
      <w:r>
        <w:tab/>
      </w:r>
      <w:r>
        <w:tab/>
      </w:r>
      <w:r>
        <w:tab/>
      </w:r>
      <w:r>
        <w:tab/>
      </w:r>
      <w:r>
        <w:tab/>
      </w:r>
      <w:r>
        <w:tab/>
      </w:r>
    </w:p>
    <w:p w:rsidRDefault="00AB0AAE" w:rsidP="008C04AA" w:rsidR="00AB0AAE"/>
    <w:p w:rsidRDefault="00AB0AAE" w:rsidP="008C04AA" w:rsidR="00AB0AAE"/>
    <w:p w:rsidRDefault="00AB0AAE" w:rsidP="008C04AA" w:rsidR="00AB0AAE"/>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3345DB">
        <w:t>09.09.2016</w:t>
      </w:r>
      <w:r w:rsidR="00E0500D">
        <w:t>. u 13:00 sati</w:t>
      </w:r>
    </w:p>
    <w:p w:rsidRDefault="002B1A3F" w:rsidP="00E0500D" w:rsidR="002B1A3F">
      <w:pPr>
        <w:ind w:firstLine="708"/>
        <w:jc w:val="both"/>
      </w:pPr>
      <w:r w:rsidRPr="00E605C9">
        <w:t xml:space="preserve">- predlagatelju </w:t>
      </w:r>
      <w:r w:rsidR="003345DB">
        <w:t>putem punomoćnika</w:t>
      </w:r>
    </w:p>
    <w:p w:rsidRDefault="002B1A3F" w:rsidP="00E0500D" w:rsidR="005F6ED7">
      <w:pPr>
        <w:ind w:firstLine="708"/>
        <w:jc w:val="both"/>
      </w:pPr>
      <w:r>
        <w:t xml:space="preserve">- </w:t>
      </w:r>
      <w:r w:rsidR="00E0500D">
        <w:t xml:space="preserve">dužniku </w:t>
      </w:r>
      <w:r w:rsidR="003345DB">
        <w:t xml:space="preserve">GORIČICA d.o.o. Buzet, Trg Fontana 6, OIB: 50074698654, </w:t>
      </w:r>
    </w:p>
    <w:p w:rsidRDefault="002238C8" w:rsidP="00E0500D" w:rsidR="002238C8">
      <w:pPr>
        <w:ind w:firstLine="708"/>
        <w:jc w:val="both"/>
      </w:pPr>
      <w:r>
        <w:t xml:space="preserve">- </w:t>
      </w:r>
      <w:r w:rsidR="002F69CE">
        <w:t xml:space="preserve">zakonskom zastupniku dužnika </w:t>
      </w:r>
      <w:r w:rsidR="003345DB">
        <w:t>Elena Krbavčić, Krbavčići, Rumeni 22</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3345DB">
        <w:t>Pazin</w:t>
      </w:r>
    </w:p>
    <w:p w:rsidRDefault="008C04AA" w:rsidP="00735087" w:rsidR="00735087">
      <w:pPr>
        <w:ind w:firstLine="708"/>
        <w:jc w:val="both"/>
      </w:pPr>
      <w:r w:rsidRPr="00E605C9">
        <w:lastRenderedPageBreak/>
        <w:t>- stečajn</w:t>
      </w:r>
      <w:r w:rsidR="00945BC8">
        <w:t>i</w:t>
      </w:r>
      <w:r w:rsidRPr="00E605C9">
        <w:t xml:space="preserve"> upravitelj</w:t>
      </w:r>
      <w:r w:rsidRPr="00B87794">
        <w:t xml:space="preserve"> </w:t>
      </w:r>
      <w:r w:rsidR="003345DB">
        <w:t>Nikola Kruljac</w:t>
      </w:r>
    </w:p>
    <w:p w:rsidRDefault="008C04AA" w:rsidP="00735087" w:rsidR="008C04AA" w:rsidRPr="00E605C9">
      <w:pPr>
        <w:ind w:firstLine="708"/>
        <w:jc w:val="both"/>
      </w:pPr>
      <w:r w:rsidRPr="00E605C9">
        <w:t>- sudski registar</w:t>
      </w:r>
      <w:r>
        <w:t xml:space="preserve"> ovoga suda</w:t>
      </w:r>
    </w:p>
    <w:p w:rsidRDefault="00E0500D" w:rsidP="002238C8" w:rsidR="00E0500D">
      <w:pPr>
        <w:tabs>
          <w:tab w:pos="3836" w:val="left"/>
        </w:tabs>
        <w:ind w:firstLine="708"/>
      </w:pPr>
      <w:r>
        <w:t>- ŽDO Pula</w:t>
      </w:r>
      <w:r w:rsidR="002238C8">
        <w:tab/>
      </w:r>
    </w:p>
    <w:p w:rsidRDefault="003345DB" w:rsidP="00E0500D" w:rsidR="004A4E9B">
      <w:pPr>
        <w:ind w:firstLine="708"/>
      </w:pPr>
      <w:r>
        <w:t>- z.k. odjel Buzet</w:t>
      </w:r>
    </w:p>
    <w:p w:rsidRDefault="00D21789" w:rsidR="00D21789">
      <w:pPr>
        <w:jc w:val="both"/>
      </w:pPr>
    </w:p>
    <w:p w:rsidRDefault="00D21789" w:rsidP="00D21789" w:rsidR="00D21789" w:rsidRPr="00D21789"/>
    <w:p w:rsidRDefault="0009691C" w:rsidP="00D21789" w:rsidR="00D21789" w:rsidRPr="00D21789">
      <w:r>
        <w:t xml:space="preserve">Kal. </w:t>
      </w:r>
      <w:r w:rsidR="003345DB">
        <w:t>20.12.</w:t>
      </w:r>
      <w:r>
        <w:t>2016.</w:t>
      </w: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0117"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0117">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09691C">
      <w:t>3</w:t>
    </w:r>
    <w:r w:rsidR="002F4EB6">
      <w:t>79</w:t>
    </w:r>
    <w:r w:rsidR="007060D7">
      <w:t>/16</w:t>
    </w:r>
    <w:r w:rsidR="00CE62E8">
      <w:t>-</w:t>
    </w:r>
    <w:r w:rsidR="007060D7">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09691C">
      <w:t>3</w:t>
    </w:r>
    <w:r w:rsidR="002F4EB6">
      <w:t>79</w:t>
    </w:r>
    <w:r w:rsidR="00C05953">
      <w:t>/16</w:t>
    </w:r>
    <w:r w:rsidR="00CE62E8">
      <w:t>-</w:t>
    </w:r>
    <w:r w:rsidR="007060D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1AC3839"/>
    <w:multiLevelType w:val="hybridMultilevel"/>
    <w:tmpl w:val="E8547E7E"/>
    <w:lvl w:tplc="40847CF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9691C"/>
    <w:rsid w:val="000D7CB0"/>
    <w:rsid w:val="00153A82"/>
    <w:rsid w:val="001A1476"/>
    <w:rsid w:val="001E75F6"/>
    <w:rsid w:val="00220C40"/>
    <w:rsid w:val="002238C8"/>
    <w:rsid w:val="002668F5"/>
    <w:rsid w:val="00283A80"/>
    <w:rsid w:val="002B1A3F"/>
    <w:rsid w:val="002D0ACD"/>
    <w:rsid w:val="002F4EB6"/>
    <w:rsid w:val="002F69CE"/>
    <w:rsid w:val="00321368"/>
    <w:rsid w:val="00321E37"/>
    <w:rsid w:val="003345DB"/>
    <w:rsid w:val="0035048B"/>
    <w:rsid w:val="003735E3"/>
    <w:rsid w:val="003A214E"/>
    <w:rsid w:val="00422A5D"/>
    <w:rsid w:val="004336B9"/>
    <w:rsid w:val="00443C91"/>
    <w:rsid w:val="00451C44"/>
    <w:rsid w:val="00486F3D"/>
    <w:rsid w:val="004A2979"/>
    <w:rsid w:val="004A4E9B"/>
    <w:rsid w:val="004C0F18"/>
    <w:rsid w:val="00531C2B"/>
    <w:rsid w:val="00554328"/>
    <w:rsid w:val="00574E14"/>
    <w:rsid w:val="00581257"/>
    <w:rsid w:val="005B6B0F"/>
    <w:rsid w:val="005C1C3C"/>
    <w:rsid w:val="005C470A"/>
    <w:rsid w:val="005C7566"/>
    <w:rsid w:val="005E2437"/>
    <w:rsid w:val="005E4638"/>
    <w:rsid w:val="005F57AE"/>
    <w:rsid w:val="005F6ED7"/>
    <w:rsid w:val="00613346"/>
    <w:rsid w:val="006563FF"/>
    <w:rsid w:val="00664682"/>
    <w:rsid w:val="006806A5"/>
    <w:rsid w:val="00692004"/>
    <w:rsid w:val="006E061C"/>
    <w:rsid w:val="00703FCC"/>
    <w:rsid w:val="007060D7"/>
    <w:rsid w:val="0071176E"/>
    <w:rsid w:val="0073321E"/>
    <w:rsid w:val="00735087"/>
    <w:rsid w:val="00774CCA"/>
    <w:rsid w:val="007C6114"/>
    <w:rsid w:val="007D7EEF"/>
    <w:rsid w:val="00887DAA"/>
    <w:rsid w:val="00896573"/>
    <w:rsid w:val="008C04AA"/>
    <w:rsid w:val="008D67D3"/>
    <w:rsid w:val="00910117"/>
    <w:rsid w:val="00945BC8"/>
    <w:rsid w:val="0095221C"/>
    <w:rsid w:val="00985388"/>
    <w:rsid w:val="009900B8"/>
    <w:rsid w:val="00991779"/>
    <w:rsid w:val="009E091C"/>
    <w:rsid w:val="00A347DB"/>
    <w:rsid w:val="00A36529"/>
    <w:rsid w:val="00A85502"/>
    <w:rsid w:val="00AB0AAE"/>
    <w:rsid w:val="00AF2FA5"/>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E0F0E"/>
    <w:rsid w:val="00E0500D"/>
    <w:rsid w:val="00E60ABE"/>
    <w:rsid w:val="00EA4A17"/>
    <w:rsid w:val="00EB0698"/>
    <w:rsid w:val="00EE7DC4"/>
    <w:rsid w:val="00EF4136"/>
    <w:rsid w:val="00F07B51"/>
    <w:rsid w:val="00F73C78"/>
    <w:rsid w:val="00F90B6E"/>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customStyle="true"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7060D7"/>
    <w:rPr>
      <w:color w:val="808080"/>
      <w:bdr w:space="0" w:sz="0" w:color="auto" w:val="none"/>
      <w:shd w:fill="auto" w:color="auto" w:val="clear"/>
    </w:rPr>
  </w:style>
  <w:style w:customStyle="true" w:styleId="eSPISCCParagraphDefaultFont" w:type="character">
    <w:name w:val="eSPIS_CC_Paragraph Default Font"/>
    <w:basedOn w:val="Zadanifontodlomka"/>
    <w:rsid w:val="007060D7"/>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7060D7"/>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7060D7"/>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7060D7"/>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customStyle="1" w:styleId="apple-converted-space" w:type="character">
    <w:name w:val="apple-converted-space"/>
    <w:basedOn w:val="Zadanifontodlomka"/>
    <w:rsid w:val="00531C2B"/>
  </w:style>
  <w:style w:styleId="Tekstrezerviranogmjesta" w:type="character">
    <w:name w:val="Placeholder Text"/>
    <w:basedOn w:val="Zadanifontodlomka"/>
    <w:uiPriority w:val="99"/>
    <w:semiHidden/>
    <w:rsid w:val="007060D7"/>
    <w:rPr>
      <w:color w:val="808080"/>
      <w:bdr w:color="auto" w:space="0" w:sz="0" w:val="none"/>
      <w:shd w:color="auto" w:fill="auto" w:val="clear"/>
    </w:rPr>
  </w:style>
  <w:style w:customStyle="1" w:styleId="eSPISCCParagraphDefaultFont" w:type="character">
    <w:name w:val="eSPIS_CC_Paragraph Default Font"/>
    <w:basedOn w:val="Zadanifontodlomka"/>
    <w:rsid w:val="007060D7"/>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7060D7"/>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7060D7"/>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7060D7"/>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511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St-379/2016</izvorni_sadrzaj>
    <derivirana_varijabla naziv="DomainObject.Predmet.OznakaBroj_1">St-379/2016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GORIČICA d. o. o. BUZET</izvorni_sadrzaj>
    <derivirana_varijabla naziv="DomainObject.Predmet.ProtustrankaFormated_1">  GORIČICA d. o. o. BUZET</derivirana_varijabla>
  </DomainObject.Predmet.ProtustrankaFormated>
  <DomainObject.Predmet.ProtustrankaFormatedOIB>
    <izvorni_sadrzaj>  GORIČICA d. o. o. BUZET, OIB 50074698654</izvorni_sadrzaj>
    <derivirana_varijabla naziv="DomainObject.Predmet.ProtustrankaFormatedOIB_1">  GORIČICA d. o. o. BUZET, OIB 50074698654</derivirana_varijabla>
  </DomainObject.Predmet.ProtustrankaFormatedOIB>
  <DomainObject.Predmet.ProtustrankaFormatedWithAdress>
    <izvorni_sadrzaj> GORIČICA d. o. o. BUZET, Trg Fontana 6, 52420 Buzet</izvorni_sadrzaj>
    <derivirana_varijabla naziv="DomainObject.Predmet.ProtustrankaFormatedWithAdress_1"> GORIČICA d. o. o. BUZET, Trg Fontana 6, 52420 Buzet</derivirana_varijabla>
  </DomainObject.Predmet.ProtustrankaFormatedWithAdress>
  <DomainObject.Predmet.ProtustrankaFormatedWithAdressOIB>
    <izvorni_sadrzaj> GORIČICA d. o. o. BUZET, OIB 50074698654, Trg Fontana 6, 52420 Buzet</izvorni_sadrzaj>
    <derivirana_varijabla naziv="DomainObject.Predmet.ProtustrankaFormatedWithAdressOIB_1"> GORIČICA d. o. o. BUZET, OIB 50074698654, Trg Fontana 6, 52420 Buzet</derivirana_varijabla>
  </DomainObject.Predmet.ProtustrankaFormatedWithAdressOIB>
  <DomainObject.Predmet.ProtustrankaWithAdress>
    <izvorni_sadrzaj>GORIČICA d. o. o. BUZET Trg Fontana 6, 52420 Buzet</izvorni_sadrzaj>
    <derivirana_varijabla naziv="DomainObject.Predmet.ProtustrankaWithAdress_1">GORIČICA d. o. o. BUZET Trg Fontana 6, 52420 Buzet</derivirana_varijabla>
  </DomainObject.Predmet.ProtustrankaWithAdress>
  <DomainObject.Predmet.ProtustrankaWithAdressOIB>
    <izvorni_sadrzaj>GORIČICA d. o. o. BUZET, OIB 50074698654, Trg Fontana 6, 52420 Buzet</izvorni_sadrzaj>
    <derivirana_varijabla naziv="DomainObject.Predmet.ProtustrankaWithAdressOIB_1">GORIČICA d. o. o. BUZET, OIB 50074698654, Trg Fontana 6, 52420 Buzet</derivirana_varijabla>
  </DomainObject.Predmet.ProtustrankaWithAdressOIB>
  <DomainObject.Predmet.ProtustrankaNazivFormated>
    <izvorni_sadrzaj>GORIČICA d. o. o. BUZET</izvorni_sadrzaj>
    <derivirana_varijabla naziv="DomainObject.Predmet.ProtustrankaNazivFormated_1">GORIČICA d. o. o. BUZET</derivirana_varijabla>
  </DomainObject.Predmet.ProtustrankaNazivFormated>
  <DomainObject.Predmet.ProtustrankaNazivFormatedOIB>
    <izvorni_sadrzaj>GORIČICA d. o. o. BUZET, OIB 50074698654</izvorni_sadrzaj>
    <derivirana_varijabla naziv="DomainObject.Predmet.ProtustrankaNazivFormatedOIB_1">GORIČICA d. o. o. BUZET, OIB 50074698654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d.d. ZADAR zastupanog po punomoćniku ZOU GORAN VELJOVIĆ i dr.</izvorni_sadrzaj>
    <derivirana_varijabla naziv="DomainObject.Predmet.StrankaFormated_1">  OTP BANKA d.d. ZADAR zastupanog po punomoćniku ZOU GORAN VELJOVIĆ i dr.</derivirana_varijabla>
  </DomainObject.Predmet.StrankaFormated>
  <DomainObject.Predmet.StrankaFormatedOIB>
    <izvorni_sadrzaj>  OTP BANKA d.d. ZADAR, OIB 52508873833 zastupanog po punomoćniku ZOU GORAN VELJOVIĆ i dr.</izvorni_sadrzaj>
    <derivirana_varijabla naziv="DomainObject.Predmet.StrankaFormatedOIB_1">  OTP BANKA d.d. ZADAR, OIB 52508873833 zastupanog po punomoćniku ZOU GORAN VELJOVIĆ i dr.</derivirana_varijabla>
  </DomainObject.Predmet.StrankaFormatedOIB>
  <DomainObject.Predmet.StrankaFormatedWithAdress>
    <izvorni_sadrzaj> OTP BANKA d.d. ZADAR, Ulica Domovinskog rata 3, 23000 Zadar zastupanog po punomoćniku ZOU GORAN VELJOVIĆ i dr.</izvorni_sadrzaj>
    <derivirana_varijabla naziv="DomainObject.Predmet.StrankaFormatedWithAdress_1"> OTP BANKA d.d. ZADAR, Ulica Domovinskog rata 3, 23000 Zadar zastupanog po punomoćniku ZOU GORAN VELJOVIĆ i dr.</derivirana_varijabla>
  </DomainObject.Predmet.StrankaFormatedWithAdress>
  <DomainObject.Predmet.StrankaFormatedWithAdressOIB>
    <izvorni_sadrzaj> OTP BANKA d.d. ZADAR, OIB 52508873833, Ulica Domovinskog rata 3, 23000 Zadar zastupanog po punomoćniku ZOU GORAN VELJOVIĆ i dr.</izvorni_sadrzaj>
    <derivirana_varijabla naziv="DomainObject.Predmet.StrankaFormatedWithAdressOIB_1"> OTP BANKA d.d. ZADAR, OIB 52508873833, Ulica Domovinskog rata 3, 23000 Zadar zastupanog po punomoćniku ZOU GORAN VELJOVIĆ i dr.</derivirana_varijabla>
  </DomainObject.Predmet.StrankaFormatedWithAdressOIB>
  <DomainObject.Predmet.StrankaWithAdress>
    <izvorni_sadrzaj>OTP BANKA d.d. ZADAR Ulica Domovinskog rata 3,23000 Zadar</izvorni_sadrzaj>
    <derivirana_varijabla naziv="DomainObject.Predmet.StrankaWithAdress_1">OTP BANKA d.d. ZADAR Ulica Domovinskog rata 3,23000 Zadar</derivirana_varijabla>
  </DomainObject.Predmet.StrankaWithAdress>
  <DomainObject.Predmet.StrankaWithAdressOIB>
    <izvorni_sadrzaj>OTP BANKA d.d. ZADAR, OIB 52508873833, Ulica Domovinskog rata 3,23000 Zadar</izvorni_sadrzaj>
    <derivirana_varijabla naziv="DomainObject.Predmet.StrankaWithAdressOIB_1">OTP BANKA d.d. ZADAR, OIB 52508873833, Ulica Domovinskog rata 3,23000 Zadar</derivirana_varijabla>
  </DomainObject.Predmet.StrankaWithAdressOIB>
  <DomainObject.Predmet.StrankaNazivFormated>
    <izvorni_sadrzaj>OTP BANKA d.d. ZADAR</izvorni_sadrzaj>
    <derivirana_varijabla naziv="DomainObject.Predmet.StrankaNazivFormated_1">OTP BANKA d.d. ZADAR</derivirana_varijabla>
  </DomainObject.Predmet.StrankaNazivFormated>
  <DomainObject.Predmet.StrankaNazivFormatedOIB>
    <izvorni_sadrzaj>OTP BANKA d.d. ZADAR, OIB 52508873833</izvorni_sadrzaj>
    <derivirana_varijabla naziv="DomainObject.Predmet.StrankaNazivFormatedOIB_1">OTP BANKA d.d. ZADAR, OIB 52508873833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2356364.31</izvorni_sadrzaj>
    <derivirana_varijabla naziv="DomainObject.Predmet.TrenutnaVrijednost_1">2356364.31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OTP BANKA d.d. ZADAR zastupanog po punomoćniku ZOU GORAN VELJOVIĆ i dr.</item>
    </izvorni_sadrzaj>
    <derivirana_varijabla naziv="DomainObject.Predmet.StrankaListFormated_1">
      <item>OTP BANKA d.d. ZADAR zastupanog po punomoćniku ZOU GORAN VELJOVIĆ i dr.</item>
    </derivirana_varijabla>
  </DomainObject.Predmet.StrankaListFormated>
  <DomainObject.Predmet.StrankaListFormatedOIB>
    <izvorni_sadrzaj>
      <item>OTP BANKA d.d. ZADAR, OIB 52508873833 zastupanog po punomoćniku ZOU GORAN VELJOVIĆ i dr.</item>
    </izvorni_sadrzaj>
    <derivirana_varijabla naziv="DomainObject.Predmet.StrankaListFormatedOIB_1">
      <item>OTP BANKA d.d. ZADAR, OIB 52508873833 zastupanog po punomoćniku ZOU GORAN VELJOVIĆ i dr.</item>
    </derivirana_varijabla>
  </DomainObject.Predmet.StrankaListFormatedOIB>
  <DomainObject.Predmet.StrankaListFormatedWithAdress>
    <izvorni_sadrzaj>
      <item>OTP BANKA d.d. ZADAR, Ulica Domovinskog rata 3, 23000 Zadar zastupanog po punomoćniku ZOU GORAN VELJOVIĆ i dr.</item>
    </izvorni_sadrzaj>
    <derivirana_varijabla naziv="DomainObject.Predmet.StrankaListFormatedWithAdress_1">
      <item>OTP BANKA d.d. ZADAR, Ulica Domovinskog rata 3, 23000 Zadar zastupanog po punomoćniku ZOU GORAN VELJOVIĆ i dr.</item>
    </derivirana_varijabla>
  </DomainObject.Predmet.StrankaListFormatedWithAdress>
  <DomainObject.Predmet.StrankaListFormatedWithAdressOIB>
    <izvorni_sadrzaj>
      <item>OTP BANKA d.d. ZADAR, OIB 52508873833, Ulica Domovinskog rata 3, 23000 Zadar zastupanog po punomoćniku ZOU GORAN VELJOVIĆ i dr.</item>
    </izvorni_sadrzaj>
    <derivirana_varijabla naziv="DomainObject.Predmet.StrankaListFormatedWithAdressOIB_1">
      <item>OTP BANKA d.d. ZADAR, OIB 52508873833, Ulica Domovinskog rata 3, 23000 Zadar zastupanog po punomoćniku ZOU GORAN VELJOVIĆ i dr.</item>
    </derivirana_varijabla>
  </DomainObject.Predmet.StrankaListFormatedWithAdressOIB>
  <DomainObject.Predmet.StrankaListNazivFormated>
    <izvorni_sadrzaj>
      <item>OTP BANKA d.d. ZADAR</item>
    </izvorni_sadrzaj>
    <derivirana_varijabla naziv="DomainObject.Predmet.StrankaListNazivFormated_1">
      <item>OTP BANKA d.d. ZADAR</item>
    </derivirana_varijabla>
  </DomainObject.Predmet.StrankaListNazivFormated>
  <DomainObject.Predmet.StrankaListNazivFormatedOIB>
    <izvorni_sadrzaj>
      <item>OTP BANKA d.d. ZADAR, OIB 52508873833</item>
    </izvorni_sadrzaj>
    <derivirana_varijabla naziv="DomainObject.Predmet.StrankaListNazivFormatedOIB_1">
      <item>OTP BANKA d.d. ZADAR, OIB 52508873833</item>
    </derivirana_varijabla>
  </DomainObject.Predmet.StrankaListNazivFormatedOIB>
  <DomainObject.Predmet.ProtuStrankaListFormated>
    <izvorni_sadrzaj>
      <item>GORIČICA d. o. o. BUZET</item>
    </izvorni_sadrzaj>
    <derivirana_varijabla naziv="DomainObject.Predmet.ProtuStrankaListFormated_1">
      <item>GORIČICA d. o. o. BUZET</item>
    </derivirana_varijabla>
  </DomainObject.Predmet.ProtuStrankaListFormated>
  <DomainObject.Predmet.ProtuStrankaListFormatedOIB>
    <izvorni_sadrzaj>
      <item>GORIČICA d. o. o. BUZET, OIB 50074698654</item>
    </izvorni_sadrzaj>
    <derivirana_varijabla naziv="DomainObject.Predmet.ProtuStrankaListFormatedOIB_1">
      <item>GORIČICA d. o. o. BUZET, OIB 50074698654</item>
    </derivirana_varijabla>
  </DomainObject.Predmet.ProtuStrankaListFormatedOIB>
  <DomainObject.Predmet.ProtuStrankaListFormatedWithAdress>
    <izvorni_sadrzaj>
      <item>GORIČICA d. o. o. BUZET, Trg Fontana 6, 52420 Buzet</item>
    </izvorni_sadrzaj>
    <derivirana_varijabla naziv="DomainObject.Predmet.ProtuStrankaListFormatedWithAdress_1">
      <item>GORIČICA d. o. o. BUZET, Trg Fontana 6, 52420 Buzet</item>
    </derivirana_varijabla>
  </DomainObject.Predmet.ProtuStrankaListFormatedWithAdress>
  <DomainObject.Predmet.ProtuStrankaListFormatedWithAdressOIB>
    <izvorni_sadrzaj>
      <item>GORIČICA d. o. o. BUZET, OIB 50074698654, Trg Fontana 6, 52420 Buzet</item>
    </izvorni_sadrzaj>
    <derivirana_varijabla naziv="DomainObject.Predmet.ProtuStrankaListFormatedWithAdressOIB_1">
      <item>GORIČICA d. o. o. BUZET, OIB 50074698654, Trg Fontana 6, 52420 Buzet</item>
    </derivirana_varijabla>
  </DomainObject.Predmet.ProtuStrankaListFormatedWithAdressOIB>
  <DomainObject.Predmet.ProtuStrankaListNazivFormated>
    <izvorni_sadrzaj>
      <item>GORIČICA d. o. o. BUZET</item>
    </izvorni_sadrzaj>
    <derivirana_varijabla naziv="DomainObject.Predmet.ProtuStrankaListNazivFormated_1">
      <item>GORIČICA d. o. o. BUZET</item>
    </derivirana_varijabla>
  </DomainObject.Predmet.ProtuStrankaListNazivFormated>
  <DomainObject.Predmet.ProtuStrankaListNazivFormatedOIB>
    <izvorni_sadrzaj>
      <item>GORIČICA d. o. o. BUZET, OIB 50074698654</item>
    </izvorni_sadrzaj>
    <derivirana_varijabla naziv="DomainObject.Predmet.ProtuStrankaListNazivFormatedOIB_1">
      <item>GORIČICA d. o. o. BUZET, OIB 50074698654</item>
    </derivirana_varijabla>
  </DomainObject.Predmet.ProtuStrankaListNazivFormatedOIB>
  <DomainObject.Predmet.OstaliListFormated>
    <izvorni_sadrzaj>
      <item>ZOU GORAN VELJOVIĆ i dr. punomoćnik sudionika u postupku OTP BANKA d.d. ZADAR</item>
      <item>Elena Krbavčić</item>
    </izvorni_sadrzaj>
    <derivirana_varijabla naziv="DomainObject.Predmet.OstaliListFormated_1">
      <item>ZOU GORAN VELJOVIĆ i dr. punomoćnik sudionika u postupku OTP BANKA d.d. ZADAR</item>
      <item>Elena Krbavčić</item>
    </derivirana_varijabla>
  </DomainObject.Predmet.OstaliListFormated>
  <DomainObject.Predmet.OstaliListFormatedOIB>
    <izvorni_sadrzaj>
      <item>ZOU GORAN VELJOVIĆ i dr. punomoćnik sudionika u postupku OTP BANKA d.d. ZADAR</item>
      <item>Elena Krbavčić, OIB 70725756831</item>
    </izvorni_sadrzaj>
    <derivirana_varijabla naziv="DomainObject.Predmet.OstaliListFormatedOIB_1">
      <item>ZOU GORAN VELJOVIĆ i dr. punomoćnik sudionika u postupku OTP BANKA d.d. ZADAR</item>
      <item>Elena Krbavčić, OIB 70725756831</item>
    </derivirana_varijabla>
  </DomainObject.Predmet.OstaliListFormatedOIB>
  <DomainObject.Predmet.OstaliListFormatedWithAdress>
    <izvorni_sadrzaj>
      <item>ZOU GORAN VELJOVIĆ i dr., Dobrilina 9, 52100 Pula punomoćnik sudionika u postupku OTP BANKA d.d. ZADAR</item>
      <item>Elena Krbavčić, Rumeni 22, 52420 Krbavčići</item>
    </izvorni_sadrzaj>
    <derivirana_varijabla naziv="DomainObject.Predmet.OstaliListFormatedWithAdress_1">
      <item>ZOU GORAN VELJOVIĆ i dr., Dobrilina 9, 52100 Pula punomoćnik sudionika u postupku OTP BANKA d.d. ZADAR</item>
      <item>Elena Krbavčić, Rumeni 22, 52420 Krbavčići</item>
    </derivirana_varijabla>
  </DomainObject.Predmet.OstaliListFormatedWithAdress>
  <DomainObject.Predmet.OstaliListFormatedWithAdressOIB>
    <izvorni_sadrzaj>
      <item>ZOU GORAN VELJOVIĆ i dr., Dobrilina 9, 52100 Pula punomoćnik sudionika u postupku OTP BANKA d.d. ZADAR</item>
      <item>Elena Krbavčić, OIB 70725756831, Rumeni 22, 52420 Krbavčići</item>
    </izvorni_sadrzaj>
    <derivirana_varijabla naziv="DomainObject.Predmet.OstaliListFormatedWithAdressOIB_1">
      <item>ZOU GORAN VELJOVIĆ i dr., Dobrilina 9, 52100 Pula punomoćnik sudionika u postupku OTP BANKA d.d. ZADAR</item>
      <item>Elena Krbavčić, OIB 70725756831, Rumeni 22, 52420 Krbavčići</item>
    </derivirana_varijabla>
  </DomainObject.Predmet.OstaliListFormatedWithAdressOIB>
  <DomainObject.Predmet.OstaliListNazivFormated>
    <izvorni_sadrzaj>
      <item>ZOU GORAN VELJOVIĆ i dr.</item>
      <item>Elena Krbavčić</item>
    </izvorni_sadrzaj>
    <derivirana_varijabla naziv="DomainObject.Predmet.OstaliListNazivFormated_1">
      <item>ZOU GORAN VELJOVIĆ i dr.</item>
      <item>Elena Krbavčić</item>
    </derivirana_varijabla>
  </DomainObject.Predmet.OstaliListNazivFormated>
  <DomainObject.Predmet.OstaliListNazivFormatedOIB>
    <izvorni_sadrzaj>
      <item>ZOU GORAN VELJOVIĆ i dr.</item>
      <item>Elena Krbavčić, OIB 70725756831</item>
    </izvorni_sadrzaj>
    <derivirana_varijabla naziv="DomainObject.Predmet.OstaliListNazivFormatedOIB_1">
      <item>ZOU GORAN VELJOVIĆ i dr.</item>
      <item>Elena Krbavčić, OIB 70725756831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OTP BANKA d.d. ZADAR</izvorni_sadrzaj>
    <derivirana_varijabla naziv="DomainObject.Predmet.StrankaIDrugi_1">OTP BANKA d.d. ZADAR</derivirana_varijabla>
  </DomainObject.Predmet.StrankaIDrugi>
  <DomainObject.Predmet.ProtustrankaIDrugi>
    <izvorni_sadrzaj>GORIČICA d. o. o. BUZET</izvorni_sadrzaj>
    <derivirana_varijabla naziv="DomainObject.Predmet.ProtustrankaIDrugi_1">GORIČICA d. o. o. BUZET</derivirana_varijabla>
  </DomainObject.Predmet.ProtustrankaIDrugi>
  <DomainObject.Predmet.StrankaIDrugiAdressOIB>
    <izvorni_sadrzaj>OTP BANKA d.d. ZADAR, OIB 52508873833, Ulica Domovinskog rata 3, 23000 Zadar</izvorni_sadrzaj>
    <derivirana_varijabla naziv="DomainObject.Predmet.StrankaIDrugiAdressOIB_1">OTP BANKA d.d. ZADAR, OIB 52508873833, Ulica Domovinskog rata 3, 23000 Zadar</derivirana_varijabla>
  </DomainObject.Predmet.StrankaIDrugiAdressOIB>
  <DomainObject.Predmet.ProtustrankaIDrugiAdressOIB>
    <izvorni_sadrzaj>GORIČICA d. o. o. BUZET, OIB 50074698654, Trg Fontana 6, 52420 Buzet</izvorni_sadrzaj>
    <derivirana_varijabla naziv="DomainObject.Predmet.ProtustrankaIDrugiAdressOIB_1">GORIČICA d. o. o. BUZET, OIB 50074698654, Trg Fontana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GORIČICA d. o. o. BUZET</item>
      <item>OTP BANKA d.d. ZADAR</item>
      <item>ZOU GORAN VELJOVIĆ i dr.</item>
      <item>Elena Krbavčić</item>
    </izvorni_sadrzaj>
    <derivirana_varijabla naziv="DomainObject.Predmet.SudioniciListNaziv_1">
      <item>GORIČICA d. o. o. BUZET</item>
      <item>OTP BANKA d.d. ZADAR</item>
      <item>ZOU GORAN VELJOVIĆ i dr.</item>
      <item>Elena Krbavčić</item>
    </derivirana_varijabla>
  </DomainObject.Predmet.SudioniciListNaziv>
  <DomainObject.Predmet.SudioniciListAdressOIB>
    <izvorni_sadrzaj>
      <item>GORIČICA d. o. o. BUZET, OIB 50074698654, Trg Fontana 6,52420 Buzet</item>
      <item>OTP BANKA d.d. ZADAR, OIB 52508873833, Ulica Domovinskog rata 3,23000 Zadar</item>
      <item>ZOU GORAN VELJOVIĆ i dr., Dobrilina 9,52100 Pula</item>
      <item>Elena Krbavčić, OIB 70725756831, Rumeni 22,52420 Krbavčići</item>
    </izvorni_sadrzaj>
    <derivirana_varijabla naziv="DomainObject.Predmet.SudioniciListAdressOIB_1">
      <item>GORIČICA d. o. o. BUZET, OIB 50074698654, Trg Fontana 6,52420 Buzet</item>
      <item>OTP BANKA d.d. ZADAR, OIB 52508873833, Ulica Domovinskog rata 3,23000 Zadar</item>
      <item>ZOU GORAN VELJOVIĆ i dr., Dobrilina 9,52100 Pula</item>
      <item>Elena Krbavčić, OIB 70725756831, Rumeni 22,52420 Krbavčići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50074698654</item>
      <item>, OIB 52508873833</item>
      <item>, OIB null</item>
      <item>, OIB 70725756831</item>
    </izvorni_sadrzaj>
    <derivirana_varijabla naziv="DomainObject.Predmet.SudioniciListNazivOIB_1">
      <item>, OIB 50074698654</item>
      <item>, OIB 52508873833</item>
      <item>, OIB null</item>
      <item>, OIB 70725756831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58BBDF-2D98-4478-B1AD-F84F7B654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1065</properties:Words>
  <properties:Characters>5883</properties:Characters>
  <properties:Lines>154</properties:Lines>
  <properties:Paragraphs>57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2016-09-09T07:03:00Z</dcterms:created>
  <dc:creator>Jasmina Matika</dc:creator>
  <cp:lastModifiedBy>Sanja Prodan</cp:lastModifiedBy>
  <cp:lastPrinted>2016-09-09T08:57:00Z</cp:lastPrinted>
  <dcterms:modified xmlns:xsi="http://www.w3.org/2001/XMLSchema-instance" xsi:type="dcterms:W3CDTF">2016-09-09T08:57:00Z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