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b4bd" w14:paraId="81eb4bd" w:rsidRDefault="00CB593E" w:rsidP="00CB593E" w:rsidR="00CB593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E" w:rsidP="00CB593E" w:rsidR="00CB593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593E" w:rsidP="00CB593E" w:rsidR="00CB593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593E" w:rsidP="00CB593E" w:rsidR="00CB593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593E" w:rsidP="00CB593E" w:rsidR="00CB593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593E" w:rsidP="00CB593E" w:rsidR="00CB59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593E" w:rsidP="00CB593E" w:rsidR="00CB593E" w:rsidRPr="005D578C">
      <w:pPr>
        <w:jc w:val="center"/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9991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Rižanske skupštine 16</w:t>
      </w:r>
      <w:r w:rsidRPr="005D578C">
        <w:rPr>
          <w:rFonts w:cs="Times New Roman" w:eastAsia="Times New Roman"/>
          <w:szCs w:val="24"/>
        </w:rPr>
        <w:t xml:space="preserve">, OIB </w:t>
      </w:r>
      <w:r w:rsidR="00D579DD">
        <w:rPr>
          <w:rFonts w:cs="Times New Roman" w:eastAsia="Times New Roman"/>
          <w:szCs w:val="24"/>
        </w:rPr>
        <w:t>93071251965, MBS 040176002, 8</w:t>
      </w:r>
      <w:r>
        <w:rPr>
          <w:rFonts w:cs="Times New Roman" w:eastAsia="Times New Roman"/>
          <w:szCs w:val="24"/>
        </w:rPr>
        <w:t>. veljače 2016.</w:t>
      </w: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Rižanske skupštine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93071251965, MBS 040176002,</w:t>
      </w:r>
      <w:r w:rsidRPr="005D578C">
        <w:rPr>
          <w:rFonts w:cs="Times New Roman" w:eastAsia="Times New Roman"/>
          <w:szCs w:val="24"/>
        </w:rPr>
        <w:t xml:space="preserve"> s danom </w:t>
      </w:r>
      <w:r w:rsidR="00D579D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B593E" w:rsidP="00CB593E" w:rsidR="00CB593E">
      <w:pPr>
        <w:ind w:firstLine="708"/>
        <w:rPr>
          <w:rFonts w:cs="Times New Roman" w:eastAsia="Times New Roman"/>
          <w:szCs w:val="20"/>
        </w:rPr>
      </w:pPr>
    </w:p>
    <w:p w:rsidRDefault="00CB593E" w:rsidP="00CB593E" w:rsidR="00CB59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Rižanske skupštine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93071251965, MBS 040176002.</w:t>
      </w:r>
    </w:p>
    <w:p w:rsidRDefault="00CB593E" w:rsidP="00CB593E" w:rsidR="00CB593E">
      <w:pPr>
        <w:rPr>
          <w:rFonts w:cs="Times New Roman" w:eastAsia="Times New Roman"/>
          <w:szCs w:val="24"/>
        </w:rPr>
      </w:pPr>
    </w:p>
    <w:p w:rsidRDefault="00CB593E" w:rsidP="00CB593E" w:rsidR="00CB59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Rižanske skupštine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93071251965, MBS 040176002.</w:t>
      </w:r>
    </w:p>
    <w:p w:rsidRDefault="00CB593E" w:rsidP="00CB593E" w:rsidR="00CB593E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593E" w:rsidP="00CB593E" w:rsidR="00CB593E">
      <w:pPr>
        <w:ind w:firstLine="708"/>
        <w:rPr>
          <w:rFonts w:cs="Times New Roman" w:eastAsia="Times New Roman"/>
          <w:szCs w:val="24"/>
        </w:rPr>
      </w:pPr>
    </w:p>
    <w:p w:rsidRDefault="00CB593E" w:rsidP="00CB593E" w:rsidR="00CB59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St-250/2015-3 od 17. studenog 2015. pokrenuo skraćeni</w:t>
      </w:r>
      <w:r w:rsidR="00A023DE">
        <w:rPr>
          <w:rFonts w:cs="Times New Roman" w:eastAsia="Times New Roman"/>
          <w:szCs w:val="24"/>
        </w:rPr>
        <w:t xml:space="preserve"> stečajni postupak nad dužnikom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B593E" w:rsidP="00CB593E" w:rsidR="00CB593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579D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593E" w:rsidP="00CB593E" w:rsidR="00CB593E" w:rsidRPr="005D578C">
      <w:pPr>
        <w:jc w:val="center"/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B593E" w:rsidP="00CB593E" w:rsidR="00CB593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353D9">
        <w:rPr>
          <w:rFonts w:cs="Times New Roman" w:eastAsia="Times New Roman"/>
          <w:szCs w:val="24"/>
        </w:rPr>
        <w:t>, v. r.</w:t>
      </w:r>
    </w:p>
    <w:p w:rsidRDefault="00CB593E" w:rsidP="00CB593E" w:rsidR="00CB593E">
      <w:pPr>
        <w:jc w:val="left"/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left"/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593E" w:rsidP="00CB593E" w:rsidR="00CB593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B593E" w:rsidP="00CB593E" w:rsidR="00CB593E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rPr>
          <w:rFonts w:cs="Times New Roman" w:eastAsia="Times New Roman"/>
          <w:szCs w:val="24"/>
        </w:rPr>
      </w:pPr>
    </w:p>
    <w:p w:rsidRDefault="00CB593E" w:rsidP="00CB593E" w:rsidR="00CB593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AUDAX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Rižanske skupštine 16,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</w:t>
      </w:r>
      <w:r w:rsidR="00A023DE">
        <w:rPr>
          <w:rFonts w:cs="Times New Roman" w:eastAsia="Times New Roman"/>
          <w:szCs w:val="24"/>
        </w:rPr>
        <w:t>zastupanje dužnika – Igor Benić,</w:t>
      </w:r>
      <w:r>
        <w:rPr>
          <w:rFonts w:cs="Times New Roman" w:eastAsia="Times New Roman"/>
          <w:szCs w:val="24"/>
        </w:rPr>
        <w:t xml:space="preserve"> Pula, Ulica Rižanske skupštine 16,</w:t>
      </w:r>
    </w:p>
    <w:p w:rsidRDefault="00CB593E" w:rsidP="00CB593E" w:rsidR="00CB593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Carrarina 5,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Jelenko Lehki Zagreb, Pavla Hatza 10,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B593E" w:rsidP="00CB593E" w:rsidR="00CB59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023DE" w:rsidR="00A023DE"/>
    <w:sectPr w:rsidSect="00A023DE" w:rsidR="00A023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3DE" w:rsidP="00CB593E" w:rsidR="00A023DE">
      <w:r>
        <w:separator/>
      </w:r>
    </w:p>
  </w:endnote>
  <w:endnote w:id="0" w:type="continuationSeparator">
    <w:p w:rsidRDefault="00A023DE" w:rsidP="00CB593E" w:rsidR="00A0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3DE" w:rsidP="00CB593E" w:rsidR="00A023DE">
      <w:r>
        <w:separator/>
      </w:r>
    </w:p>
  </w:footnote>
  <w:footnote w:id="0" w:type="continuationSeparator">
    <w:p w:rsidRDefault="00A023DE" w:rsidP="00CB593E" w:rsidR="00A02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3DE" w:rsidP="00A023DE" w:rsidR="00A023D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67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3DE" w:rsidP="00A023DE" w:rsidR="00A023DE" w:rsidRPr="00A074C3">
    <w:pPr>
      <w:pStyle w:val="Zaglavlje"/>
      <w:jc w:val="right"/>
      <w:rPr>
        <w:szCs w:val="24"/>
      </w:rPr>
    </w:pPr>
    <w:r>
      <w:rPr>
        <w:szCs w:val="24"/>
      </w:rPr>
      <w:t>11 St-250/2015-5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56D"/>
    <w:rsid w:val="005167CD"/>
    <w:rsid w:val="006353D9"/>
    <w:rsid w:val="0075528E"/>
    <w:rsid w:val="0079403F"/>
    <w:rsid w:val="00A023DE"/>
    <w:rsid w:val="00A5156D"/>
    <w:rsid w:val="00CB593E"/>
    <w:rsid w:val="00D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59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9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593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9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9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59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59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7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67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67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67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59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9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593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9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9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59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59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7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67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67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67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 o. o. PULA</izvorni_sadrzaj>
    <derivirana_varijabla naziv="DomainObject.Predmet.ProtustrankaFormated_1">  AUDAX d. o. o. PULA</derivirana_varijabla>
  </DomainObject.Predmet.ProtustrankaFormated>
  <DomainObject.Predmet.ProtustrankaFormatedOIB>
    <izvorni_sadrzaj>  AUDAX d. o. o. PULA, OIB 93071251965</izvorni_sadrzaj>
    <derivirana_varijabla naziv="DomainObject.Predmet.ProtustrankaFormatedOIB_1">  AUDAX d. o. o. PULA, OIB 93071251965</derivirana_varijabla>
  </DomainObject.Predmet.ProtustrankaFormatedOIB>
  <DomainObject.Predmet.ProtustrankaFormatedWithAdress>
    <izvorni_sadrzaj> AUDAX d. o. o. PULA, Rižanske skupštine 16, 52100 Pula</izvorni_sadrzaj>
    <derivirana_varijabla naziv="DomainObject.Predmet.ProtustrankaFormatedWithAdress_1"> AUDAX d. o. o. PULA, Rižanske skupštine 16, 52100 Pula</derivirana_varijabla>
  </DomainObject.Predmet.ProtustrankaFormatedWithAdress>
  <DomainObject.Predmet.ProtustrankaFormatedWithAdressOIB>
    <izvorni_sadrzaj> AUDAX d. o. o. PULA, OIB 93071251965, Rižanske skupštine 16, 52100 Pula</izvorni_sadrzaj>
    <derivirana_varijabla naziv="DomainObject.Predmet.ProtustrankaFormatedWithAdressOIB_1"> AUDAX d. o. o. PULA, OIB 93071251965, Rižanske skupštine 16, 52100 Pula</derivirana_varijabla>
  </DomainObject.Predmet.ProtustrankaFormatedWithAdressOIB>
  <DomainObject.Predmet.ProtustrankaWithAdress>
    <izvorni_sadrzaj>AUDAX d. o. o. PULA Rižanske skupštine 16, 52100 Pula</izvorni_sadrzaj>
    <derivirana_varijabla naziv="DomainObject.Predmet.ProtustrankaWithAdress_1">AUDAX d. o. o. PULA Rižanske skupštine 16, 52100 Pula</derivirana_varijabla>
  </DomainObject.Predmet.ProtustrankaWithAdress>
  <DomainObject.Predmet.ProtustrankaWithAdressOIB>
    <izvorni_sadrzaj>AUDAX d. o. o. PULA, OIB 93071251965, Rižanske skupštine 16, 52100 Pula</izvorni_sadrzaj>
    <derivirana_varijabla naziv="DomainObject.Predmet.ProtustrankaWithAdressOIB_1">AUDAX d. o. o. PULA, OIB 93071251965, Rižanske skupštine 16, 52100 Pula</derivirana_varijabla>
  </DomainObject.Predmet.ProtustrankaWithAdressOIB>
  <DomainObject.Predmet.ProtustrankaNazivFormated>
    <izvorni_sadrzaj>AUDAX d. o. o. PULA</izvorni_sadrzaj>
    <derivirana_varijabla naziv="DomainObject.Predmet.ProtustrankaNazivFormated_1">AUDAX d. o. o. PULA</derivirana_varijabla>
  </DomainObject.Predmet.ProtustrankaNazivFormated>
  <DomainObject.Predmet.ProtustrankaNazivFormatedOIB>
    <izvorni_sadrzaj>AUDAX d. o. o. PULA, OIB 93071251965</izvorni_sadrzaj>
    <derivirana_varijabla naziv="DomainObject.Predmet.ProtustrankaNazivFormatedOIB_1">AUDAX d. o. o. PULA,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AUDAX d. o. o. PULA</item>
    </izvorni_sadrzaj>
    <derivirana_varijabla naziv="DomainObject.Predmet.ProtuStrankaListFormated_1">
      <item>AUDAX d. o. o. PULA</item>
    </derivirana_varijabla>
  </DomainObject.Predmet.ProtuStrankaListFormated>
  <DomainObject.Predmet.ProtuStrankaListFormatedOIB>
    <izvorni_sadrzaj>
      <item>AUDAX d. o. o. PULA, OIB 93071251965</item>
    </izvorni_sadrzaj>
    <derivirana_varijabla naziv="DomainObject.Predmet.ProtuStrankaListFormatedOIB_1">
      <item>AUDAX d. o. o. PULA, OIB 93071251965</item>
    </derivirana_varijabla>
  </DomainObject.Predmet.ProtuStrankaListFormatedOIB>
  <DomainObject.Predmet.ProtuStrankaListFormatedWithAdress>
    <izvorni_sadrzaj>
      <item>AUDAX d. o. o. PULA, Rižanske skupštine 16, 52100 Pula</item>
    </izvorni_sadrzaj>
    <derivirana_varijabla naziv="DomainObject.Predmet.ProtuStrankaListFormatedWithAdress_1">
      <item>AUDAX d. o. o. PULA, Rižanske skupštine 16, 52100 Pula</item>
    </derivirana_varijabla>
  </DomainObject.Predmet.ProtuStrankaListFormatedWithAdress>
  <DomainObject.Predmet.ProtuStrankaListFormatedWithAdressOIB>
    <izvorni_sadrzaj>
      <item>AUDAX d. o. o. PULA, OIB 93071251965, Rižanske skupštine 16, 52100 Pula</item>
    </izvorni_sadrzaj>
    <derivirana_varijabla naziv="DomainObject.Predmet.ProtuStrankaListFormatedWithAdressOIB_1">
      <item>AUDAX d. o. o. PULA, OIB 93071251965, Rižanske skupštine 16, 52100 Pula</item>
    </derivirana_varijabla>
  </DomainObject.Predmet.ProtuStrankaListFormatedWithAdressOIB>
  <DomainObject.Predmet.ProtuStrankaListNazivFormated>
    <izvorni_sadrzaj>
      <item>AUDAX d. o. o. PULA</item>
    </izvorni_sadrzaj>
    <derivirana_varijabla naziv="DomainObject.Predmet.ProtuStrankaListNazivFormated_1">
      <item>AUDAX d. o. o. PULA</item>
    </derivirana_varijabla>
  </DomainObject.Predmet.ProtuStrankaListNazivFormated>
  <DomainObject.Predmet.ProtuStrankaListNazivFormatedOIB>
    <izvorni_sadrzaj>
      <item>AUDAX d. o. o. PULA, OIB 93071251965</item>
    </izvorni_sadrzaj>
    <derivirana_varijabla naziv="DomainObject.Predmet.ProtuStrankaListNazivFormatedOIB_1">
      <item>AUDAX d. o. o. PULA,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AUDAX d. o. o. PULA</izvorni_sadrzaj>
    <derivirana_varijabla naziv="DomainObject.Predmet.ProtustrankaIDrugi_1">AUDAX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AUDAX d. o. o. PULA, OIB 93071251965, Rižanske skupštine 16, 52100 Pula</izvorni_sadrzaj>
    <derivirana_varijabla naziv="DomainObject.Predmet.ProtustrankaIDrugiAdressOIB_1">AUDAX d. o. o. PULA, OIB 93071251965, Rižanske skupštine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AUDAX d. o. o. PULA</item>
    </izvorni_sadrzaj>
    <derivirana_varijabla naziv="DomainObject.Predmet.SudioniciListNaziv_1">
      <item>FINANCIJSKA AGENCIJA, RC RIJEKA, PODRUŽNICA PULA, PULA</item>
      <item>AUDAX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AUDAX d. o. o. PULA, OIB 93071251965, Rižanske skupštine 16,52100 Pula</item>
    </izvorni_sadrzaj>
    <derivirana_varijabla naziv="DomainObject.Predmet.SudioniciListAdressOIB_1">
      <item>FINANCIJSKA AGENCIJA, RC RIJEKA, PODRUŽNICA PULA, PULA, OIB 85821130368, Ulica grada Vukovara 70,Zagreb</item>
      <item>AUDAX d. o. o. PULA, OIB 93071251965, Rižanske skupštine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3215</properties:Characters>
  <properties:Lines>77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2016-02-04T13:54:00Z</dcterms:created>
  <dc:creator>Mihaela Kaligari</dc:creator>
  <dc:description/>
  <cp:keywords/>
  <cp:lastModifiedBy>Mihaela Kaligari</cp:lastModifiedBy>
  <cp:lastPrinted>2016-02-08T06:43:00Z</cp:lastPrinted>
  <dcterms:modified xmlns:xsi="http://www.w3.org/2001/XMLSchema-instance" xsi:type="dcterms:W3CDTF">2016-02-08T10:38:00Z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