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f251" w14:paraId="d30f25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84A25">
      <w:pPr>
        <w:jc w:val="center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84A2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84A25">
      <w:pPr>
        <w:jc w:val="center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84A2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84A25">
      <w:pPr>
        <w:jc w:val="both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284A25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284A25">
        <w:rPr>
          <w:rFonts w:hAnsi="Times New Roman" w:ascii="Times New Roman"/>
          <w:szCs w:val="24"/>
          <w:lang w:val="hr-HR"/>
        </w:rPr>
        <w:t>zahtjeva</w:t>
      </w:r>
      <w:r w:rsidR="00DB4528" w:rsidRPr="00284A25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284A25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284A25">
        <w:rPr>
          <w:rFonts w:hAnsi="Times New Roman" w:ascii="Times New Roman"/>
          <w:szCs w:val="24"/>
          <w:lang w:val="hr-HR"/>
        </w:rPr>
        <w:t>za pokretanje</w:t>
      </w:r>
      <w:r w:rsidR="00DB4528" w:rsidRPr="00284A25">
        <w:rPr>
          <w:rFonts w:hAnsi="Times New Roman" w:ascii="Times New Roman"/>
          <w:szCs w:val="24"/>
          <w:lang w:val="hr-HR"/>
        </w:rPr>
        <w:t>m</w:t>
      </w:r>
      <w:r w:rsidR="005940E9" w:rsidRPr="00284A25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284A25">
        <w:rPr>
          <w:rFonts w:hAnsi="Times New Roman" w:ascii="Times New Roman"/>
          <w:szCs w:val="24"/>
          <w:lang w:val="hr-HR"/>
        </w:rPr>
        <w:t>nad dužnikom</w:t>
      </w:r>
      <w:r w:rsidR="00DB4528" w:rsidRPr="00284A25">
        <w:rPr>
          <w:rFonts w:hAnsi="Times New Roman" w:ascii="Times New Roman"/>
          <w:szCs w:val="24"/>
          <w:lang w:val="hr-HR"/>
        </w:rPr>
        <w:t xml:space="preserve"> </w:t>
      </w:r>
      <w:r w:rsidR="00284A25" w:rsidRPr="00284A25">
        <w:rPr>
          <w:rFonts w:hAnsi="Times New Roman" w:ascii="Times New Roman"/>
          <w:szCs w:val="24"/>
          <w:lang w:val="hr-HR"/>
        </w:rPr>
        <w:t>NEWPORT MEDICAL d.o.o. za trgovinu, uvoz-izvoz i zastupanje stranih tvrtki, Zagreb (Grad Za</w:t>
      </w:r>
      <w:r w:rsidR="00284A25">
        <w:rPr>
          <w:rFonts w:hAnsi="Times New Roman" w:ascii="Times New Roman"/>
          <w:szCs w:val="24"/>
          <w:lang w:val="hr-HR"/>
        </w:rPr>
        <w:t>g</w:t>
      </w:r>
      <w:r w:rsidR="00284A25" w:rsidRPr="00284A25">
        <w:rPr>
          <w:rFonts w:hAnsi="Times New Roman" w:ascii="Times New Roman"/>
          <w:szCs w:val="24"/>
          <w:lang w:val="hr-HR"/>
        </w:rPr>
        <w:t>reb), Zagrebačka avenija 104, OIB:83605948738</w:t>
      </w:r>
      <w:r w:rsidR="0027200C" w:rsidRPr="00284A25">
        <w:rPr>
          <w:rFonts w:hAnsi="Times New Roman" w:ascii="Times New Roman"/>
          <w:szCs w:val="24"/>
          <w:lang w:val="hr-HR"/>
        </w:rPr>
        <w:t xml:space="preserve">, </w:t>
      </w:r>
      <w:r w:rsidR="00284A25" w:rsidRPr="00284A25">
        <w:rPr>
          <w:rFonts w:hAnsi="Times New Roman" w:ascii="Times New Roman"/>
          <w:szCs w:val="24"/>
          <w:lang w:val="hr-HR"/>
        </w:rPr>
        <w:t>dana 11</w:t>
      </w:r>
      <w:r w:rsidR="0027200C" w:rsidRPr="00284A25">
        <w:rPr>
          <w:rFonts w:hAnsi="Times New Roman" w:ascii="Times New Roman"/>
          <w:szCs w:val="24"/>
          <w:lang w:val="hr-HR"/>
        </w:rPr>
        <w:t xml:space="preserve">. </w:t>
      </w:r>
      <w:r w:rsidR="00284A25" w:rsidRPr="00284A25">
        <w:rPr>
          <w:rFonts w:hAnsi="Times New Roman" w:ascii="Times New Roman"/>
          <w:szCs w:val="24"/>
          <w:lang w:val="hr-HR"/>
        </w:rPr>
        <w:t>siječnja 2016</w:t>
      </w:r>
      <w:r w:rsidR="0027200C" w:rsidRPr="00284A25">
        <w:rPr>
          <w:rFonts w:hAnsi="Times New Roman" w:ascii="Times New Roman"/>
          <w:szCs w:val="24"/>
          <w:lang w:val="hr-HR"/>
        </w:rPr>
        <w:t>. godine</w:t>
      </w:r>
    </w:p>
    <w:p w:rsidRDefault="00284A25" w:rsidP="00997BA9" w:rsidR="00284A25" w:rsidRPr="00284A2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84A25">
      <w:pPr>
        <w:jc w:val="center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84A2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84A25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284A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84A25" w:rsidRPr="00284A25">
        <w:rPr>
          <w:rFonts w:hAnsi="Times New Roman" w:ascii="Times New Roman"/>
          <w:szCs w:val="24"/>
          <w:lang w:val="hr-HR"/>
        </w:rPr>
        <w:t>NEWPORT MEDICAL d.o.o. za trgovinu, uvoz-izvoz i zastupanje stranih tvrtki, Zagreb (Grad Za</w:t>
      </w:r>
      <w:r w:rsidR="00C36F00">
        <w:rPr>
          <w:rFonts w:hAnsi="Times New Roman" w:ascii="Times New Roman"/>
          <w:szCs w:val="24"/>
          <w:lang w:val="hr-HR"/>
        </w:rPr>
        <w:t>g</w:t>
      </w:r>
      <w:r w:rsidR="00284A25" w:rsidRPr="00284A25">
        <w:rPr>
          <w:rFonts w:hAnsi="Times New Roman" w:ascii="Times New Roman"/>
          <w:szCs w:val="24"/>
          <w:lang w:val="hr-HR"/>
        </w:rPr>
        <w:t>reb), Zagrebačka avenija 104, OIB:83605948738.</w:t>
      </w:r>
    </w:p>
    <w:p w:rsidRDefault="00532B71" w:rsidP="0042162E" w:rsidR="00532B71" w:rsidRPr="00284A2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84A2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84A2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284A25">
      <w:pPr>
        <w:jc w:val="both"/>
        <w:rPr>
          <w:rFonts w:hAnsi="Times New Roman" w:ascii="Times New Roman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284A25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284A25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284A25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284A2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84A25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284A25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284A25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284A25">
        <w:rPr>
          <w:rFonts w:hAnsi="Times New Roman" w:ascii="Times New Roman"/>
          <w:lang w:val="hr-HR"/>
        </w:rPr>
        <w:t xml:space="preserve">istog </w:t>
      </w:r>
      <w:r w:rsidR="00E57908" w:rsidRPr="00284A25">
        <w:rPr>
          <w:rFonts w:hAnsi="Times New Roman" w:ascii="Times New Roman"/>
          <w:lang w:val="hr-HR"/>
        </w:rPr>
        <w:t xml:space="preserve">iz sudskog registra; </w:t>
      </w:r>
      <w:r w:rsidRPr="00284A25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284A25" w:rsidRPr="00284A25">
        <w:rPr>
          <w:rFonts w:hAnsi="Times New Roman" w:ascii="Times New Roman"/>
          <w:lang w:val="hr-HR"/>
        </w:rPr>
        <w:t>639</w:t>
      </w:r>
      <w:r w:rsidR="00E57908" w:rsidRPr="00284A25">
        <w:rPr>
          <w:rFonts w:hAnsi="Times New Roman" w:ascii="Times New Roman"/>
          <w:lang w:val="hr-HR"/>
        </w:rPr>
        <w:t xml:space="preserve"> dana u iznosu od </w:t>
      </w:r>
      <w:r w:rsidR="00284A25" w:rsidRPr="00284A25">
        <w:rPr>
          <w:rFonts w:hAnsi="Times New Roman" w:ascii="Times New Roman"/>
          <w:lang w:val="hr-HR"/>
        </w:rPr>
        <w:t>7.636,65</w:t>
      </w:r>
      <w:r w:rsidR="00284A25">
        <w:rPr>
          <w:rFonts w:hAnsi="Times New Roman" w:ascii="Times New Roman"/>
          <w:lang w:val="hr-HR"/>
        </w:rPr>
        <w:t xml:space="preserve"> </w:t>
      </w:r>
      <w:r w:rsidR="00E57908" w:rsidRPr="00284A25">
        <w:rPr>
          <w:rFonts w:hAnsi="Times New Roman" w:ascii="Times New Roman"/>
          <w:lang w:val="hr-HR"/>
        </w:rPr>
        <w:t>kuna.</w:t>
      </w:r>
    </w:p>
    <w:p w:rsidRDefault="00532B71" w:rsidP="0042162E" w:rsidR="00532B71" w:rsidRPr="00284A25">
      <w:pPr>
        <w:jc w:val="both"/>
        <w:rPr>
          <w:rFonts w:hAnsi="Times New Roman" w:ascii="Times New Roman"/>
          <w:lang w:val="hr-HR"/>
        </w:rPr>
      </w:pPr>
      <w:r w:rsidRPr="00284A25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284A25">
      <w:pPr>
        <w:jc w:val="both"/>
        <w:rPr>
          <w:rFonts w:hAnsi="Times New Roman" w:ascii="Times New Roman"/>
          <w:lang w:val="hr-HR"/>
        </w:rPr>
      </w:pPr>
      <w:r w:rsidRPr="00284A25">
        <w:rPr>
          <w:rFonts w:hAnsi="Times New Roman" w:ascii="Times New Roman"/>
          <w:lang w:val="hr-HR"/>
        </w:rPr>
        <w:tab/>
      </w:r>
    </w:p>
    <w:p w:rsidRDefault="000F2BDD" w:rsidP="00532B71" w:rsidR="0042162E" w:rsidRPr="00284A25">
      <w:pPr>
        <w:ind w:firstLine="720"/>
        <w:jc w:val="both"/>
        <w:rPr>
          <w:rFonts w:hAnsi="Times New Roman" w:ascii="Times New Roman"/>
          <w:lang w:val="hr-HR"/>
        </w:rPr>
      </w:pPr>
      <w:r w:rsidRPr="00284A25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284A25">
        <w:rPr>
          <w:rFonts w:hAnsi="Times New Roman" w:ascii="Times New Roman"/>
          <w:lang w:val="hr-HR"/>
        </w:rPr>
        <w:t xml:space="preserve"> 428. i 429. SZ-a, </w:t>
      </w:r>
      <w:r w:rsidRPr="00284A25">
        <w:rPr>
          <w:rFonts w:hAnsi="Times New Roman" w:ascii="Times New Roman"/>
          <w:lang w:val="hr-HR"/>
        </w:rPr>
        <w:t xml:space="preserve">te je stoga </w:t>
      </w:r>
      <w:r w:rsidR="0042162E" w:rsidRPr="00284A25">
        <w:rPr>
          <w:rFonts w:hAnsi="Times New Roman" w:ascii="Times New Roman"/>
          <w:lang w:val="hr-HR"/>
        </w:rPr>
        <w:t xml:space="preserve">odlučeno kao </w:t>
      </w:r>
      <w:r w:rsidR="00532B71" w:rsidRPr="00284A25">
        <w:rPr>
          <w:rFonts w:hAnsi="Times New Roman" w:ascii="Times New Roman"/>
          <w:lang w:val="hr-HR"/>
        </w:rPr>
        <w:t>u izreci ovog rješenja</w:t>
      </w:r>
      <w:r w:rsidRPr="00284A25">
        <w:rPr>
          <w:rFonts w:hAnsi="Times New Roman" w:ascii="Times New Roman"/>
          <w:lang w:val="hr-HR"/>
        </w:rPr>
        <w:t>, temeljem odredbe čl</w:t>
      </w:r>
      <w:r w:rsidR="0027200C" w:rsidRPr="00284A25">
        <w:rPr>
          <w:rFonts w:hAnsi="Times New Roman" w:ascii="Times New Roman"/>
          <w:lang w:val="hr-HR"/>
        </w:rPr>
        <w:t>.</w:t>
      </w:r>
      <w:r w:rsidRPr="00284A25">
        <w:rPr>
          <w:rFonts w:hAnsi="Times New Roman" w:ascii="Times New Roman"/>
          <w:lang w:val="hr-HR"/>
        </w:rPr>
        <w:t xml:space="preserve"> 428. SZ</w:t>
      </w:r>
      <w:r w:rsidR="00532B71" w:rsidRPr="00284A25">
        <w:rPr>
          <w:rFonts w:hAnsi="Times New Roman" w:ascii="Times New Roman"/>
          <w:lang w:val="hr-HR"/>
        </w:rPr>
        <w:t>.</w:t>
      </w:r>
    </w:p>
    <w:p w:rsidRDefault="0027200C" w:rsidP="00532B71" w:rsidR="0027200C" w:rsidRPr="00284A25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284A25">
      <w:pPr>
        <w:jc w:val="center"/>
        <w:rPr>
          <w:rFonts w:hAnsi="Times New Roman" w:ascii="Times New Roman"/>
          <w:lang w:val="hr-HR"/>
        </w:rPr>
      </w:pPr>
      <w:r w:rsidRPr="00284A25">
        <w:rPr>
          <w:rFonts w:hAnsi="Times New Roman" w:ascii="Times New Roman"/>
          <w:lang w:val="hr-HR"/>
        </w:rPr>
        <w:t>U Zagrebu</w:t>
      </w:r>
      <w:r w:rsidR="00284A25" w:rsidRPr="00284A25">
        <w:rPr>
          <w:rFonts w:hAnsi="Times New Roman" w:ascii="Times New Roman"/>
          <w:lang w:val="hr-HR"/>
        </w:rPr>
        <w:t>, 11</w:t>
      </w:r>
      <w:r w:rsidR="0027200C" w:rsidRPr="00284A25">
        <w:rPr>
          <w:rFonts w:hAnsi="Times New Roman" w:ascii="Times New Roman"/>
          <w:lang w:val="hr-HR"/>
        </w:rPr>
        <w:t xml:space="preserve">. </w:t>
      </w:r>
      <w:r w:rsidR="00284A25" w:rsidRPr="00284A25">
        <w:rPr>
          <w:rFonts w:hAnsi="Times New Roman" w:ascii="Times New Roman"/>
          <w:lang w:val="hr-HR"/>
        </w:rPr>
        <w:t>siječnja 2016</w:t>
      </w:r>
      <w:r w:rsidRPr="00284A25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284A25">
      <w:pPr>
        <w:ind w:firstLine="720" w:left="5040"/>
        <w:jc w:val="center"/>
        <w:rPr>
          <w:rFonts w:hAnsi="Times New Roman" w:ascii="Times New Roman"/>
          <w:lang w:val="hr-HR"/>
        </w:rPr>
      </w:pPr>
      <w:r w:rsidRPr="00284A25">
        <w:rPr>
          <w:rFonts w:hAnsi="Times New Roman" w:ascii="Times New Roman"/>
          <w:lang w:val="hr-HR"/>
        </w:rPr>
        <w:t xml:space="preserve">     </w:t>
      </w:r>
      <w:r w:rsidR="0027200C" w:rsidRPr="00284A25">
        <w:rPr>
          <w:rFonts w:hAnsi="Times New Roman" w:ascii="Times New Roman"/>
          <w:lang w:val="hr-HR"/>
        </w:rPr>
        <w:t xml:space="preserve">  </w:t>
      </w:r>
      <w:r w:rsidR="00E57908" w:rsidRPr="00284A25">
        <w:rPr>
          <w:rFonts w:hAnsi="Times New Roman" w:ascii="Times New Roman"/>
          <w:lang w:val="hr-HR"/>
        </w:rPr>
        <w:t xml:space="preserve">    </w:t>
      </w:r>
      <w:r w:rsidRPr="00284A25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284A25">
      <w:pPr>
        <w:jc w:val="right"/>
        <w:rPr>
          <w:rFonts w:hAnsi="Times New Roman" w:ascii="Times New Roman"/>
          <w:lang w:val="hr-HR"/>
        </w:rPr>
      </w:pPr>
      <w:r w:rsidRPr="00284A25">
        <w:rPr>
          <w:rFonts w:hAnsi="Times New Roman" w:ascii="Times New Roman"/>
          <w:lang w:val="hr-HR"/>
        </w:rPr>
        <w:t>Nevenka Siladi Rstić,</w:t>
      </w:r>
      <w:r w:rsidR="00D44D4F" w:rsidRPr="00284A25">
        <w:rPr>
          <w:rFonts w:hAnsi="Times New Roman" w:ascii="Times New Roman"/>
          <w:lang w:val="hr-HR"/>
        </w:rPr>
        <w:t xml:space="preserve"> v.</w:t>
      </w:r>
      <w:r w:rsidRPr="00284A25">
        <w:rPr>
          <w:rFonts w:hAnsi="Times New Roman" w:ascii="Times New Roman"/>
          <w:lang w:val="hr-HR"/>
        </w:rPr>
        <w:t xml:space="preserve"> </w:t>
      </w:r>
      <w:r w:rsidR="00D44D4F" w:rsidRPr="00284A25">
        <w:rPr>
          <w:rFonts w:hAnsi="Times New Roman" w:ascii="Times New Roman"/>
          <w:lang w:val="hr-HR"/>
        </w:rPr>
        <w:t>r.</w:t>
      </w:r>
    </w:p>
    <w:p w:rsidRDefault="00AB7883" w:rsidR="00AB7883" w:rsidRPr="00284A25">
      <w:pPr>
        <w:jc w:val="both"/>
        <w:rPr>
          <w:rFonts w:hAnsi="Times New Roman" w:ascii="Times New Roman"/>
          <w:i/>
          <w:szCs w:val="24"/>
          <w:lang w:val="hr-HR"/>
        </w:rPr>
      </w:pPr>
      <w:r w:rsidRPr="00284A2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284A25">
      <w:pPr>
        <w:jc w:val="both"/>
        <w:rPr>
          <w:rFonts w:hAnsi="Times New Roman" w:ascii="Times New Roman"/>
          <w:i/>
          <w:szCs w:val="24"/>
          <w:lang w:val="hr-HR"/>
        </w:rPr>
      </w:pPr>
      <w:r w:rsidRPr="00284A25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284A25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284A25">
        <w:rPr>
          <w:rFonts w:hAnsi="Times New Roman" w:ascii="Times New Roman"/>
          <w:i/>
          <w:szCs w:val="24"/>
          <w:lang w:val="hr-HR"/>
        </w:rPr>
        <w:t>dopuštena</w:t>
      </w:r>
      <w:r w:rsidR="00182088" w:rsidRPr="00284A25">
        <w:rPr>
          <w:rFonts w:hAnsi="Times New Roman" w:ascii="Times New Roman"/>
          <w:i/>
          <w:szCs w:val="24"/>
          <w:lang w:val="hr-HR"/>
        </w:rPr>
        <w:t xml:space="preserve"> je </w:t>
      </w:r>
      <w:r w:rsidRPr="00284A25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284A25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284A25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284A25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284A2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284A2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284A25">
      <w:pPr>
        <w:jc w:val="both"/>
        <w:rPr>
          <w:rFonts w:hAnsi="Times New Roman" w:ascii="Times New Roman"/>
        </w:rPr>
      </w:pPr>
      <w:r w:rsidRPr="00284A25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284A25">
      <w:pPr>
        <w:jc w:val="both"/>
        <w:rPr>
          <w:rFonts w:hAnsi="Times New Roman" w:ascii="Times New Roman"/>
        </w:rPr>
      </w:pPr>
      <w:r w:rsidRPr="00284A25">
        <w:rPr>
          <w:rFonts w:hAnsi="Times New Roman" w:ascii="Times New Roman"/>
        </w:rPr>
        <w:tab/>
        <w:t xml:space="preserve">         </w:t>
      </w:r>
      <w:r w:rsidR="0027200C" w:rsidRPr="00284A25">
        <w:rPr>
          <w:rFonts w:hAnsi="Times New Roman" w:ascii="Times New Roman"/>
        </w:rPr>
        <w:t xml:space="preserve"> Ana Brlek</w:t>
      </w:r>
    </w:p>
    <w:p w:rsidRDefault="00D44D4F" w:rsidR="00D44D4F" w:rsidRPr="00284A25">
      <w:pPr>
        <w:jc w:val="both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84A25">
      <w:pPr>
        <w:jc w:val="both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 xml:space="preserve">1.) </w:t>
      </w:r>
      <w:r w:rsidR="00532B71" w:rsidRPr="00284A25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284A25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284A25">
      <w:pPr>
        <w:jc w:val="both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>2.)</w:t>
      </w:r>
      <w:r w:rsidR="00532B71" w:rsidRPr="00284A25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284A25">
        <w:rPr>
          <w:rFonts w:hAnsi="Times New Roman" w:ascii="Times New Roman"/>
          <w:szCs w:val="24"/>
          <w:lang w:val="hr-HR"/>
        </w:rPr>
        <w:t xml:space="preserve">, </w:t>
      </w:r>
      <w:r w:rsidR="00284A25" w:rsidRPr="00284A25">
        <w:rPr>
          <w:rFonts w:hAnsi="Times New Roman" w:ascii="Times New Roman"/>
          <w:szCs w:val="24"/>
          <w:lang w:val="hr-HR"/>
        </w:rPr>
        <w:t>NEWPORT MEDICAL</w:t>
      </w:r>
      <w:r w:rsidR="004B5A1C" w:rsidRPr="00284A25">
        <w:rPr>
          <w:rFonts w:hAnsi="Times New Roman" w:ascii="Times New Roman"/>
          <w:szCs w:val="24"/>
          <w:lang w:val="hr-HR"/>
        </w:rPr>
        <w:t xml:space="preserve"> d.o.o., na adresu sjedišta</w:t>
      </w:r>
    </w:p>
    <w:p w:rsidRDefault="004B5A1C" w:rsidR="00532B71" w:rsidRPr="00284A25">
      <w:pPr>
        <w:jc w:val="both"/>
        <w:rPr>
          <w:rFonts w:hAnsi="Times New Roman" w:ascii="Times New Roman"/>
          <w:szCs w:val="24"/>
          <w:lang w:val="hr-HR"/>
        </w:rPr>
      </w:pPr>
      <w:r w:rsidRPr="00284A25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284A2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84A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84A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B49" w:rsidP="00DB4528" w:rsidR="00752B49">
      <w:r>
        <w:separator/>
      </w:r>
    </w:p>
  </w:endnote>
  <w:endnote w:id="0" w:type="continuationSeparator">
    <w:p w:rsidRDefault="00752B49" w:rsidP="00DB4528" w:rsidR="00752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B49" w:rsidP="00DB4528" w:rsidR="00752B49">
      <w:r>
        <w:separator/>
      </w:r>
    </w:p>
  </w:footnote>
  <w:footnote w:id="0" w:type="continuationSeparator">
    <w:p w:rsidRDefault="00752B49" w:rsidP="00DB4528" w:rsidR="00752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0A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284A25">
      <w:rPr>
        <w:rFonts w:hAnsi="Times New Roman" w:ascii="Times New Roman"/>
        <w:lang w:val="hr-HR"/>
      </w:rPr>
      <w:t>8761</w:t>
    </w:r>
    <w:r w:rsidR="0027200C">
      <w:rPr>
        <w:rFonts w:hAnsi="Times New Roman" w:ascii="Times New Roman"/>
        <w:lang w:val="hr-HR"/>
      </w:rPr>
      <w:t>/15-</w:t>
    </w:r>
    <w:r w:rsidR="00284A2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7200C">
      <w:rPr>
        <w:rFonts w:hAnsi="Times New Roman" w:ascii="Times New Roman"/>
        <w:lang w:val="hr-HR"/>
      </w:rPr>
      <w:t>47. St-</w:t>
    </w:r>
    <w:r w:rsidR="00284A25">
      <w:rPr>
        <w:rFonts w:hAnsi="Times New Roman" w:ascii="Times New Roman"/>
        <w:lang w:val="hr-HR"/>
      </w:rPr>
      <w:t>8761</w:t>
    </w:r>
    <w:r w:rsidR="0027200C">
      <w:rPr>
        <w:rFonts w:hAnsi="Times New Roman" w:ascii="Times New Roman"/>
        <w:lang w:val="hr-HR"/>
      </w:rPr>
      <w:t>/15-</w:t>
    </w:r>
    <w:r w:rsidR="00284A25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6F77"/>
    <w:rsid w:val="00096707"/>
    <w:rsid w:val="000B609B"/>
    <w:rsid w:val="000C47B3"/>
    <w:rsid w:val="000F2BDD"/>
    <w:rsid w:val="00112B50"/>
    <w:rsid w:val="00150A06"/>
    <w:rsid w:val="00182088"/>
    <w:rsid w:val="0027200C"/>
    <w:rsid w:val="00284A25"/>
    <w:rsid w:val="0042162E"/>
    <w:rsid w:val="004B5A1C"/>
    <w:rsid w:val="00532B71"/>
    <w:rsid w:val="005940E9"/>
    <w:rsid w:val="006356C5"/>
    <w:rsid w:val="00752B49"/>
    <w:rsid w:val="007A29F9"/>
    <w:rsid w:val="00840E3D"/>
    <w:rsid w:val="00997BA9"/>
    <w:rsid w:val="00A365CB"/>
    <w:rsid w:val="00A95334"/>
    <w:rsid w:val="00AB7883"/>
    <w:rsid w:val="00AF40B4"/>
    <w:rsid w:val="00B03169"/>
    <w:rsid w:val="00C36F00"/>
    <w:rsid w:val="00CF2939"/>
    <w:rsid w:val="00D44D4F"/>
    <w:rsid w:val="00D955F3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F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F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F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F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F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F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F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F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St-8761/2015-3</izvorni_sadrzaj>
    <derivirana_varijabla naziv="DomainObject.Oznaka_1">St-8761/2015-3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8761</izvorni_sadrzaj>
    <derivirana_varijabla naziv="DomainObject.Predmet.Broj_1">8761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St-8761/2015</izvorni_sadrzaj>
    <derivirana_varijabla naziv="DomainObject.Predmet.OznakaBroj_1">St-8761/2015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NEWPORT MEDICAL, d.o.o. zastupanog po punomoćniku Petra Pungerčar</izvorni_sadrzaj>
    <derivirana_varijabla naziv="DomainObject.Predmet.ProtustrankaFormated_1">  NEWPORT MEDICAL, d.o.o. zastupanog po punomoćniku Petra Pungerčar</derivirana_varijabla>
  </DomainObject.Predmet.ProtustrankaFormated>
  <DomainObject.Predmet.ProtustrankaFormatedOIB>
    <izvorni_sadrzaj>  NEWPORT MEDICAL, d.o.o., OIB 83605948738 zastupanog po punomoćniku Petra Pungerčar</izvorni_sadrzaj>
    <derivirana_varijabla naziv="DomainObject.Predmet.ProtustrankaFormatedOIB_1">  NEWPORT MEDICAL, d.o.o., OIB 83605948738 zastupanog po punomoćniku Petra Pungerčar</derivirana_varijabla>
  </DomainObject.Predmet.ProtustrankaFormatedOIB>
  <DomainObject.Predmet.ProtustrankaFormatedWithAdress>
    <izvorni_sadrzaj> NEWPORT MEDICAL, d.o.o., Zagrebačka avenija 104, 10000 Zagreb zastupanog po punomoćniku Petra Pungerčar</izvorni_sadrzaj>
    <derivirana_varijabla naziv="DomainObject.Predmet.ProtustrankaFormatedWithAdress_1"> NEWPORT MEDICAL, d.o.o., Zagrebačka avenija 104, 10000 Zagreb zastupanog po punomoćniku Petra Pungerčar</derivirana_varijabla>
  </DomainObject.Predmet.ProtustrankaFormatedWithAdress>
  <DomainObject.Predmet.ProtustrankaFormatedWithAdressOIB>
    <izvorni_sadrzaj> NEWPORT MEDICAL, d.o.o., OIB 83605948738, Zagrebačka avenija 104, 10000 Zagreb zastupanog po punomoćniku Petra Pungerčar</izvorni_sadrzaj>
    <derivirana_varijabla naziv="DomainObject.Predmet.ProtustrankaFormatedWithAdressOIB_1"> NEWPORT MEDICAL, d.o.o., OIB 83605948738, Zagrebačka avenija 104, 10000 Zagreb zastupanog po punomoćniku Petra Pungerčar</derivirana_varijabla>
  </DomainObject.Predmet.ProtustrankaFormatedWithAdressOIB>
  <DomainObject.Predmet.ProtustrankaWithAdress>
    <izvorni_sadrzaj>NEWPORT MEDICAL, d.o.o. Zagrebačka avenija 104, 10000 Zagreb</izvorni_sadrzaj>
    <derivirana_varijabla naziv="DomainObject.Predmet.ProtustrankaWithAdress_1">NEWPORT MEDICAL, d.o.o. Zagrebačka avenija 104, 10000 Zagreb</derivirana_varijabla>
  </DomainObject.Predmet.ProtustrankaWithAdress>
  <DomainObject.Predmet.ProtustrankaWithAdressOIB>
    <izvorni_sadrzaj>NEWPORT MEDICAL, d.o.o., OIB 83605948738, Zagrebačka avenija 104, 10000 Zagreb</izvorni_sadrzaj>
    <derivirana_varijabla naziv="DomainObject.Predmet.ProtustrankaWithAdressOIB_1">NEWPORT MEDICAL, d.o.o., OIB 83605948738, Zagrebačka avenija 104, 10000 Zagreb</derivirana_varijabla>
  </DomainObject.Predmet.ProtustrankaWithAdressOIB>
  <DomainObject.Predmet.ProtustrankaNazivFormated>
    <izvorni_sadrzaj>NEWPORT MEDICAL, d.o.o.</izvorni_sadrzaj>
    <derivirana_varijabla naziv="DomainObject.Predmet.ProtustrankaNazivFormated_1">NEWPORT MEDICAL, d.o.o.</derivirana_varijabla>
  </DomainObject.Predmet.ProtustrankaNazivFormated>
  <DomainObject.Predmet.ProtustrankaNazivFormatedOIB>
    <izvorni_sadrzaj>NEWPORT MEDICAL, d.o.o., OIB 83605948738</izvorni_sadrzaj>
    <derivirana_varijabla naziv="DomainObject.Predmet.ProtustrankaNazivFormatedOIB_1">NEWPORT MEDICAL, d.o.o., OIB 83605948738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NEWPORT MEDICAL, d.o.o. zastupanog po punomoćniku Petra Pungerčar</item>
    </izvorni_sadrzaj>
    <derivirana_varijabla naziv="DomainObject.Predmet.ProtuStrankaListFormated_1">
      <item>NEWPORT MEDICAL, d.o.o. zastupanog po punomoćniku Petra Pungerčar</item>
    </derivirana_varijabla>
  </DomainObject.Predmet.ProtuStrankaListFormated>
  <DomainObject.Predmet.ProtuStrankaListFormatedOIB>
    <izvorni_sadrzaj>
      <item>NEWPORT MEDICAL, d.o.o., OIB 83605948738 zastupanog po punomoćniku Petra Pungerčar</item>
    </izvorni_sadrzaj>
    <derivirana_varijabla naziv="DomainObject.Predmet.ProtuStrankaListFormatedOIB_1">
      <item>NEWPORT MEDICAL, d.o.o., OIB 83605948738 zastupanog po punomoćniku Petra Pungerčar</item>
    </derivirana_varijabla>
  </DomainObject.Predmet.ProtuStrankaListFormatedOIB>
  <DomainObject.Predmet.ProtuStrankaListFormatedWithAdress>
    <izvorni_sadrzaj>
      <item>NEWPORT MEDICAL, d.o.o., Zagrebačka avenija 104, 10000 Zagreb zastupanog po punomoćniku Petra Pungerčar</item>
    </izvorni_sadrzaj>
    <derivirana_varijabla naziv="DomainObject.Predmet.ProtuStrankaListFormatedWithAdress_1">
      <item>NEWPORT MEDICAL, d.o.o., Zagrebačka avenija 104, 10000 Zagreb zastupanog po punomoćniku Petra Pungerčar</item>
    </derivirana_varijabla>
  </DomainObject.Predmet.ProtuStrankaListFormatedWithAdress>
  <DomainObject.Predmet.ProtuStrankaListFormatedWithAdressOIB>
    <izvorni_sadrzaj>
      <item>NEWPORT MEDICAL, d.o.o., OIB 83605948738, Zagrebačka avenija 104, 10000 Zagreb zastupanog po punomoćniku Petra Pungerčar</item>
    </izvorni_sadrzaj>
    <derivirana_varijabla naziv="DomainObject.Predmet.ProtuStrankaListFormatedWithAdressOIB_1">
      <item>NEWPORT MEDICAL, d.o.o., OIB 83605948738, Zagrebačka avenija 104, 10000 Zagreb zastupanog po punomoćniku Petra Pungerčar</item>
    </derivirana_varijabla>
  </DomainObject.Predmet.ProtuStrankaListFormatedWithAdressOIB>
  <DomainObject.Predmet.ProtuStrankaListNazivFormated>
    <izvorni_sadrzaj>
      <item>NEWPORT MEDICAL, d.o.o.</item>
    </izvorni_sadrzaj>
    <derivirana_varijabla naziv="DomainObject.Predmet.ProtuStrankaListNazivFormated_1">
      <item>NEWPORT MEDICAL, d.o.o.</item>
    </derivirana_varijabla>
  </DomainObject.Predmet.ProtuStrankaListNazivFormated>
  <DomainObject.Predmet.ProtuStrankaListNazivFormatedOIB>
    <izvorni_sadrzaj>
      <item>NEWPORT MEDICAL, d.o.o., OIB 83605948738</item>
    </izvorni_sadrzaj>
    <derivirana_varijabla naziv="DomainObject.Predmet.ProtuStrankaListNazivFormatedOIB_1">
      <item>NEWPORT MEDICAL, d.o.o., OIB 83605948738</item>
    </derivirana_varijabla>
  </DomainObject.Predmet.ProtuStrankaListNazivFormatedOIB>
  <DomainObject.Predmet.OstaliListFormated>
    <izvorni_sadrzaj>
      <item>Petra Pungerčar punomoćnik sudionika u postupku NEWPORT MEDICAL, d.o.o.</item>
    </izvorni_sadrzaj>
    <derivirana_varijabla naziv="DomainObject.Predmet.OstaliListFormated_1">
      <item>Petra Pungerčar punomoćnik sudionika u postupku NEWPORT MEDICAL, d.o.o.</item>
    </derivirana_varijabla>
  </DomainObject.Predmet.OstaliListFormated>
  <DomainObject.Predmet.OstaliListFormatedOIB>
    <izvorni_sadrzaj>
      <item>Petra Pungerčar, OIB 46465227474 punomoćnik sudionika u postupku NEWPORT MEDICAL, d.o.o.</item>
    </izvorni_sadrzaj>
    <derivirana_varijabla naziv="DomainObject.Predmet.OstaliListFormatedOIB_1">
      <item>Petra Pungerčar, OIB 46465227474 punomoćnik sudionika u postupku NEWPORT MEDICAL, d.o.o.</item>
    </derivirana_varijabla>
  </DomainObject.Predmet.OstaliListFormatedOIB>
  <DomainObject.Predmet.OstaliListFormatedWithAdress>
    <izvorni_sadrzaj>
      <item>Petra Pungerčar, Jelašićka 3, 10000 Zagreb punomoćnik sudionika u postupku NEWPORT MEDICAL, d.o.o.</item>
    </izvorni_sadrzaj>
    <derivirana_varijabla naziv="DomainObject.Predmet.OstaliListFormatedWithAdress_1">
      <item>Petra Pungerčar, Jelašićka 3, 10000 Zagreb punomoćnik sudionika u postupku NEWPORT MEDICAL, d.o.o.</item>
    </derivirana_varijabla>
  </DomainObject.Predmet.OstaliListFormatedWithAdress>
  <DomainObject.Predmet.OstaliListFormatedWithAdressOIB>
    <izvorni_sadrzaj>
      <item>Petra Pungerčar, OIB 46465227474, Jelašićka 3, 10000 Zagreb punomoćnik sudionika u postupku NEWPORT MEDICAL, d.o.o.</item>
    </izvorni_sadrzaj>
    <derivirana_varijabla naziv="DomainObject.Predmet.OstaliListFormatedWithAdressOIB_1">
      <item>Petra Pungerčar, OIB 46465227474, Jelašićka 3, 10000 Zagreb punomoćnik sudionika u postupku NEWPORT MEDICAL, d.o.o.</item>
    </derivirana_varijabla>
  </DomainObject.Predmet.OstaliListFormatedWithAdressOIB>
  <DomainObject.Predmet.OstaliListNazivFormated>
    <izvorni_sadrzaj>
      <item>Petra Pungerčar</item>
    </izvorni_sadrzaj>
    <derivirana_varijabla naziv="DomainObject.Predmet.OstaliListNazivFormated_1">
      <item>Petra Pungerčar</item>
    </derivirana_varijabla>
  </DomainObject.Predmet.OstaliListNazivFormated>
  <DomainObject.Predmet.OstaliListNazivFormatedOIB>
    <izvorni_sadrzaj>
      <item>Petra Pungerčar, OIB 46465227474</item>
    </izvorni_sadrzaj>
    <derivirana_varijabla naziv="DomainObject.Predmet.OstaliListNazivFormatedOIB_1">
      <item>Petra Pungerčar, OIB 46465227474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St-8761/2015-3</izvorni_sadrzaj>
    <derivirana_varijabla naziv="DomainObject.PoslovniBrojDokumenta_1">St-8761/2015-3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NEWPORT MEDICAL, d.o.o.</izvorni_sadrzaj>
    <derivirana_varijabla naziv="DomainObject.Predmet.ProtustrankaIDrugi_1">NEWPORT MEDICAL,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NEWPORT MEDICAL, d.o.o., OIB 83605948738, Zagrebačka avenija 104, 10000 Zagreb</izvorni_sadrzaj>
    <derivirana_varijabla naziv="DomainObject.Predmet.ProtustrankaIDrugiAdressOIB_1">NEWPORT MEDICAL, d.o.o., OIB 83605948738,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NEWPORT MEDICAL, d.o.o.</item>
      <item>Petra Pungerčar</item>
    </izvorni_sadrzaj>
    <derivirana_varijabla naziv="DomainObject.Predmet.SudioniciListNaziv_1">
      <item>FINA Regionalni centar Zagreb</item>
      <item>NEWPORT MEDICAL, d.o.o.</item>
      <item>Petra Pungerčar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NEWPORT MEDICAL, d.o.o., OIB 83605948738, Zagrebačka avenija 104,10000 Zagreb</item>
      <item>Petra Pungerčar, OIB 46465227474, Jelašićka 3,10000 Zagreb</item>
    </izvorni_sadrzaj>
    <derivirana_varijabla naziv="DomainObject.Predmet.SudioniciListAdressOIB_1">
      <item>FINA Regionalni centar Zagreb, OIB 85821130368, Trg svibanjskih žrtava 1995. br. 1,10000 Zagreb</item>
      <item>NEWPORT MEDICAL, d.o.o., OIB 83605948738, Zagrebačka avenija 104,10000 Zagreb</item>
      <item>Petra Pungerčar, OIB 46465227474, Jelašićka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83605948738</item>
      <item>, OIB 46465227474</item>
    </izvorni_sadrzaj>
    <derivirana_varijabla naziv="DomainObject.Predmet.SudioniciListNazivOIB_1">
      <item>, OIB 85821130368</item>
      <item>, OIB 83605948738</item>
      <item>, OIB 46465227474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1805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2016-01-11T09:42:00Z</dcterms:created>
  <dc:creator>Sudsko vijeæe</dc:creator>
  <cp:lastModifiedBy>dvorana100</cp:lastModifiedBy>
  <cp:lastPrinted>2016-01-11T13:26:00Z</cp:lastPrinted>
  <dcterms:modified xmlns:xsi="http://www.w3.org/2001/XMLSchema-instance" xsi:type="dcterms:W3CDTF">2016-01-11T13:27:00Z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