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e1ed" w14:paraId="f0be1ed" w:rsidRDefault="00AE649C" w:rsidP="00FA5B5E" w:rsidR="00AE649C" w:rsidRPr="00B76F3C">
      <w:pPr>
        <w:pStyle w:val="Naslov3"/>
        <w15:collapsed w:val="false"/>
      </w:pPr>
    </w:p>
    <w:p w:rsidRDefault="00D84D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84D80" w:rsidP="00D84D80" w:rsidR="00D84D80" w:rsidRPr="00D84D80">
      <w:pPr>
        <w:spacing w:after="0"/>
        <w:ind w:left="5664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          Poslovni broj 3 St-7/10-253</w:t>
      </w:r>
    </w:p>
    <w:p w:rsidRDefault="00D84D80" w:rsidP="00D84D80" w:rsidR="00D84D80" w:rsidRPr="00D84D80">
      <w:pPr>
        <w:spacing w:after="0"/>
        <w:jc w:val="right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jc w:val="right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</w:p>
    <w:p w:rsidRDefault="00D84D80" w:rsidP="00D84D80" w:rsidR="00D84D80" w:rsidRPr="00D84D80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D84D80">
        <w:rPr>
          <w:rFonts w:cs="Times New Roman" w:eastAsia="Calibri"/>
          <w:bCs/>
          <w:lang w:eastAsia="hr-HR"/>
        </w:rPr>
        <w:t>REPUBLIKA HRVATSKA</w:t>
      </w:r>
    </w:p>
    <w:p w:rsidRDefault="00D84D80" w:rsidP="00D84D80" w:rsidR="00D84D80" w:rsidRPr="00D84D80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D84D80">
        <w:rPr>
          <w:rFonts w:cs="Times New Roman" w:eastAsia="Calibri"/>
          <w:bCs/>
          <w:lang w:eastAsia="hr-HR"/>
        </w:rPr>
        <w:t>TRGOVAČKI SUD U ZADRU</w:t>
      </w:r>
    </w:p>
    <w:p w:rsidRDefault="00D84D80" w:rsidP="00D84D80" w:rsidR="00D84D80" w:rsidRPr="00D84D80">
      <w:pPr>
        <w:spacing w:after="0"/>
        <w:ind w:firstLine="708"/>
        <w:jc w:val="both"/>
        <w:rPr>
          <w:rFonts w:cs="Times New Roman" w:eastAsia="Calibri"/>
          <w:bCs/>
          <w:lang w:eastAsia="hr-HR"/>
        </w:rPr>
      </w:pPr>
      <w:r w:rsidRPr="00D84D80">
        <w:rPr>
          <w:rFonts w:cs="Times New Roman" w:eastAsia="Calibri"/>
          <w:bCs/>
          <w:lang w:eastAsia="hr-HR"/>
        </w:rPr>
        <w:t>Zadar, Dr. Franje Tuđmana 35</w:t>
      </w:r>
    </w:p>
    <w:p w:rsidRDefault="00D84D80" w:rsidP="00D84D80" w:rsidR="00D84D80" w:rsidRPr="00D84D8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D84D80" w:rsidP="00D84D80" w:rsidR="00D84D80" w:rsidRPr="00D84D8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D84D80" w:rsidP="00D84D80" w:rsidR="00D84D80" w:rsidRPr="00D84D80">
      <w:pPr>
        <w:spacing w:after="0"/>
        <w:jc w:val="center"/>
        <w:rPr>
          <w:rFonts w:cs="Times New Roman" w:eastAsia="Calibri"/>
          <w:bCs/>
          <w:lang w:eastAsia="hr-HR"/>
        </w:rPr>
      </w:pPr>
      <w:r w:rsidRPr="00D84D80">
        <w:rPr>
          <w:rFonts w:cs="Times New Roman" w:eastAsia="Calibri"/>
          <w:bCs/>
          <w:lang w:eastAsia="hr-HR"/>
        </w:rPr>
        <w:t xml:space="preserve">R E P U B L I K A  H R V A T S K A </w:t>
      </w:r>
    </w:p>
    <w:p w:rsidRDefault="00D84D80" w:rsidP="00D84D80" w:rsidR="00D84D80" w:rsidRPr="00D84D8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D84D80" w:rsidP="00D84D80" w:rsidR="00D84D80" w:rsidRPr="00D84D80">
      <w:pPr>
        <w:spacing w:after="0"/>
        <w:jc w:val="center"/>
        <w:rPr>
          <w:rFonts w:cs="Times New Roman" w:eastAsia="Calibri"/>
          <w:bCs/>
          <w:lang w:eastAsia="hr-HR"/>
        </w:rPr>
      </w:pPr>
      <w:r w:rsidRPr="00D84D80">
        <w:rPr>
          <w:rFonts w:cs="Times New Roman" w:eastAsia="Calibri"/>
          <w:bCs/>
          <w:lang w:eastAsia="hr-HR"/>
        </w:rPr>
        <w:t xml:space="preserve">R J E Š E N J E </w:t>
      </w:r>
    </w:p>
    <w:p w:rsidRDefault="00D84D80" w:rsidP="00D84D80" w:rsidR="00D84D80" w:rsidRPr="00D84D80">
      <w:pPr>
        <w:spacing w:after="0"/>
        <w:jc w:val="center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jc w:val="both"/>
        <w:rPr>
          <w:rFonts w:cs="Times New Roman" w:eastAsia="Calibri"/>
        </w:rPr>
      </w:pPr>
      <w:r w:rsidRPr="00D84D80">
        <w:rPr>
          <w:rFonts w:cs="Times New Roman" w:eastAsia="Calibri"/>
        </w:rPr>
        <w:tab/>
        <w:t xml:space="preserve">Trgovački sud u Zadru, OIB 39670464653, po stečajnoj sutkinji Tini Grgas, u stečajnom postupku nad stečajnim dužnikom HERES d.o.o. u stečaju sa sjedištem u Viru, Virski put 137, OIB: 21920680004, zastupanom po stečajnoj upraviteljici Marici Nekić iz Zadra, Put </w:t>
      </w:r>
      <w:proofErr w:type="spellStart"/>
      <w:r w:rsidRPr="00D84D80">
        <w:rPr>
          <w:rFonts w:cs="Times New Roman" w:eastAsia="Calibri"/>
        </w:rPr>
        <w:t>Gazića</w:t>
      </w:r>
      <w:proofErr w:type="spellEnd"/>
      <w:r w:rsidRPr="00D84D80">
        <w:rPr>
          <w:rFonts w:cs="Times New Roman" w:eastAsia="Calibri"/>
        </w:rPr>
        <w:t xml:space="preserve"> 14 A, 16. ožujka 2016. </w:t>
      </w:r>
    </w:p>
    <w:p w:rsidRDefault="00D84D80" w:rsidP="00D84D80" w:rsidR="00D84D80" w:rsidRPr="00D84D80">
      <w:pPr>
        <w:spacing w:after="0"/>
        <w:rPr>
          <w:rFonts w:cs="Times New Roman" w:eastAsia="Calibri"/>
          <w:bCs/>
          <w:lang w:eastAsia="hr-HR"/>
        </w:rPr>
      </w:pPr>
    </w:p>
    <w:p w:rsidRDefault="00D84D80" w:rsidP="00D84D80" w:rsidR="00D84D80" w:rsidRPr="00D84D80">
      <w:pPr>
        <w:spacing w:after="0"/>
        <w:jc w:val="center"/>
        <w:rPr>
          <w:rFonts w:cs="Times New Roman" w:eastAsia="Calibri"/>
          <w:bCs/>
          <w:lang w:eastAsia="hr-HR"/>
        </w:rPr>
      </w:pPr>
      <w:r w:rsidRPr="00D84D80">
        <w:rPr>
          <w:rFonts w:cs="Times New Roman" w:eastAsia="Calibri"/>
          <w:bCs/>
          <w:lang w:eastAsia="hr-HR"/>
        </w:rPr>
        <w:t xml:space="preserve">r i j e š i o   j e </w:t>
      </w:r>
    </w:p>
    <w:p w:rsidRDefault="00D84D80" w:rsidP="00D84D80" w:rsidR="00D84D80" w:rsidRPr="00D84D80">
      <w:pPr>
        <w:tabs>
          <w:tab w:pos="960" w:val="left"/>
        </w:tabs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Određuje se ročište za diobu </w:t>
      </w:r>
      <w:proofErr w:type="spellStart"/>
      <w:r w:rsidRPr="00D84D80">
        <w:rPr>
          <w:rFonts w:cs="Times New Roman" w:eastAsia="Calibri"/>
          <w:lang w:eastAsia="hr-HR"/>
        </w:rPr>
        <w:t>kupovnine</w:t>
      </w:r>
      <w:proofErr w:type="spellEnd"/>
      <w:r w:rsidRPr="00D84D80">
        <w:rPr>
          <w:rFonts w:cs="Times New Roman" w:eastAsia="Calibri"/>
          <w:lang w:eastAsia="hr-HR"/>
        </w:rPr>
        <w:t xml:space="preserve"> od prodaje nekretnina oznaka čest. </w:t>
      </w:r>
      <w:proofErr w:type="spellStart"/>
      <w:r w:rsidRPr="00D84D80">
        <w:rPr>
          <w:rFonts w:cs="Times New Roman" w:eastAsia="Calibri"/>
          <w:lang w:eastAsia="hr-HR"/>
        </w:rPr>
        <w:t>zem</w:t>
      </w:r>
      <w:proofErr w:type="spellEnd"/>
      <w:r w:rsidRPr="00D84D80">
        <w:rPr>
          <w:rFonts w:cs="Times New Roman" w:eastAsia="Calibri"/>
          <w:lang w:eastAsia="hr-HR"/>
        </w:rPr>
        <w:t>. 13600/2 (</w:t>
      </w:r>
      <w:proofErr w:type="spellStart"/>
      <w:r w:rsidRPr="00D84D80">
        <w:rPr>
          <w:rFonts w:cs="Times New Roman" w:eastAsia="Calibri"/>
          <w:lang w:eastAsia="hr-HR"/>
        </w:rPr>
        <w:t>zk</w:t>
      </w:r>
      <w:proofErr w:type="spellEnd"/>
      <w:r w:rsidRPr="00D84D80">
        <w:rPr>
          <w:rFonts w:cs="Times New Roman" w:eastAsia="Calibri"/>
          <w:lang w:eastAsia="hr-HR"/>
        </w:rPr>
        <w:t xml:space="preserve">. ul. 13982), čest. </w:t>
      </w:r>
      <w:proofErr w:type="spellStart"/>
      <w:r w:rsidRPr="00D84D80">
        <w:rPr>
          <w:rFonts w:cs="Times New Roman" w:eastAsia="Calibri"/>
          <w:lang w:eastAsia="hr-HR"/>
        </w:rPr>
        <w:t>zem</w:t>
      </w:r>
      <w:proofErr w:type="spellEnd"/>
      <w:r w:rsidRPr="00D84D80">
        <w:rPr>
          <w:rFonts w:cs="Times New Roman" w:eastAsia="Calibri"/>
          <w:lang w:eastAsia="hr-HR"/>
        </w:rPr>
        <w:t>. 13593 (</w:t>
      </w:r>
      <w:proofErr w:type="spellStart"/>
      <w:r w:rsidRPr="00D84D80">
        <w:rPr>
          <w:rFonts w:cs="Times New Roman" w:eastAsia="Calibri"/>
          <w:lang w:eastAsia="hr-HR"/>
        </w:rPr>
        <w:t>zk</w:t>
      </w:r>
      <w:proofErr w:type="spellEnd"/>
      <w:r w:rsidRPr="00D84D80">
        <w:rPr>
          <w:rFonts w:cs="Times New Roman" w:eastAsia="Calibri"/>
          <w:lang w:eastAsia="hr-HR"/>
        </w:rPr>
        <w:t xml:space="preserve">. ul. 13979) i čest. </w:t>
      </w:r>
      <w:proofErr w:type="spellStart"/>
      <w:r w:rsidRPr="00D84D80">
        <w:rPr>
          <w:rFonts w:cs="Times New Roman" w:eastAsia="Calibri"/>
          <w:lang w:eastAsia="hr-HR"/>
        </w:rPr>
        <w:t>zem</w:t>
      </w:r>
      <w:proofErr w:type="spellEnd"/>
      <w:r w:rsidRPr="00D84D80">
        <w:rPr>
          <w:rFonts w:cs="Times New Roman" w:eastAsia="Calibri"/>
          <w:lang w:eastAsia="hr-HR"/>
        </w:rPr>
        <w:t>. 6112/4 (</w:t>
      </w:r>
      <w:proofErr w:type="spellStart"/>
      <w:r w:rsidRPr="00D84D80">
        <w:rPr>
          <w:rFonts w:cs="Times New Roman" w:eastAsia="Calibri"/>
          <w:lang w:eastAsia="hr-HR"/>
        </w:rPr>
        <w:t>zk</w:t>
      </w:r>
      <w:proofErr w:type="spellEnd"/>
      <w:r w:rsidRPr="00D84D80">
        <w:rPr>
          <w:rFonts w:cs="Times New Roman" w:eastAsia="Calibri"/>
          <w:lang w:eastAsia="hr-HR"/>
        </w:rPr>
        <w:t xml:space="preserve">. ul. 14333) sve k.o. Vir u vlasništvu stečajnog dužnika, za dan 5. travnja 2016. u 13,00 sati u zgradi Trgovačkog suda u Zadru, sudnica broj 34/I. </w:t>
      </w:r>
    </w:p>
    <w:p w:rsidRDefault="00D84D80" w:rsidP="00D84D80" w:rsidR="00D84D80" w:rsidRPr="00D84D80">
      <w:pPr>
        <w:spacing w:after="0"/>
        <w:jc w:val="both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left="705"/>
        <w:jc w:val="center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U Zadru 16. ožujka 2016. </w:t>
      </w:r>
    </w:p>
    <w:p w:rsidRDefault="00D84D80" w:rsidP="00D84D80" w:rsidR="00D84D80" w:rsidRPr="00D84D80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firstLine="705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Za točnost </w:t>
      </w:r>
      <w:proofErr w:type="spellStart"/>
      <w:r w:rsidRPr="00D84D80">
        <w:rPr>
          <w:rFonts w:cs="Times New Roman" w:eastAsia="Calibri"/>
          <w:lang w:eastAsia="hr-HR"/>
        </w:rPr>
        <w:t>otpravka</w:t>
      </w:r>
      <w:proofErr w:type="spellEnd"/>
      <w:r w:rsidRPr="00D84D80">
        <w:rPr>
          <w:rFonts w:cs="Times New Roman" w:eastAsia="Calibri"/>
          <w:lang w:eastAsia="hr-HR"/>
        </w:rPr>
        <w:t>-ovlaštena službenica:                                         Stečajna sutkinja</w:t>
      </w:r>
    </w:p>
    <w:p w:rsidRDefault="00D84D80" w:rsidP="00D84D80" w:rsidR="00D84D80" w:rsidRPr="00D84D80">
      <w:pPr>
        <w:spacing w:after="0"/>
        <w:ind w:firstLine="360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      Nena Mužanović                                                                                 Tina Grgas, v.r.</w:t>
      </w:r>
    </w:p>
    <w:p w:rsidRDefault="00D84D80" w:rsidP="00D84D80" w:rsidR="00D84D80" w:rsidRPr="00D84D80">
      <w:pPr>
        <w:spacing w:after="0"/>
        <w:jc w:val="right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jc w:val="right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jc w:val="center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rPr>
          <w:rFonts w:cs="Times New Roman" w:eastAsia="Calibri"/>
          <w:lang w:eastAsia="hr-HR"/>
        </w:rPr>
      </w:pPr>
    </w:p>
    <w:p w:rsidRDefault="00D84D80" w:rsidP="00D84D80" w:rsidR="00D84D80" w:rsidRPr="00D84D80">
      <w:pPr>
        <w:spacing w:after="0"/>
        <w:ind w:firstLine="360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Dostaviti: </w:t>
      </w:r>
    </w:p>
    <w:p w:rsidRDefault="00D84D80" w:rsidP="00D84D80" w:rsidR="00D84D80" w:rsidRPr="00D84D80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>stečajnoj upraviteljici</w:t>
      </w:r>
    </w:p>
    <w:p w:rsidRDefault="00D84D80" w:rsidP="00D84D80" w:rsidR="00D84D80" w:rsidRPr="00D84D80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proofErr w:type="spellStart"/>
      <w:r w:rsidRPr="00D84D80">
        <w:rPr>
          <w:rFonts w:cs="Times New Roman" w:eastAsia="Calibri"/>
          <w:lang w:eastAsia="hr-HR"/>
        </w:rPr>
        <w:t>razlučnom</w:t>
      </w:r>
      <w:proofErr w:type="spellEnd"/>
      <w:r w:rsidRPr="00D84D80">
        <w:rPr>
          <w:rFonts w:cs="Times New Roman" w:eastAsia="Calibri"/>
          <w:lang w:eastAsia="hr-HR"/>
        </w:rPr>
        <w:t xml:space="preserve"> vjerovniku BANKA KOVANICA d.d. Varaždin</w:t>
      </w:r>
    </w:p>
    <w:p w:rsidRDefault="00D84D80" w:rsidP="00D84D80" w:rsidR="00D84D80" w:rsidRPr="00D84D80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proofErr w:type="spellStart"/>
      <w:r w:rsidRPr="00D84D80">
        <w:rPr>
          <w:rFonts w:cs="Times New Roman" w:eastAsia="Calibri"/>
          <w:lang w:eastAsia="hr-HR"/>
        </w:rPr>
        <w:t>razlučnom</w:t>
      </w:r>
      <w:proofErr w:type="spellEnd"/>
      <w:r w:rsidRPr="00D84D80">
        <w:rPr>
          <w:rFonts w:cs="Times New Roman" w:eastAsia="Calibri"/>
          <w:lang w:eastAsia="hr-HR"/>
        </w:rPr>
        <w:t xml:space="preserve"> vjerovniku HRVATSKA POŠTANSKA BANKA d.d. Zagreb</w:t>
      </w:r>
    </w:p>
    <w:p w:rsidRDefault="00D84D80" w:rsidP="00D84D80" w:rsidR="00D84D80" w:rsidRPr="00D84D80">
      <w:pPr>
        <w:numPr>
          <w:ilvl w:val="0"/>
          <w:numId w:val="47"/>
        </w:numPr>
        <w:spacing w:after="0"/>
        <w:rPr>
          <w:rFonts w:cs="Times New Roman" w:eastAsia="Calibri"/>
          <w:lang w:eastAsia="hr-HR"/>
        </w:rPr>
      </w:pPr>
      <w:r w:rsidRPr="00D84D80">
        <w:rPr>
          <w:rFonts w:cs="Times New Roman" w:eastAsia="Calibri"/>
          <w:lang w:eastAsia="hr-HR"/>
        </w:rPr>
        <w:t xml:space="preserve">e-Oglasna ploča suda </w:t>
      </w:r>
    </w:p>
    <w:p w:rsidRDefault="00D84D80" w:rsidP="00D84D80" w:rsidR="00DA0242">
      <w:pPr>
        <w:numPr>
          <w:ilvl w:val="0"/>
          <w:numId w:val="47"/>
        </w:numPr>
        <w:spacing w:after="0"/>
      </w:pPr>
      <w:r w:rsidRPr="00D84D80">
        <w:rPr>
          <w:rFonts w:cs="Times New Roman" w:eastAsia="Calibri"/>
          <w:lang w:eastAsia="hr-HR"/>
        </w:rPr>
        <w:t>u spis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D80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8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St-7/2010-283</izvorni_sadrzaj>
    <derivirana_varijabla naziv="DomainObject.Oznaka_1">St-7/2010-283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St-7/2010</izvorni_sadrzaj>
    <derivirana_varijabla naziv="DomainObject.Predmet.OznakaBroj_1">St-7/2010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d.o.o. Vir</izvorni_sadrzaj>
    <derivirana_varijabla naziv="DomainObject.Predmet.ProtustrankaFormated_1">  HERES d.o.o. Vir</derivirana_varijabla>
  </DomainObject.Predmet.ProtustrankaFormated>
  <DomainObject.Predmet.ProtustrankaFormatedOIB>
    <izvorni_sadrzaj>  HERES d.o.o. Vir, OIB 60728077720</izvorni_sadrzaj>
    <derivirana_varijabla naziv="DomainObject.Predmet.ProtustrankaFormatedOIB_1">  HERES d.o.o. Vir, OIB 60728077720</derivirana_varijabla>
  </DomainObject.Predmet.ProtustrankaFormatedOIB>
  <DomainObject.Predmet.ProtustrankaFormatedWithAdress>
    <izvorni_sadrzaj> HERES d.o.o. Vir, VIRSKI PUT 137, 23234 Vir</izvorni_sadrzaj>
    <derivirana_varijabla naziv="DomainObject.Predmet.ProtustrankaFormatedWithAdress_1"> HERES d.o.o. Vir, VIRSKI PUT 137, 23234 Vir</derivirana_varijabla>
  </DomainObject.Predmet.ProtustrankaFormatedWithAdress>
  <DomainObject.Predmet.ProtustrankaFormatedWithAdressOIB>
    <izvorni_sadrzaj> HERES d.o.o. Vir, OIB 60728077720, VIRSKI PUT 137, 23234 Vir</izvorni_sadrzaj>
    <derivirana_varijabla naziv="DomainObject.Predmet.ProtustrankaFormatedWithAdressOIB_1"> HERES d.o.o. Vir, OIB 60728077720, VIRSKI PUT 137, 23234 Vir</derivirana_varijabla>
  </DomainObject.Predmet.ProtustrankaFormatedWithAdressOIB>
  <DomainObject.Predmet.ProtustrankaWithAdress>
    <izvorni_sadrzaj>HERES d.o.o. Vir VIRSKI PUT 137, 23234 Vir</izvorni_sadrzaj>
    <derivirana_varijabla naziv="DomainObject.Predmet.ProtustrankaWithAdress_1">HERES d.o.o. Vir VIRSKI PUT 137, 23234 Vir</derivirana_varijabla>
  </DomainObject.Predmet.ProtustrankaWithAdress>
  <DomainObject.Predmet.ProtustrankaWithAdressOIB>
    <izvorni_sadrzaj>HERES d.o.o. Vir, OIB 60728077720, VIRSKI PUT 137, 23234 Vir</izvorni_sadrzaj>
    <derivirana_varijabla naziv="DomainObject.Predmet.ProtustrankaWithAdressOIB_1">HERES d.o.o. Vir, OIB 60728077720, VIRSKI PUT 137, 23234 Vir</derivirana_varijabla>
  </DomainObject.Predmet.ProtustrankaWithAdressOIB>
  <DomainObject.Predmet.ProtustrankaNazivFormated>
    <izvorni_sadrzaj>HERES d.o.o. Vir</izvorni_sadrzaj>
    <derivirana_varijabla naziv="DomainObject.Predmet.ProtustrankaNazivFormated_1">HERES d.o.o. Vir</derivirana_varijabla>
  </DomainObject.Predmet.ProtustrankaNazivFormated>
  <DomainObject.Predmet.ProtustrankaNazivFormatedOIB>
    <izvorni_sadrzaj>HERES d.o.o. Vir, OIB 60728077720</izvorni_sadrzaj>
    <derivirana_varijabla naziv="DomainObject.Predmet.ProtustrankaNazivFormatedOIB_1">HERES d.o.o. Vir, OIB 60728077720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 Kaštel Sućurac zastupanog po punomoćniku NORA MATULIĆ SUMIĆ; MARICA NEKIĆ - stečajna upraviteljica</izvorni_sadrzaj>
    <derivirana_varijabla naziv="DomainObject.Predmet.StrankaFormated_1">  CEMEX HRVATSKA d.d. Kaštel Sućurac zastupanog po punomoćniku NORA MATULIĆ SUMIĆ; MARICA NEKIĆ - stečajna upraviteljica</derivirana_varijabla>
  </DomainObject.Predmet.StrankaFormated>
  <DomainObject.Predmet.StrankaFormatedOIB>
    <izvorni_sadrzaj>  CEMEX HRVATSKA d.d. Kaštel Sućurac, OIB 94136335132 zastupanog po punomoćniku NORA MATULIĆ SUMIĆ; MARICA NEKIĆ - stečajna upraviteljica</izvorni_sadrzaj>
    <derivirana_varijabla naziv="DomainObject.Predmet.StrankaFormatedOIB_1">  CEMEX HRVATSKA d.d. Kaštel Sućurac, OIB 94136335132 zastupanog po punomoćniku NORA MATULIĆ SUMIĆ; MARICA NEKIĆ - stečajna upraviteljica</derivirana_varijabla>
  </DomainObject.Predmet.StrankaFormatedOIB>
  <DomainObject.Predmet.StrankaFormatedWithAdress>
    <izvorni_sadrzaj> CEMEX HRVATSKA d.d. Kaštel Sućurac, Cesta dr. Franje Tuđmana bb, Kaštel Sućurac zastupanog po punomoćniku NORA MATULIĆ SUMIĆ; MARICA NEKIĆ - stečajna upraviteljica, PUT GAZIĆA 14 A, 23000 Zadar</izvorni_sadrzaj>
    <derivirana_varijabla naziv="DomainObject.Predmet.StrankaFormatedWithAdress_1"> CEMEX HRVATSKA d.d. Kaštel Sućurac, Cesta dr. Franje Tuđmana bb, Kaštel Sućurac zastupanog po punomoćniku NORA MATULIĆ SUMIĆ; MARICA NEKIĆ - stečajna upraviteljica, PUT GAZIĆA 14 A, 23000 Zadar</derivirana_varijabla>
  </DomainObject.Predmet.StrankaFormatedWithAdress>
  <DomainObject.Predmet.StrankaFormatedWithAdressOIB>
    <izvorni_sadrzaj> CEMEX HRVATSKA d.d. Kaštel Sućurac, OIB 94136335132, Cesta dr. Franje Tuđmana bb, Kaštel Sućurac zastupanog po punomoćniku NORA MATULIĆ SUMIĆ; MARICA NEKIĆ - stečajna upraviteljica, PUT GAZIĆA 14 A, 23000 Zadar</izvorni_sadrzaj>
    <derivirana_varijabla naziv="DomainObject.Predmet.StrankaFormatedWithAdressOIB_1"> CEMEX HRVATSKA d.d. Kaštel Sućurac, OIB 94136335132, Cesta dr. Franje Tuđmana bb, Kaštel Sućurac zastupanog po punomoćniku NORA MATULIĆ SUMIĆ; MARICA NEKIĆ - stečajna upraviteljica, PUT GAZIĆA 14 A, 23000 Zadar</derivirana_varijabla>
  </DomainObject.Predmet.StrankaFormatedWithAdressOIB>
  <DomainObject.Predmet.StrankaWithAdress>
    <izvorni_sadrzaj>CEMEX HRVATSKA d.d. Kaštel Sućurac Cesta dr. Franje Tuđmana bb,Kaštel Sućurac,MARICA NEKIĆ - stečajna upraviteljica PUT GAZIĆA 14 A,23000 Zadar</izvorni_sadrzaj>
    <derivirana_varijabla naziv="DomainObject.Predmet.StrankaWithAdress_1">CEMEX HRVATSKA d.d. Kaštel Sućurac Cesta dr. Franje Tuđmana bb,Kaštel Sućurac,MARICA NEKIĆ - stečajna upraviteljica PUT GAZIĆA 14 A,23000 Zadar</derivirana_varijabla>
  </DomainObject.Predmet.StrankaWithAdress>
  <DomainObject.Predmet.StrankaWithAdressOIB>
    <izvorni_sadrzaj>CEMEX HRVATSKA d.d. Kaštel Sućurac, OIB 94136335132, Cesta dr. Franje Tuđmana bb,Kaštel Sućurac,MARICA NEKIĆ - stečajna upraviteljica, PUT GAZIĆA 14 A,23000 Zadar</izvorni_sadrzaj>
    <derivirana_varijabla naziv="DomainObject.Predmet.StrankaWithAdressOIB_1">CEMEX HRVATSKA d.d. Kaštel Sućurac, OIB 94136335132, Cesta dr. Franje Tuđmana bb,Kaštel Sućurac,MARICA NEKIĆ - stečajna upraviteljica, PUT GAZIĆA 14 A,23000 Zadar</derivirana_varijabla>
  </DomainObject.Predmet.StrankaWithAdressOIB>
  <DomainObject.Predmet.StrankaNazivFormated>
    <izvorni_sadrzaj>CEMEX HRVATSKA d.d. Kaštel Sućurac,MARICA NEKIĆ - stečajna upraviteljica</izvorni_sadrzaj>
    <derivirana_varijabla naziv="DomainObject.Predmet.StrankaNazivFormated_1">CEMEX HRVATSKA d.d. Kaštel Sućurac,MARICA NEKIĆ - stečajna upraviteljica</derivirana_varijabla>
  </DomainObject.Predmet.StrankaNazivFormated>
  <DomainObject.Predmet.StrankaNazivFormatedOIB>
    <izvorni_sadrzaj>CEMEX HRVATSKA d.d. Kaštel Sućurac, OIB 94136335132,MARICA NEKIĆ - stečajna upraviteljica</izvorni_sadrzaj>
    <derivirana_varijabla naziv="DomainObject.Predmet.StrankaNazivFormatedOIB_1">CEMEX HRVATSKA d.d. Kaštel Sućurac, OIB 94136335132,MARICA NEKIĆ - stečajna upraviteljica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2166238.73</izvorni_sadrzaj>
    <derivirana_varijabla naziv="DomainObject.Predmet.TrenutnaVrijednost_1">2166238.73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CEMEX HRVATSKA d.d. Kaštel Sućurac zastupanog po punomoćniku NORA MATULIĆ SUMIĆ</item>
      <item>MARICA NEKIĆ - stečajna upraviteljica</item>
    </izvorni_sadrzaj>
    <derivirana_varijabla naziv="DomainObject.Predmet.StrankaListFormated_1">
      <item>CEMEX HRVATSKA d.d. Kaštel Sućurac zastupanog po punomoćniku NORA MATULIĆ SUMIĆ</item>
      <item>MARICA NEKIĆ - stečajna upraviteljica</item>
    </derivirana_varijabla>
  </DomainObject.Predmet.StrankaListFormated>
  <DomainObject.Predmet.StrankaListFormatedOIB>
    <izvorni_sadrzaj>
      <item>CEMEX HRVATSKA d.d. Kaštel Sućurac, OIB 94136335132 zastupanog po punomoćniku NORA MATULIĆ SUMIĆ</item>
      <item>MARICA NEKIĆ - stečajna upraviteljica</item>
    </izvorni_sadrzaj>
    <derivirana_varijabla naziv="DomainObject.Predmet.StrankaListFormatedOIB_1">
      <item>CEMEX HRVATSKA d.d. Kaštel Sućurac, OIB 94136335132 zastupanog po punomoćniku NORA MATULIĆ SUMIĆ</item>
      <item>MARICA NEKIĆ - stečajna upraviteljica</item>
    </derivirana_varijabla>
  </DomainObject.Predmet.StrankaListFormatedOIB>
  <DomainObject.Predmet.StrankaListFormatedWithAdress>
    <izvorni_sadrzaj>
      <item>CEMEX HRVATSKA d.d. Kaštel Sućurac, Cesta dr. Franje Tuđmana bb, Kaštel Sućurac zastupanog po punomoćniku NORA MATULIĆ SUMIĆ</item>
      <item>MARICA NEKIĆ - stečajna upraviteljica, PUT GAZIĆA 14 A, 23000 Zadar</item>
    </izvorni_sadrzaj>
    <derivirana_varijabla naziv="DomainObject.Predmet.StrankaListFormatedWithAdress_1">
      <item>CEMEX HRVATSKA d.d. Kaštel Sućurac, Cesta dr. Franje Tuđmana bb, Kaštel Sućurac zastupanog po punomoćniku NORA MATULIĆ SUMIĆ</item>
      <item>MARICA NEKIĆ - stečajna upraviteljica, PUT GAZIĆA 14 A, 23000 Zadar</item>
    </derivirana_varijabla>
  </DomainObject.Predmet.StrankaListFormatedWithAdress>
  <DomainObject.Predmet.StrankaListFormatedWithAdressOIB>
    <izvorni_sadrzaj>
      <item>CEMEX HRVATSKA d.d. Kaštel Sućurac, OIB 94136335132, Cesta dr. Franje Tuđmana bb, Kaštel Sućurac zastupanog po punomoćniku NORA MATULIĆ SUMIĆ</item>
      <item>MARICA NEKIĆ - stečajna upraviteljica, PUT GAZIĆA 14 A, 23000 Zadar</item>
    </izvorni_sadrzaj>
    <derivirana_varijabla naziv="DomainObject.Predmet.StrankaListFormatedWithAdressOIB_1">
      <item>CEMEX HRVATSKA d.d. Kaštel Sućurac, OIB 94136335132, Cesta dr. Franje Tuđmana bb, Kaštel Sućurac zastupanog po punomoćniku NORA MATULIĆ SUMIĆ</item>
      <item>MARICA NEKIĆ - stečajna upraviteljica, PUT GAZIĆA 14 A, 23000 Zadar</item>
    </derivirana_varijabla>
  </DomainObject.Predmet.StrankaListFormatedWithAdressOIB>
  <DomainObject.Predmet.StrankaListNazivFormated>
    <izvorni_sadrzaj>
      <item>CEMEX HRVATSKA d.d. Kaštel Sućurac</item>
      <item>MARICA NEKIĆ - stečajna upraviteljica</item>
    </izvorni_sadrzaj>
    <derivirana_varijabla naziv="DomainObject.Predmet.StrankaListNazivFormated_1">
      <item>CEMEX HRVATSKA d.d. Kaštel Sućurac</item>
      <item>MARICA NEKIĆ - stečajna upraviteljica</item>
    </derivirana_varijabla>
  </DomainObject.Predmet.StrankaListNazivFormated>
  <DomainObject.Predmet.StrankaListNazivFormatedOIB>
    <izvorni_sadrzaj>
      <item>CEMEX HRVATSKA d.d. Kaštel Sućurac, OIB 94136335132</item>
      <item>MARICA NEKIĆ - stečajna upraviteljica</item>
    </izvorni_sadrzaj>
    <derivirana_varijabla naziv="DomainObject.Predmet.StrankaListNazivFormatedOIB_1">
      <item>CEMEX HRVATSKA d.d. Kaštel Sućurac, OIB 94136335132</item>
      <item>MARICA NEKIĆ - stečajna upraviteljica</item>
    </derivirana_varijabla>
  </DomainObject.Predmet.StrankaListNazivFormatedOIB>
  <DomainObject.Predmet.ProtuStrankaListFormated>
    <izvorni_sadrzaj>
      <item>HERES d.o.o. Vir</item>
    </izvorni_sadrzaj>
    <derivirana_varijabla naziv="DomainObject.Predmet.ProtuStrankaListFormated_1">
      <item>HERES d.o.o. Vir</item>
    </derivirana_varijabla>
  </DomainObject.Predmet.ProtuStrankaListFormated>
  <DomainObject.Predmet.ProtuStrankaListFormatedOIB>
    <izvorni_sadrzaj>
      <item>HERES d.o.o. Vir, OIB 60728077720</item>
    </izvorni_sadrzaj>
    <derivirana_varijabla naziv="DomainObject.Predmet.ProtuStrankaListFormatedOIB_1">
      <item>HERES d.o.o. Vir, OIB 60728077720</item>
    </derivirana_varijabla>
  </DomainObject.Predmet.ProtuStrankaListFormatedOIB>
  <DomainObject.Predmet.ProtuStrankaListFormatedWithAdress>
    <izvorni_sadrzaj>
      <item>HERES d.o.o. Vir, VIRSKI PUT 137, 23234 Vir</item>
    </izvorni_sadrzaj>
    <derivirana_varijabla naziv="DomainObject.Predmet.ProtuStrankaListFormatedWithAdress_1">
      <item>HERES d.o.o. Vir, VIRSKI PUT 137, 23234 Vir</item>
    </derivirana_varijabla>
  </DomainObject.Predmet.ProtuStrankaListFormatedWithAdress>
  <DomainObject.Predmet.ProtuStrankaListFormatedWithAdressOIB>
    <izvorni_sadrzaj>
      <item>HERES d.o.o. Vir, OIB 60728077720, VIRSKI PUT 137, 23234 Vir</item>
    </izvorni_sadrzaj>
    <derivirana_varijabla naziv="DomainObject.Predmet.ProtuStrankaListFormatedWithAdressOIB_1">
      <item>HERES d.o.o. Vir, OIB 60728077720, VIRSKI PUT 137, 23234 Vir</item>
    </derivirana_varijabla>
  </DomainObject.Predmet.ProtuStrankaListFormatedWithAdressOIB>
  <DomainObject.Predmet.ProtuStrankaListNazivFormated>
    <izvorni_sadrzaj>
      <item>HERES d.o.o. Vir</item>
    </izvorni_sadrzaj>
    <derivirana_varijabla naziv="DomainObject.Predmet.ProtuStrankaListNazivFormated_1">
      <item>HERES d.o.o. Vir</item>
    </derivirana_varijabla>
  </DomainObject.Predmet.ProtuStrankaListNazivFormated>
  <DomainObject.Predmet.ProtuStrankaListNazivFormatedOIB>
    <izvorni_sadrzaj>
      <item>HERES d.o.o. Vir, OIB 60728077720</item>
    </izvorni_sadrzaj>
    <derivirana_varijabla naziv="DomainObject.Predmet.ProtuStrankaListNazivFormatedOIB_1">
      <item>HERES d.o.o. Vir, OIB 60728077720</item>
    </derivirana_varijabla>
  </DomainObject.Predmet.ProtuStrankaListNazivFormatedOIB>
  <DomainObject.Predmet.OstaliListFormated>
    <izvorni_sadrzaj>
      <item>NORA MATULIĆ SUMIĆ punomoćnik sudionika u postupku CEMEX HRVATSKA d.d. Kaštel Sućurac</item>
      <item>Porezna uprava</item>
      <item>Atlas copco d.o.o.</item>
      <item>ccs d.o.o. zagreb</item>
      <item>Županijsko državno odvjetništvo</item>
    </izvorni_sadrzaj>
    <derivirana_varijabla naziv="DomainObject.Predmet.OstaliListFormated_1">
      <item>NORA MATULIĆ SUMIĆ punomoćnik sudionika u postupku CEMEX HRVATSKA d.d. Kaštel Sućurac</item>
      <item>Porezna uprava</item>
      <item>Atlas copco d.o.o.</item>
      <item>ccs d.o.o. zagreb</item>
      <item>Županijsko državno odvjetništvo</item>
    </derivirana_varijabla>
  </DomainObject.Predmet.OstaliListFormated>
  <DomainObject.Predmet.OstaliListFormatedOIB>
    <izvorni_sadrzaj>
      <item>NORA MATULIĆ SUMIĆ punomoćnik sudionika u postupku CEMEX HRVATSKA d.d. Kaštel Sućurac</item>
      <item>Porezna uprava, OIB 18683136487</item>
      <item>Atlas copco d.o.o.</item>
      <item>ccs d.o.o. zagreb</item>
      <item>Županijsko državno odvjetništvo</item>
    </izvorni_sadrzaj>
    <derivirana_varijabla naziv="DomainObject.Predmet.OstaliListFormatedOIB_1">
      <item>NORA MATULIĆ SUMIĆ punomoćnik sudionika u postupku CEMEX HRVATSKA d.d. Kaštel Sućurac</item>
      <item>Porezna uprava, OIB 18683136487</item>
      <item>Atlas copco d.o.o.</item>
      <item>ccs d.o.o. zagreb</item>
      <item>Županijsko državno odvjetništvo</item>
    </derivirana_varijabla>
  </DomainObject.Predmet.OstaliListFormatedOIB>
  <DomainObject.Predmet.OstaliListFormatedWithAdress>
    <izvorni_sadrzaj>
      <item>NORA MATULIĆ SUMIĆ, Lička 4, 21000 Split punomoćnik sudionika u postupku CEMEX HRVATSKA d.d. Kaštel Sućurac</item>
      <item>Porezna uprava, a. Starčevića 9, 23000 Zadar</item>
      <item>Atlas copco d.o.o., Slavonska avenija 19, 10000 Zagreb</item>
      <item>ccs d.o.o. zagreb, Savska cesta 144a, 10000 Zagreb</item>
      <item>Županijsko državno odvjetništvo</item>
    </izvorni_sadrzaj>
    <derivirana_varijabla naziv="DomainObject.Predmet.OstaliListFormatedWithAdress_1">
      <item>NORA MATULIĆ SUMIĆ, Lička 4, 21000 Split punomoćnik sudionika u postupku CEMEX HRVATSKA d.d. Kaštel Sućurac</item>
      <item>Porezna uprava, a. Starčevića 9, 23000 Zadar</item>
      <item>Atlas copco d.o.o., Slavonska avenija 19, 10000 Zagreb</item>
      <item>ccs d.o.o. zagreb, Savska cesta 144a, 10000 Zagreb</item>
      <item>Županijsko državno odvjetništvo</item>
    </derivirana_varijabla>
  </DomainObject.Predmet.OstaliListFormatedWithAdress>
  <DomainObject.Predmet.OstaliListFormatedWithAdressOIB>
    <izvorni_sadrzaj>
      <item>NORA MATULIĆ SUMIĆ, Lička 4, 21000 Split punomoćnik sudionika u postupku CEMEX HRVATSKA d.d. Kaštel Sućurac</item>
      <item>Porezna uprava, OIB 18683136487, a. Starčevića 9, 23000 Zadar</item>
      <item>Atlas copco d.o.o., Slavonska avenija 19, 10000 Zagreb</item>
      <item>ccs d.o.o. zagreb, Savska cesta 144a, 10000 Zagreb</item>
      <item>Županijsko državno odvjetništvo</item>
    </izvorni_sadrzaj>
    <derivirana_varijabla naziv="DomainObject.Predmet.OstaliListFormatedWithAdressOIB_1">
      <item>NORA MATULIĆ SUMIĆ, Lička 4, 21000 Split punomoćnik sudionika u postupku CEMEX HRVATSKA d.d. Kaštel Sućurac</item>
      <item>Porezna uprava, OIB 18683136487, a. Starčevića 9, 23000 Zadar</item>
      <item>Atlas copco d.o.o., Slavonska avenija 19, 10000 Zagreb</item>
      <item>ccs d.o.o. zagreb, Savska cesta 144a, 10000 Zagreb</item>
      <item>Županijsko državno odvjetništvo</item>
    </derivirana_varijabla>
  </DomainObject.Predmet.OstaliListFormatedWithAdressOIB>
  <DomainObject.Predmet.OstaliListNazivFormated>
    <izvorni_sadrzaj>
      <item>NORA MATULIĆ SUMIĆ</item>
      <item>Porezna uprava</item>
      <item>Atlas copco d.o.o.</item>
      <item>ccs d.o.o. zagreb</item>
      <item>Županijsko državno odvjetništvo</item>
    </izvorni_sadrzaj>
    <derivirana_varijabla naziv="DomainObject.Predmet.OstaliListNazivFormated_1">
      <item>NORA MATULIĆ SUMIĆ</item>
      <item>Porezna uprava</item>
      <item>Atlas copco d.o.o.</item>
      <item>ccs d.o.o. zagreb</item>
      <item>Županijsko državno odvjetništvo</item>
    </derivirana_varijabla>
  </DomainObject.Predmet.OstaliListNazivFormated>
  <DomainObject.Predmet.OstaliListNazivFormatedOIB>
    <izvorni_sadrzaj>
      <item>NORA MATULIĆ SUMIĆ</item>
      <item>Porezna uprava, OIB 18683136487</item>
      <item>Atlas copco d.o.o.</item>
      <item>ccs d.o.o. zagreb</item>
      <item>Županijsko državno odvjetništvo</item>
    </izvorni_sadrzaj>
    <derivirana_varijabla naziv="DomainObject.Predmet.OstaliListNazivFormatedOIB_1">
      <item>NORA MATULIĆ SUMIĆ</item>
      <item>Porezna uprava, OIB 18683136487</item>
      <item>Atlas copco d.o.o.</item>
      <item>ccs d.o.o. zagreb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St-7/2010-283</izvorni_sadrzaj>
    <derivirana_varijabla naziv="DomainObject.PoslovniBrojDokumenta_1">St-7/2010-283</derivirana_varijabla>
  </DomainObject.PoslovniBrojDokumenta>
  <DomainObject.Predmet.StrankaIDrugi>
    <izvorni_sadrzaj>CEMEX HRVATSKA d.d. Kaštel Sućurac i dr.</izvorni_sadrzaj>
    <derivirana_varijabla naziv="DomainObject.Predmet.StrankaIDrugi_1">CEMEX HRVATSKA d.d. Kaštel Sućurac i dr.</derivirana_varijabla>
  </DomainObject.Predmet.StrankaIDrugi>
  <DomainObject.Predmet.ProtustrankaIDrugi>
    <izvorni_sadrzaj>HERES d.o.o. Vir</izvorni_sadrzaj>
    <derivirana_varijabla naziv="DomainObject.Predmet.ProtustrankaIDrugi_1">HERES d.o.o. Vir</derivirana_varijabla>
  </DomainObject.Predmet.ProtustrankaIDrugi>
  <DomainObject.Predmet.StrankaIDrugiAdressOIB>
    <izvorni_sadrzaj>CEMEX HRVATSKA d.d. Kaštel Sućurac, OIB 94136335132, Cesta dr. Franje Tuđmana bb, Kaštel Sućurac i dr.</izvorni_sadrzaj>
    <derivirana_varijabla naziv="DomainObject.Predmet.StrankaIDrugiAdressOIB_1">CEMEX HRVATSKA d.d. Kaštel Sućurac, OIB 94136335132, Cesta dr. Franje Tuđmana bb, Kaštel Sućurac i dr.</derivirana_varijabla>
  </DomainObject.Predmet.StrankaIDrugiAdressOIB>
  <DomainObject.Predmet.ProtustrankaIDrugiAdressOIB>
    <izvorni_sadrzaj>HERES d.o.o. Vir, OIB 60728077720, VIRSKI PUT 137, 23234 Vir</izvorni_sadrzaj>
    <derivirana_varijabla naziv="DomainObject.Predmet.ProtustrankaIDrugiAdressOIB_1">HERES d.o.o. Vir, OIB 60728077720, VIRSKI PUT 137,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d.o.o. Vir</item>
      <item>NORA MATULIĆ SUMIĆ</item>
      <item>CEMEX HRVATSKA d.d. Kaštel Sućurac</item>
      <item>MARICA NEKIĆ - stečajna upraviteljica</item>
      <item>Porezna uprava</item>
      <item>Atlas copco d.o.o.</item>
      <item>ccs d.o.o. zagreb</item>
      <item>Županijsko državno odvjetništvo</item>
    </izvorni_sadrzaj>
    <derivirana_varijabla naziv="DomainObject.Predmet.SudioniciListNaziv_1">
      <item>HERES d.o.o. Vir</item>
      <item>NORA MATULIĆ SUMIĆ</item>
      <item>CEMEX HRVATSKA d.d. Kaštel Sućurac</item>
      <item>MARICA NEKIĆ - stečajna upraviteljica</item>
      <item>Porezna uprava</item>
      <item>Atlas copco d.o.o.</item>
      <item>ccs d.o.o. zagreb</item>
      <item>Županijsko državno odvjetništvo</item>
    </derivirana_varijabla>
  </DomainObject.Predmet.SudioniciListNaziv>
  <DomainObject.Predmet.SudioniciListAdressOIB>
    <izvorni_sadrzaj>
      <item>HERES d.o.o. Vir, OIB 60728077720, VIRSKI PUT 137,23234 Vir</item>
      <item>NORA MATULIĆ SUMIĆ, Lička 4,21000 Split</item>
      <item>CEMEX HRVATSKA d.d. Kaštel Sućurac, OIB 94136335132, Cesta dr. Franje Tuđmana bb,Kaštel Sućurac</item>
      <item>MARICA NEKIĆ - stečajna upraviteljica, PUT GAZIĆA 14 A,23000 Zadar</item>
      <item>Porezna uprava, OIB 18683136487, a. Starčevića 9,23000 Zadar</item>
      <item>Atlas copco d.o.o., Slavonska avenija 19,10000 Zagreb</item>
      <item>ccs d.o.o. zagreb, Savska cesta 144a,10000 Zagreb</item>
      <item>Županijsko državno odvjetništvo</item>
    </izvorni_sadrzaj>
    <derivirana_varijabla naziv="DomainObject.Predmet.SudioniciListAdressOIB_1">
      <item>HERES d.o.o. Vir, OIB 60728077720, VIRSKI PUT 137,23234 Vir</item>
      <item>NORA MATULIĆ SUMIĆ, Lička 4,21000 Split</item>
      <item>CEMEX HRVATSKA d.d. Kaštel Sućurac, OIB 94136335132, Cesta dr. Franje Tuđmana bb,Kaštel Sućurac</item>
      <item>MARICA NEKIĆ - stečajna upraviteljica, PUT GAZIĆA 14 A,23000 Zadar</item>
      <item>Porezna uprava, OIB 18683136487, a. Starčevića 9,23000 Zadar</item>
      <item>Atlas copco d.o.o., Slavonska avenija 19,10000 Zagreb</item>
      <item>ccs d.o.o. zagreb, Savska cesta 144a,10000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9A6AE9-6BA9-4F92-A36A-E42E2E9087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877</properties:Characters>
  <properties:Lines>43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2016-03-17T10:03:00Z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St-7/2010-283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