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82047" w14:paraId="8382047" w:rsidRDefault="000C1C6D" w:rsidP="000C1C6D" w:rsidR="000C1C6D">
      <w:pPr>
        <w:jc w:val="right"/>
        <w15:collapsed w:val="false"/>
      </w:pPr>
      <w:r>
        <w:t>Broj: 6 St-</w:t>
      </w:r>
      <w:r w:rsidR="00870ECB">
        <w:t>1702/17-18</w:t>
      </w:r>
    </w:p>
    <w:p w:rsidRDefault="000C1C6D" w:rsidP="000C1C6D" w:rsidR="000C1C6D">
      <w:pPr>
        <w:jc w:val="right"/>
      </w:pPr>
    </w:p>
    <w:p w:rsidRDefault="000C1C6D" w:rsidP="000C1C6D" w:rsidR="000C1C6D">
      <w:r>
        <w:rPr>
          <w:b/>
          <w:bCs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1C6D" w:rsidP="000C1C6D" w:rsidR="000C1C6D"/>
    <w:p w:rsidRDefault="000C1C6D" w:rsidP="000C1C6D" w:rsidR="000C1C6D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C1C6D" w:rsidP="000C1C6D" w:rsidR="000C1C6D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C1C6D" w:rsidP="000C1C6D" w:rsidR="000C1C6D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C1C6D" w:rsidP="000C1C6D" w:rsidR="000C1C6D">
      <w:pPr>
        <w:jc w:val="both"/>
      </w:pPr>
    </w:p>
    <w:p w:rsidRDefault="000C1C6D" w:rsidP="000C1C6D" w:rsidR="000C1C6D">
      <w:pPr>
        <w:jc w:val="both"/>
      </w:pPr>
    </w:p>
    <w:p w:rsidRDefault="000C1C6D" w:rsidP="000C1C6D" w:rsidR="000C1C6D">
      <w:pPr>
        <w:jc w:val="center"/>
      </w:pPr>
      <w:r>
        <w:t>R</w:t>
      </w:r>
      <w:r w:rsidR="00BC1A8C">
        <w:t xml:space="preserve"> </w:t>
      </w:r>
      <w:r>
        <w:t>E</w:t>
      </w:r>
      <w:r w:rsidR="00BC1A8C">
        <w:t xml:space="preserve"> </w:t>
      </w:r>
      <w:r>
        <w:t>P</w:t>
      </w:r>
      <w:r w:rsidR="00BC1A8C">
        <w:t xml:space="preserve"> </w:t>
      </w:r>
      <w:r>
        <w:t>U</w:t>
      </w:r>
      <w:r w:rsidR="00BC1A8C">
        <w:t xml:space="preserve"> </w:t>
      </w:r>
      <w:r>
        <w:t>B</w:t>
      </w:r>
      <w:r w:rsidR="00BC1A8C">
        <w:t xml:space="preserve"> </w:t>
      </w:r>
      <w:r>
        <w:t>L</w:t>
      </w:r>
      <w:r w:rsidR="00BC1A8C">
        <w:t xml:space="preserve"> </w:t>
      </w:r>
      <w:r>
        <w:t>I</w:t>
      </w:r>
      <w:r w:rsidR="00BC1A8C">
        <w:t xml:space="preserve"> </w:t>
      </w:r>
      <w:r>
        <w:t>K</w:t>
      </w:r>
      <w:r w:rsidR="00BC1A8C">
        <w:t xml:space="preserve"> </w:t>
      </w:r>
      <w:r>
        <w:t>A</w:t>
      </w:r>
      <w:r w:rsidR="00BC1A8C">
        <w:t xml:space="preserve"> </w:t>
      </w:r>
      <w:r>
        <w:t xml:space="preserve"> H</w:t>
      </w:r>
      <w:r w:rsidR="00BC1A8C">
        <w:t xml:space="preserve"> </w:t>
      </w:r>
      <w:r>
        <w:t>R</w:t>
      </w:r>
      <w:r w:rsidR="00BC1A8C">
        <w:t xml:space="preserve"> </w:t>
      </w:r>
      <w:r>
        <w:t>V</w:t>
      </w:r>
      <w:r w:rsidR="00BC1A8C">
        <w:t xml:space="preserve"> </w:t>
      </w:r>
      <w:r>
        <w:t>A</w:t>
      </w:r>
      <w:r w:rsidR="00BC1A8C">
        <w:t xml:space="preserve"> </w:t>
      </w:r>
      <w:r>
        <w:t>T</w:t>
      </w:r>
      <w:r w:rsidR="00BC1A8C">
        <w:t xml:space="preserve"> </w:t>
      </w:r>
      <w:r>
        <w:t>S</w:t>
      </w:r>
      <w:r w:rsidR="00BC1A8C">
        <w:t xml:space="preserve"> </w:t>
      </w:r>
      <w:r>
        <w:t>K</w:t>
      </w:r>
      <w:r w:rsidR="00BC1A8C">
        <w:t xml:space="preserve"> </w:t>
      </w:r>
      <w:r>
        <w:t>A</w:t>
      </w:r>
    </w:p>
    <w:p w:rsidRDefault="000C1C6D" w:rsidP="000C1C6D" w:rsidR="000C1C6D">
      <w:pPr>
        <w:jc w:val="center"/>
      </w:pPr>
    </w:p>
    <w:p w:rsidRDefault="000C1C6D" w:rsidP="000C1C6D" w:rsidR="000C1C6D">
      <w:pPr>
        <w:jc w:val="center"/>
      </w:pPr>
      <w:r>
        <w:t>R J E Š E N J E</w:t>
      </w:r>
    </w:p>
    <w:p w:rsidRDefault="000C1C6D" w:rsidP="000C1C6D" w:rsidR="000C1C6D">
      <w:pPr>
        <w:pStyle w:val="Tijeloteksta"/>
        <w:rPr>
          <w:b/>
          <w:bCs/>
        </w:rPr>
      </w:pPr>
    </w:p>
    <w:p w:rsidRDefault="000C1C6D" w:rsidP="000C1C6D" w:rsidR="000C1C6D">
      <w:pPr>
        <w:pStyle w:val="Tijeloteksta"/>
        <w:jc w:val="center"/>
        <w:rPr>
          <w:b/>
          <w:bCs/>
        </w:rPr>
      </w:pPr>
      <w:r>
        <w:tab/>
      </w:r>
    </w:p>
    <w:p w:rsidRDefault="000C1C6D" w:rsidP="000C1C6D" w:rsidR="000C1C6D">
      <w:pPr>
        <w:ind w:firstLine="708"/>
        <w:jc w:val="both"/>
      </w:pPr>
      <w:r>
        <w:t>Trgovački sud u Osijeku, po stečajnoj sutkinji Nadi Roso, u s</w:t>
      </w:r>
      <w:r w:rsidR="005E7F8B">
        <w:t xml:space="preserve">tečajnom predmetu predlagatelja </w:t>
      </w:r>
      <w:r w:rsidR="00870ECB">
        <w:rPr>
          <w:color w:val="000000"/>
        </w:rPr>
        <w:t xml:space="preserve">Financijska agencija, OIB: 85821130368 RC Zagreb, Podružnica Zagreb,  Trg Svibanjskih žrtava 1995. 1, Zagreb, za otvaranje stečajnog postupka nad dužnikom </w:t>
      </w:r>
      <w:r w:rsidR="00870ECB" w:rsidRPr="00870ECB">
        <w:rPr>
          <w:b/>
        </w:rPr>
        <w:t>AUTENTICA TRGOVINA društvo s ograničenom odgovornošću za trgovinu i usluge Zagreb, Vlaška 113, MBS: 080865662, OIB: 80177418504</w:t>
      </w:r>
      <w:r w:rsidRPr="00D14516">
        <w:t>,</w:t>
      </w:r>
      <w:r>
        <w:t xml:space="preserve"> dana </w:t>
      </w:r>
      <w:r w:rsidR="001940BD">
        <w:t>2</w:t>
      </w:r>
      <w:r w:rsidR="00870ECB">
        <w:t>9</w:t>
      </w:r>
      <w:r w:rsidR="001940BD">
        <w:t xml:space="preserve">. ožujka </w:t>
      </w:r>
      <w:r w:rsidR="00BC1A8C">
        <w:t>2018</w:t>
      </w:r>
      <w:r>
        <w:t>. g.,</w:t>
      </w:r>
    </w:p>
    <w:p w:rsidRDefault="00AC3944" w:rsidP="00AC3944" w:rsidR="00324E7F">
      <w:pPr>
        <w:tabs>
          <w:tab w:pos="5220" w:val="left"/>
        </w:tabs>
        <w:jc w:val="both"/>
      </w:pPr>
      <w:r>
        <w:tab/>
      </w: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870ECB" w:rsidRPr="00870ECB">
        <w:rPr>
          <w:b/>
        </w:rPr>
        <w:t>AUTENTICA TRGOVINA društvo s ograničenom odgovornošću za trgovinu i usluge Zagreb, Vlaška 113, MBS: 080865662, OIB: 80177418504</w:t>
      </w:r>
      <w:r w:rsidR="00CA1D43">
        <w:rPr>
          <w:b/>
        </w:rPr>
        <w:t>.</w:t>
      </w:r>
    </w:p>
    <w:p w:rsidRDefault="005B4BD9" w:rsidP="005B4BD9" w:rsidR="005B4BD9">
      <w:pPr>
        <w:ind w:left="1080"/>
        <w:jc w:val="both"/>
        <w:rPr>
          <w:b/>
        </w:rPr>
      </w:pPr>
    </w:p>
    <w:p w:rsidRDefault="00324E7F" w:rsidP="005B4BD9" w:rsidR="00ED72C6" w:rsidRPr="000C1C6D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870ECB">
        <w:t xml:space="preserve"> </w:t>
      </w:r>
      <w:r w:rsidR="00870ECB" w:rsidRPr="00870ECB">
        <w:rPr>
          <w:b/>
        </w:rPr>
        <w:t xml:space="preserve">Snježana </w:t>
      </w:r>
      <w:proofErr w:type="spellStart"/>
      <w:r w:rsidR="00870ECB" w:rsidRPr="00870ECB">
        <w:rPr>
          <w:b/>
        </w:rPr>
        <w:t>Sudarević</w:t>
      </w:r>
      <w:proofErr w:type="spellEnd"/>
      <w:r w:rsidR="00870ECB" w:rsidRPr="00870ECB">
        <w:rPr>
          <w:b/>
        </w:rPr>
        <w:t xml:space="preserve"> iz Osijeka, Trg bana Jelačića 27, OIB 83030278680</w:t>
      </w:r>
      <w:r w:rsidR="00870ECB">
        <w:t>.</w:t>
      </w:r>
    </w:p>
    <w:p w:rsidRDefault="000C1C6D" w:rsidP="000C1C6D" w:rsidR="00816867" w:rsidRPr="00816867">
      <w:pPr>
        <w:tabs>
          <w:tab w:pos="4830" w:val="left"/>
        </w:tabs>
        <w:jc w:val="both"/>
        <w:rPr>
          <w:b/>
        </w:rPr>
      </w:pPr>
      <w:r w:rsidRPr="000C1C6D">
        <w:rPr>
          <w:b/>
        </w:rPr>
        <w:tab/>
      </w: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870ECB" w:rsidRPr="00870ECB">
        <w:rPr>
          <w:b/>
        </w:rPr>
        <w:t>AUTENTICA TRGOVINA društvo s ograničenom odgovornošću za trgovinu i usluge Zagreb, Vlaška 113, MBS: 080865662, OIB: 80177418504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5D49B4" w:rsidR="005D49B4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C974C8" w:rsidP="00C974C8" w:rsidR="00C974C8"/>
    <w:p w:rsidRDefault="00C974C8" w:rsidP="006C6387" w:rsidR="005B4BD9">
      <w:pPr>
        <w:numPr>
          <w:ilvl w:val="0"/>
          <w:numId w:val="11"/>
        </w:numPr>
        <w:jc w:val="both"/>
      </w:pPr>
      <w:r>
        <w:t xml:space="preserve">Obvezuje se </w:t>
      </w:r>
      <w:r w:rsidR="00BC1A8C">
        <w:t xml:space="preserve">stečajna upraviteljica </w:t>
      </w:r>
      <w:r w:rsidR="00870ECB">
        <w:t xml:space="preserve">Snježana </w:t>
      </w:r>
      <w:proofErr w:type="spellStart"/>
      <w:r w:rsidR="00870ECB">
        <w:t>Sudarević</w:t>
      </w:r>
      <w:proofErr w:type="spellEnd"/>
      <w:r w:rsidR="00BC1A8C">
        <w:t xml:space="preserve"> iz Osijeka</w:t>
      </w:r>
      <w:r w:rsidR="000C1C6D">
        <w:t xml:space="preserve"> </w:t>
      </w:r>
      <w:r>
        <w:t xml:space="preserve">da u spis dostavi Zapisnik iz kojeg je razvidno da je izvršeno arhiviranje poslovne dokumentacije, u roku od 15 dana od dana primitka ovog rješenja (Zakon o </w:t>
      </w:r>
      <w:r>
        <w:lastRenderedPageBreak/>
        <w:t>arhivskom gradivu i arhivama NN 105/97) te da isti, potpisan dostavi u spis, pod zakonskim posljedicama.</w:t>
      </w:r>
    </w:p>
    <w:p w:rsidRDefault="00DE2F40" w:rsidP="00DE2F40" w:rsidR="00DE2F40"/>
    <w:p w:rsidRDefault="00DE2F40" w:rsidP="00DE2F40" w:rsidR="00DE2F40">
      <w:pPr>
        <w:numPr>
          <w:ilvl w:val="0"/>
          <w:numId w:val="11"/>
        </w:numPr>
        <w:jc w:val="both"/>
      </w:pPr>
      <w:r>
        <w:t>Nalaže se FINI da naloži banci prijenos zaplijenjenoga iznosa predujma na račun Trgovačkog suda u Osijeku broj HR31 2390 0011 3000 0020 0 model HR05 272-</w:t>
      </w:r>
      <w:r w:rsidR="00870ECB">
        <w:rPr>
          <w:b/>
        </w:rPr>
        <w:t>1702</w:t>
      </w:r>
      <w:r>
        <w:rPr>
          <w:b/>
        </w:rPr>
        <w:t>-17</w:t>
      </w:r>
      <w:r>
        <w:t xml:space="preserve"> i obustavi daljnju pljenidbu do iznosa iz st. 1 čl. 112 Stečajnog zakona (NN 105/15) ako iznos predujma nije zaplijenjen u cijelosti.</w:t>
      </w:r>
    </w:p>
    <w:p w:rsidRDefault="00DE2F40" w:rsidP="00DE2F40" w:rsidR="00DE2F40">
      <w:pPr>
        <w:ind w:left="1080"/>
        <w:jc w:val="both"/>
      </w:pPr>
    </w:p>
    <w:p w:rsidRDefault="00BC1A8C" w:rsidP="00F47B74" w:rsidR="00BC1A8C">
      <w:pPr>
        <w:jc w:val="both"/>
      </w:pPr>
    </w:p>
    <w:p w:rsidRDefault="00243617" w:rsidP="00243617" w:rsidR="00243617">
      <w:pPr>
        <w:jc w:val="both"/>
      </w:pPr>
    </w:p>
    <w:p w:rsidRDefault="00324E7F" w:rsidP="004A2B09" w:rsidR="007D7E9A">
      <w:pPr>
        <w:jc w:val="center"/>
      </w:pPr>
      <w:r w:rsidRPr="00B162A4">
        <w:t>Obrazloženje</w:t>
      </w:r>
    </w:p>
    <w:p w:rsidRDefault="004A2B09" w:rsidP="004A2B09" w:rsidR="004A2B09">
      <w:pPr>
        <w:jc w:val="center"/>
      </w:pPr>
    </w:p>
    <w:p w:rsidRDefault="00870ECB" w:rsidP="004A2B09" w:rsidR="00870ECB">
      <w:pPr>
        <w:jc w:val="center"/>
      </w:pPr>
    </w:p>
    <w:p w:rsidRDefault="00870ECB" w:rsidP="00BC1A8C" w:rsidR="00BC1A8C" w:rsidRPr="005E551C">
      <w:pPr>
        <w:ind w:firstLine="720"/>
        <w:jc w:val="both"/>
      </w:pPr>
      <w:r>
        <w:t>Rješenjem ovoga suda broj 6 St-1702/17</w:t>
      </w:r>
      <w:r w:rsidR="00BC1A8C">
        <w:t xml:space="preserve"> od </w:t>
      </w:r>
      <w:r>
        <w:t xml:space="preserve">11. siječnja 2018. g. </w:t>
      </w:r>
      <w:r w:rsidR="00BC1A8C" w:rsidRPr="005E551C">
        <w:t xml:space="preserve">pokrenut je </w:t>
      </w:r>
      <w:r w:rsidR="00BC1A8C">
        <w:t xml:space="preserve"> </w:t>
      </w:r>
      <w:r w:rsidR="00BC1A8C" w:rsidRPr="005E551C">
        <w:t xml:space="preserve">postupak nad dužnikom </w:t>
      </w:r>
      <w:r w:rsidRPr="00870ECB">
        <w:rPr>
          <w:b/>
        </w:rPr>
        <w:t>AUTENTICA TRGOVINA društvo s ograničenom odgovornošću za trgovinu i usluge Zagreb, Vlaška 113, MBS: 080865662, OIB: 80177418504</w:t>
      </w:r>
      <w:r w:rsidR="001940BD">
        <w:t>a z</w:t>
      </w:r>
      <w:r w:rsidR="00BC1A8C" w:rsidRPr="005E551C">
        <w:t>a privremen</w:t>
      </w:r>
      <w:r w:rsidR="00BC1A8C">
        <w:t>u</w:t>
      </w:r>
      <w:r w:rsidR="00BC1A8C" w:rsidRPr="005E551C">
        <w:t xml:space="preserve"> stečajn</w:t>
      </w:r>
      <w:r w:rsidR="00BC1A8C">
        <w:t>u</w:t>
      </w:r>
      <w:r w:rsidR="00BC1A8C" w:rsidRPr="005E551C">
        <w:t xml:space="preserve"> upravitelj</w:t>
      </w:r>
      <w:r w:rsidR="00BC1A8C">
        <w:t>icu</w:t>
      </w:r>
      <w:r w:rsidR="00BC1A8C" w:rsidRPr="005E551C">
        <w:t xml:space="preserve"> imenovan</w:t>
      </w:r>
      <w:r w:rsidR="00BC1A8C">
        <w:t>a</w:t>
      </w:r>
      <w:r w:rsidR="00BC1A8C" w:rsidRPr="005E551C">
        <w:t xml:space="preserve"> je </w:t>
      </w:r>
      <w:r>
        <w:t xml:space="preserve">Snježana </w:t>
      </w:r>
      <w:proofErr w:type="spellStart"/>
      <w:r>
        <w:t>Sudarević</w:t>
      </w:r>
      <w:proofErr w:type="spellEnd"/>
      <w:r w:rsidR="00BC1A8C">
        <w:t xml:space="preserve"> iz Osijeka</w:t>
      </w:r>
      <w:r w:rsidR="00F47B74">
        <w:t xml:space="preserve">, automatskim odabirom, </w:t>
      </w:r>
      <w:r w:rsidR="00BC1A8C">
        <w:t xml:space="preserve"> a </w:t>
      </w:r>
      <w:r w:rsidR="00BC1A8C" w:rsidRPr="005E551C">
        <w:t xml:space="preserve"> ročište radi izjašnjenja o prijedlogu za pokretanje stečajnog postupka</w:t>
      </w:r>
      <w:r w:rsidR="00BC1A8C">
        <w:t xml:space="preserve"> zakazano je za </w:t>
      </w:r>
      <w:r>
        <w:t>28</w:t>
      </w:r>
      <w:r w:rsidR="001940BD">
        <w:t>. veljače</w:t>
      </w:r>
      <w:r w:rsidR="00BC1A8C">
        <w:t xml:space="preserve"> 2018. g.</w:t>
      </w:r>
      <w:r w:rsidR="00BC1A8C" w:rsidRPr="005E551C">
        <w:t xml:space="preserve"> </w:t>
      </w:r>
    </w:p>
    <w:p w:rsidRDefault="00BC1A8C" w:rsidP="00BC1A8C" w:rsidR="00BC1A8C" w:rsidRPr="005E551C">
      <w:pPr>
        <w:ind w:firstLine="720"/>
        <w:jc w:val="both"/>
      </w:pPr>
      <w:r w:rsidRPr="005E551C">
        <w:t xml:space="preserve"> </w:t>
      </w:r>
    </w:p>
    <w:p w:rsidRDefault="00BC1A8C" w:rsidP="00BC1A8C" w:rsidR="00BC1A8C">
      <w:pPr>
        <w:ind w:firstLine="720"/>
        <w:jc w:val="both"/>
      </w:pPr>
      <w:r w:rsidRPr="005E551C">
        <w:t xml:space="preserve">Dana </w:t>
      </w:r>
      <w:r w:rsidR="00870ECB">
        <w:t>28</w:t>
      </w:r>
      <w:r w:rsidR="001940BD">
        <w:t>. veljače</w:t>
      </w:r>
      <w:r>
        <w:t xml:space="preserve"> 2018. g.</w:t>
      </w:r>
      <w:r w:rsidRPr="005E551C">
        <w:t xml:space="preserve"> na ročištu za ispitivanje uvjeta za otvaranje stečajnog postupka nad dužnikom iz izvješća privremen</w:t>
      </w:r>
      <w:r>
        <w:t>og</w:t>
      </w:r>
      <w:r w:rsidRPr="005E551C">
        <w:t xml:space="preserve"> stečajn</w:t>
      </w:r>
      <w:r>
        <w:t>og</w:t>
      </w:r>
      <w:r w:rsidRPr="005E551C">
        <w:t xml:space="preserve"> upravitelj</w:t>
      </w:r>
      <w:r>
        <w:t>a</w:t>
      </w:r>
      <w:r w:rsidRPr="005E551C">
        <w:t xml:space="preserve"> proizlazi slijedeće:</w:t>
      </w:r>
    </w:p>
    <w:p w:rsidRDefault="00870ECB" w:rsidP="00870ECB" w:rsidR="00870ECB">
      <w:pPr>
        <w:jc w:val="both"/>
      </w:pPr>
    </w:p>
    <w:p w:rsidRDefault="00870ECB" w:rsidP="00870ECB" w:rsidR="00870ECB">
      <w:pPr>
        <w:ind w:firstLine="708"/>
        <w:jc w:val="both"/>
      </w:pPr>
      <w:r>
        <w:tab/>
        <w:t>Prijedlog za otvaranje stečajnog postupka nad stečajnim dužnikom podnijela je FINA, RC Zagreb, dana 09.03.2017. godine zbog nesposobnosti za plaćanje dužnika duže od 120 dana.</w:t>
      </w:r>
    </w:p>
    <w:p w:rsidRDefault="00870ECB" w:rsidP="00870ECB" w:rsidR="00870ECB">
      <w:pPr>
        <w:ind w:firstLine="708"/>
        <w:jc w:val="both"/>
      </w:pPr>
    </w:p>
    <w:p w:rsidRDefault="00870ECB" w:rsidP="00870ECB" w:rsidR="00870ECB">
      <w:pPr>
        <w:ind w:firstLine="708"/>
        <w:jc w:val="both"/>
      </w:pPr>
      <w:r>
        <w:t xml:space="preserve">Uvidom u izvadak iz sudskog registra utvrđeno je da je stečajni dužnik osnovan 22.08.2013. godine, da temeljni kapital dužnika iznosi 20.000,00 kn, te da su osnivači dužnika Hrvoje </w:t>
      </w:r>
      <w:proofErr w:type="spellStart"/>
      <w:r>
        <w:t>Androić</w:t>
      </w:r>
      <w:proofErr w:type="spellEnd"/>
      <w:r>
        <w:t xml:space="preserve"> iz Zagreba, </w:t>
      </w:r>
      <w:proofErr w:type="spellStart"/>
      <w:r>
        <w:t>Mikulićeva</w:t>
      </w:r>
      <w:proofErr w:type="spellEnd"/>
      <w:r>
        <w:t xml:space="preserve"> 21 i Andrijano </w:t>
      </w:r>
      <w:proofErr w:type="spellStart"/>
      <w:r>
        <w:t>Plenča</w:t>
      </w:r>
      <w:proofErr w:type="spellEnd"/>
      <w:r>
        <w:t xml:space="preserve"> iz Zagreba, Vlaška 113, koji je i direktor dužnika, ovlašten za zastupanje društva samostalno i pojedinačno od 17.10.2014. godine. </w:t>
      </w:r>
    </w:p>
    <w:p w:rsidRDefault="00870ECB" w:rsidP="00870ECB" w:rsidR="00870ECB">
      <w:pPr>
        <w:ind w:firstLine="708"/>
        <w:jc w:val="both"/>
      </w:pPr>
      <w:r>
        <w:tab/>
      </w:r>
      <w:r>
        <w:tab/>
      </w:r>
      <w:r>
        <w:tab/>
      </w:r>
      <w:r>
        <w:tab/>
      </w:r>
    </w:p>
    <w:p w:rsidRDefault="00870ECB" w:rsidP="00870ECB" w:rsidR="00870ECB">
      <w:pPr>
        <w:ind w:firstLine="708"/>
        <w:jc w:val="both"/>
      </w:pPr>
      <w:r>
        <w:t>Od registriranih djelatnosti dužnik je obavljao trgovinu na veliko. Dužnik na dan pokretanja prethodnog postupka nema zaposlenih radnika.</w:t>
      </w:r>
      <w:r>
        <w:tab/>
      </w:r>
    </w:p>
    <w:p w:rsidRDefault="00870ECB" w:rsidP="00870ECB" w:rsidR="00870ECB">
      <w:pPr>
        <w:ind w:firstLine="708"/>
        <w:jc w:val="both"/>
      </w:pPr>
      <w:r>
        <w:tab/>
        <w:t xml:space="preserve"> </w:t>
      </w:r>
    </w:p>
    <w:p w:rsidRDefault="00870ECB" w:rsidP="00870ECB" w:rsidR="00870ECB">
      <w:pPr>
        <w:ind w:firstLine="708"/>
        <w:jc w:val="both"/>
      </w:pPr>
      <w:r>
        <w:tab/>
        <w:t xml:space="preserve">Knjigovodstvene poslove obavljala je Ljerka </w:t>
      </w:r>
      <w:proofErr w:type="spellStart"/>
      <w:r>
        <w:t>Vešligaj</w:t>
      </w:r>
      <w:proofErr w:type="spellEnd"/>
      <w:r>
        <w:t xml:space="preserve"> </w:t>
      </w:r>
      <w:proofErr w:type="spellStart"/>
      <w:r>
        <w:t>vl</w:t>
      </w:r>
      <w:proofErr w:type="spellEnd"/>
      <w:r>
        <w:t xml:space="preserve">. Knjigovodstvenih usluga Anita iz Dugog Sela, Velika </w:t>
      </w:r>
      <w:proofErr w:type="spellStart"/>
      <w:r>
        <w:t>Ostrna</w:t>
      </w:r>
      <w:proofErr w:type="spellEnd"/>
      <w:r>
        <w:t>, Zagrebačka 44, i to do 31.12.2016. godine, kada zbog neplaćanja dužniku je otkazala ugovor o vođenju knjigovodstvenih poslova. Shodno tome, dostavila je bruto bilancu dužnika s 31.12.2016. godine na temelju koje je sačinjeno izvješće.</w:t>
      </w:r>
    </w:p>
    <w:p w:rsidRDefault="00870ECB" w:rsidP="00870ECB" w:rsidR="00870ECB">
      <w:pPr>
        <w:ind w:firstLine="708"/>
        <w:jc w:val="both"/>
      </w:pPr>
    </w:p>
    <w:p w:rsidRDefault="00870ECB" w:rsidP="00870ECB" w:rsidR="00870ECB">
      <w:pPr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70ECB" w:rsidP="00870ECB" w:rsidR="00870ECB">
      <w:pPr>
        <w:ind w:firstLine="708"/>
        <w:jc w:val="both"/>
      </w:pPr>
      <w:r>
        <w:t xml:space="preserve">Temeljem potvrde o blokadi računa i novčanih sredstava </w:t>
      </w:r>
      <w:proofErr w:type="spellStart"/>
      <w:r>
        <w:t>ovršenika</w:t>
      </w:r>
      <w:proofErr w:type="spellEnd"/>
      <w:r>
        <w:t xml:space="preserve"> FINA-e, Sektor poslovne mreže, RC Zagreb, Klasa:120-11/18-01/1, </w:t>
      </w:r>
      <w:proofErr w:type="spellStart"/>
      <w:r>
        <w:t>Ur.broj</w:t>
      </w:r>
      <w:proofErr w:type="spellEnd"/>
      <w:r>
        <w:t xml:space="preserve">: 08-206-18 od dana </w:t>
      </w:r>
      <w:r>
        <w:lastRenderedPageBreak/>
        <w:t>13.02.2018. godine, utvrđeno je da dužnik na dan izdavanja potvrde ima evidentiranu neprekidnu blokadu računa u trajanju od 462 dana, koja iznosi 40.522,57 kn.</w:t>
      </w:r>
    </w:p>
    <w:p w:rsidRDefault="00870ECB" w:rsidP="00870ECB" w:rsidR="00870ECB">
      <w:pPr>
        <w:jc w:val="both"/>
      </w:pPr>
      <w:r>
        <w:tab/>
      </w:r>
    </w:p>
    <w:p w:rsidRDefault="00870ECB" w:rsidP="00870ECB" w:rsidR="00870ECB">
      <w:pPr>
        <w:ind w:firstLine="708"/>
        <w:jc w:val="both"/>
      </w:pPr>
      <w:r>
        <w:t xml:space="preserve">Nadalje, uvidom u knjigovodstvenu evidenciju dužnika s danom 31.12.2016. godine  utvrđeno je da dužnik ima dospjele nepodmirene novčane obveze u ukupnom iznosu od 185.796,93 kn i to: </w:t>
      </w:r>
    </w:p>
    <w:p w:rsidRDefault="00870ECB" w:rsidP="00870ECB" w:rsidR="00870ECB">
      <w:pPr>
        <w:ind w:firstLine="708"/>
        <w:jc w:val="both"/>
      </w:pPr>
    </w:p>
    <w:p w:rsidRDefault="00870ECB" w:rsidP="00870ECB" w:rsidR="00870ECB">
      <w:pPr>
        <w:ind w:firstLine="708"/>
        <w:jc w:val="both"/>
      </w:pPr>
      <w:r>
        <w:t>1.</w:t>
      </w:r>
      <w:r>
        <w:tab/>
        <w:t xml:space="preserve">Obveze prema dobavljačima </w:t>
      </w:r>
      <w:r>
        <w:tab/>
        <w:t>6.543,63 kn</w:t>
      </w:r>
    </w:p>
    <w:p w:rsidRDefault="00870ECB" w:rsidP="00870ECB" w:rsidR="00870ECB">
      <w:pPr>
        <w:ind w:firstLine="708"/>
        <w:jc w:val="both"/>
      </w:pPr>
      <w:r>
        <w:t>2.</w:t>
      </w:r>
      <w:r>
        <w:tab/>
        <w:t>Obveze prema za zajmove</w:t>
      </w:r>
      <w:r>
        <w:tab/>
        <w:t>108.241,56 kn</w:t>
      </w:r>
    </w:p>
    <w:p w:rsidRDefault="00870ECB" w:rsidP="00870ECB" w:rsidR="00870ECB">
      <w:pPr>
        <w:ind w:firstLine="708"/>
        <w:jc w:val="both"/>
      </w:pPr>
      <w:r>
        <w:t>3.</w:t>
      </w:r>
      <w:r>
        <w:tab/>
        <w:t xml:space="preserve">Obveze za </w:t>
      </w:r>
      <w:proofErr w:type="spellStart"/>
      <w:r>
        <w:t>lizing</w:t>
      </w:r>
      <w:proofErr w:type="spellEnd"/>
      <w:r>
        <w:t xml:space="preserve"> </w:t>
      </w:r>
      <w:r>
        <w:tab/>
        <w:t>69.835,15 kn</w:t>
      </w:r>
    </w:p>
    <w:p w:rsidRDefault="00870ECB" w:rsidP="00870ECB" w:rsidR="00870ECB">
      <w:pPr>
        <w:ind w:firstLine="708"/>
        <w:jc w:val="both"/>
      </w:pPr>
      <w:r>
        <w:t>4.</w:t>
      </w:r>
      <w:r>
        <w:tab/>
        <w:t xml:space="preserve">Obveze za porez na dobit </w:t>
      </w:r>
      <w:r>
        <w:tab/>
        <w:t>1.176,59 kn</w:t>
      </w:r>
    </w:p>
    <w:p w:rsidRDefault="00870ECB" w:rsidP="00870ECB" w:rsidR="00870ECB">
      <w:pPr>
        <w:ind w:firstLine="708"/>
        <w:jc w:val="both"/>
      </w:pPr>
      <w:r>
        <w:tab/>
        <w:t>UKUPNO</w:t>
      </w:r>
      <w:r>
        <w:tab/>
        <w:t>185.796,93 kn</w:t>
      </w:r>
    </w:p>
    <w:p w:rsidRDefault="00870ECB" w:rsidP="00870ECB" w:rsidR="00870ECB">
      <w:pPr>
        <w:ind w:firstLine="708"/>
        <w:jc w:val="both"/>
      </w:pPr>
      <w:r>
        <w:tab/>
      </w:r>
    </w:p>
    <w:p w:rsidRDefault="00870ECB" w:rsidP="00870ECB" w:rsidR="00870ECB">
      <w:pPr>
        <w:ind w:firstLine="708"/>
        <w:jc w:val="both"/>
      </w:pPr>
      <w:r>
        <w:t xml:space="preserve"> Na temelju knjigovodstvene kartice Ministarstva financija - Porezna uprava, Područni ured Zagreb, Ispostava Zagreb od 08.02.2018. godine, utvrđeno je da dužnik ima dug po osnovu poreza na dodanu vrijednost, porez na dobit, članarine HGK ima u iznosu od 4.053,24 kn. </w:t>
      </w:r>
    </w:p>
    <w:p w:rsidRDefault="00870ECB" w:rsidP="00870ECB" w:rsidR="00870ECB">
      <w:pPr>
        <w:ind w:firstLine="708"/>
        <w:jc w:val="both"/>
      </w:pPr>
    </w:p>
    <w:p w:rsidRDefault="00870ECB" w:rsidP="00870ECB" w:rsidR="00870ECB">
      <w:pPr>
        <w:ind w:firstLine="708"/>
        <w:jc w:val="both"/>
      </w:pPr>
      <w:r>
        <w:t>Nadalje, temeljem uvjerenja, Centra za vozila Hrvatske d.d.  STP „Automehanika servisi“, Zagreb, Ulica Kralja Zvonimira 25, broj H022-U-00020-18 od dana 09.02.2018. godine razvidno je da dužnik nije evidentiran kao vlasnik motornih vozila.</w:t>
      </w:r>
    </w:p>
    <w:p w:rsidRDefault="00870ECB" w:rsidP="00870ECB" w:rsidR="00870ECB">
      <w:pPr>
        <w:ind w:firstLine="708"/>
        <w:jc w:val="both"/>
      </w:pPr>
      <w:r>
        <w:tab/>
      </w:r>
      <w:r>
        <w:tab/>
      </w:r>
      <w:r>
        <w:tab/>
      </w:r>
      <w:r>
        <w:tab/>
      </w:r>
    </w:p>
    <w:p w:rsidRDefault="00870ECB" w:rsidP="00870ECB" w:rsidR="00870ECB">
      <w:pPr>
        <w:ind w:firstLine="708"/>
        <w:jc w:val="both"/>
      </w:pPr>
      <w:r>
        <w:t xml:space="preserve">Na temelju </w:t>
      </w:r>
      <w:proofErr w:type="spellStart"/>
      <w:r>
        <w:t>prokaznog</w:t>
      </w:r>
      <w:proofErr w:type="spellEnd"/>
      <w:r>
        <w:t xml:space="preserve"> popisa imovine, ovjerenog kod javnog bilježnika Ljubice </w:t>
      </w:r>
      <w:proofErr w:type="spellStart"/>
      <w:r>
        <w:t>Čaklović</w:t>
      </w:r>
      <w:proofErr w:type="spellEnd"/>
      <w:r>
        <w:t xml:space="preserve"> iz Zagreb, ILICA 253,  pod brojem OV-997/2018 od dana 13.02.2018. godine razvidno je da dužnik nema imovine.</w:t>
      </w:r>
    </w:p>
    <w:p w:rsidRDefault="00870ECB" w:rsidP="00870ECB" w:rsidR="00870ECB">
      <w:pPr>
        <w:jc w:val="both"/>
      </w:pPr>
    </w:p>
    <w:p w:rsidRDefault="00870ECB" w:rsidP="00870ECB" w:rsidR="00870ECB">
      <w:pPr>
        <w:ind w:firstLine="708"/>
        <w:jc w:val="both"/>
      </w:pPr>
      <w:r>
        <w:t xml:space="preserve">Naime, iako je u bruto bilanci na dan 31.12.2016. godine vidljivo da dužnik ima dugotrajnu imovinu knjigovodstvene vrijednosti 109.573,00 kn, koju čine auto </w:t>
      </w:r>
      <w:proofErr w:type="spellStart"/>
      <w:r>
        <w:t>Infiniti</w:t>
      </w:r>
      <w:proofErr w:type="spellEnd"/>
      <w:r>
        <w:t xml:space="preserve"> 30D, motor – </w:t>
      </w:r>
      <w:proofErr w:type="spellStart"/>
      <w:r>
        <w:t>Mercruiser</w:t>
      </w:r>
      <w:proofErr w:type="spellEnd"/>
      <w:r>
        <w:t xml:space="preserve"> 4,3, plovilo gumeni </w:t>
      </w:r>
      <w:proofErr w:type="spellStart"/>
      <w:r>
        <w:t>tubus</w:t>
      </w:r>
      <w:proofErr w:type="spellEnd"/>
      <w:r>
        <w:t>, VB HONDA BF 150XU, ista je tijekom 2017. godine prodana, a knjigovodstveno nije poslovni događaj proknjižen</w:t>
      </w:r>
      <w:r>
        <w:tab/>
      </w:r>
      <w:r>
        <w:tab/>
      </w:r>
      <w:r>
        <w:tab/>
      </w:r>
    </w:p>
    <w:p w:rsidRDefault="00870ECB" w:rsidP="00870ECB" w:rsidR="00870ECB">
      <w:pPr>
        <w:ind w:firstLine="708"/>
        <w:jc w:val="both"/>
      </w:pPr>
      <w:r>
        <w:t>Slijedom navedenog, budući da je stečajni dužnik nesposoban za plaćanje i prezadužen duže od 60 dana te su ispunjeni razlozi predviđeni člankom 6. Stečajnog zakona (NN 71/15, 104/17), a dužnik nema imovine ni za namirenje troškova stečajnog postupka, da se sukladno članku 132. stavak 1. Stečajnog zakona, pozovu osobe koje imaju pravni interes za provedbom stečajnog postupka da u roku od 15 dana uplate predujam za namirenje troškova prethodnog postupka i otvaranje stečajnog postupka u iznosu od 30.650,00 kn.</w:t>
      </w:r>
    </w:p>
    <w:p w:rsidRDefault="00870ECB" w:rsidP="00870ECB" w:rsidR="00870ECB">
      <w:pPr>
        <w:ind w:firstLine="708"/>
        <w:jc w:val="both"/>
      </w:pPr>
      <w:r>
        <w:t xml:space="preserve"> </w:t>
      </w:r>
    </w:p>
    <w:p w:rsidRDefault="00870ECB" w:rsidP="00870ECB" w:rsidR="00870ECB">
      <w:pPr>
        <w:ind w:firstLine="708"/>
        <w:jc w:val="both"/>
      </w:pPr>
      <w:r>
        <w:t>Predujam za namirenje troškova prethodnog postupka i otvaranje stečajnog postupka okvirno ukupno su obračunati na sljedeći način:</w:t>
      </w:r>
    </w:p>
    <w:p w:rsidRDefault="00870ECB" w:rsidP="00870ECB" w:rsidR="00870ECB">
      <w:pPr>
        <w:ind w:firstLine="708"/>
        <w:jc w:val="both"/>
      </w:pPr>
    </w:p>
    <w:p w:rsidRDefault="00870ECB" w:rsidP="00870ECB" w:rsidR="00870ECB">
      <w:pPr>
        <w:ind w:firstLine="708"/>
        <w:jc w:val="both"/>
      </w:pPr>
      <w:r>
        <w:t>Redni broj</w:t>
      </w:r>
      <w:r>
        <w:tab/>
        <w:t>OPIS TROŠKOVA</w:t>
      </w:r>
      <w:r>
        <w:tab/>
        <w:t>IZNOS</w:t>
      </w:r>
    </w:p>
    <w:p w:rsidRDefault="00870ECB" w:rsidP="00870ECB" w:rsidR="00870ECB">
      <w:pPr>
        <w:ind w:firstLine="708"/>
        <w:jc w:val="both"/>
      </w:pPr>
      <w:r>
        <w:t>1.</w:t>
      </w:r>
      <w:r>
        <w:tab/>
        <w:t>Trošak izrade pečata</w:t>
      </w:r>
      <w:r>
        <w:tab/>
        <w:t>150,00 kn</w:t>
      </w:r>
    </w:p>
    <w:p w:rsidRDefault="00870ECB" w:rsidP="00870ECB" w:rsidR="00870ECB">
      <w:pPr>
        <w:ind w:firstLine="708"/>
        <w:jc w:val="both"/>
      </w:pPr>
      <w:r>
        <w:t>2.</w:t>
      </w:r>
      <w:r>
        <w:tab/>
        <w:t>Troškovi naknade banci i zatvaranja žiro-računa</w:t>
      </w:r>
      <w:r>
        <w:tab/>
        <w:t>500,00 kn</w:t>
      </w:r>
    </w:p>
    <w:p w:rsidRDefault="00870ECB" w:rsidP="00870ECB" w:rsidR="00870ECB">
      <w:pPr>
        <w:ind w:firstLine="708"/>
        <w:jc w:val="both"/>
      </w:pPr>
      <w:r>
        <w:lastRenderedPageBreak/>
        <w:t>3.</w:t>
      </w:r>
      <w:r>
        <w:tab/>
        <w:t>Trošak usluge knjigovodstvenog servisa (za najmanje godinu dana)</w:t>
      </w:r>
      <w:r>
        <w:tab/>
        <w:t>12.000,00 kn</w:t>
      </w:r>
    </w:p>
    <w:p w:rsidRDefault="00870ECB" w:rsidP="00870ECB" w:rsidR="00870ECB">
      <w:pPr>
        <w:ind w:firstLine="708"/>
        <w:jc w:val="both"/>
      </w:pPr>
      <w:r>
        <w:t>4.</w:t>
      </w:r>
      <w:r>
        <w:tab/>
        <w:t>Nagrada za rad stečajnog upravitelja u bruto iznosu</w:t>
      </w:r>
      <w:r>
        <w:tab/>
        <w:t>15.000,00 kn</w:t>
      </w:r>
    </w:p>
    <w:p w:rsidRDefault="00870ECB" w:rsidP="00870ECB" w:rsidR="00870ECB">
      <w:pPr>
        <w:ind w:firstLine="708"/>
        <w:jc w:val="both"/>
      </w:pPr>
      <w:r>
        <w:t>5.</w:t>
      </w:r>
      <w:r>
        <w:tab/>
        <w:t>Trošak procjene imovine ovlaštenog sudskog vještaka</w:t>
      </w:r>
      <w:r>
        <w:tab/>
        <w:t>2.000,00 kn</w:t>
      </w:r>
    </w:p>
    <w:p w:rsidRDefault="00870ECB" w:rsidP="00870ECB" w:rsidR="00870ECB">
      <w:pPr>
        <w:ind w:firstLine="708"/>
        <w:jc w:val="both"/>
      </w:pPr>
      <w:r>
        <w:t>6.</w:t>
      </w:r>
      <w:r>
        <w:tab/>
        <w:t xml:space="preserve">Trošak sređivanja arhivskog gradiva </w:t>
      </w:r>
      <w:r>
        <w:tab/>
        <w:t>1.000,00 kn</w:t>
      </w:r>
    </w:p>
    <w:p w:rsidRDefault="00870ECB" w:rsidP="00870ECB" w:rsidR="00870ECB">
      <w:pPr>
        <w:ind w:firstLine="708"/>
        <w:jc w:val="both"/>
      </w:pPr>
      <w:r>
        <w:tab/>
        <w:t>UKUPNO</w:t>
      </w:r>
      <w:r>
        <w:tab/>
        <w:t>30.650,00 kn</w:t>
      </w:r>
    </w:p>
    <w:p w:rsidRDefault="00870ECB" w:rsidP="00870ECB" w:rsidR="00870ECB">
      <w:pPr>
        <w:ind w:firstLine="708"/>
        <w:jc w:val="both"/>
      </w:pPr>
    </w:p>
    <w:p w:rsidRDefault="00870ECB" w:rsidP="00870ECB" w:rsidR="00870ECB">
      <w:pPr>
        <w:ind w:firstLine="708"/>
        <w:jc w:val="both"/>
      </w:pPr>
      <w:r>
        <w:t>Ukoliko pozvane osobe ne uplate traženi predujam da se sukladno članku 132. stavak 2. Stečajnog zakona (NN 71/15, 104/17) donese rješenje o otvaranju i zaključenju stečajnog postupka nad dužnikom.</w:t>
      </w:r>
    </w:p>
    <w:p w:rsidRDefault="00870ECB" w:rsidP="00870ECB" w:rsidR="00870ECB">
      <w:pPr>
        <w:jc w:val="both"/>
      </w:pPr>
    </w:p>
    <w:p w:rsidRDefault="007D2041" w:rsidP="00870ECB" w:rsidR="007D2041" w:rsidRPr="005E551C">
      <w:pPr>
        <w:ind w:firstLine="708"/>
        <w:jc w:val="both"/>
      </w:pPr>
      <w:r w:rsidRPr="005E551C">
        <w:t xml:space="preserve">Rješenjem ovoga suda broj </w:t>
      </w:r>
      <w:r w:rsidR="00BC1A8C">
        <w:t xml:space="preserve">6 </w:t>
      </w:r>
      <w:r w:rsidRPr="005E551C">
        <w:t>St-</w:t>
      </w:r>
      <w:r w:rsidR="00870ECB">
        <w:t>1702/17 od 8. ožujka 2018. g.</w:t>
      </w:r>
      <w:r w:rsidRPr="005E551C">
        <w:t xml:space="preserve"> pozvane su osobe koje imaju pravni interes da se provede stečajni postupak nad dužnikom da u roku od 15 dana solidarno uplate na sudski depozit ovoga suda iznos od </w:t>
      </w:r>
      <w:r w:rsidR="00870ECB">
        <w:t>30.650,00</w:t>
      </w:r>
      <w:r w:rsidRPr="005E551C">
        <w:t xml:space="preserve"> kn na ime predujma za pokriće troškova kako prethodnog tako i otvorenog stečajnog postupka.</w:t>
      </w:r>
    </w:p>
    <w:p w:rsidRDefault="007D2041" w:rsidP="00C974C8" w:rsidR="007D2041" w:rsidRPr="005E551C">
      <w:pPr>
        <w:ind w:firstLine="708"/>
        <w:jc w:val="both"/>
      </w:pPr>
    </w:p>
    <w:p w:rsidRDefault="007D2041" w:rsidP="009F264A" w:rsidR="007D2041">
      <w:pPr>
        <w:ind w:firstLine="708"/>
        <w:jc w:val="both"/>
      </w:pPr>
      <w:r w:rsidRPr="005E551C">
        <w:t xml:space="preserve">Navedeno rješenje objavljeno je </w:t>
      </w:r>
      <w:r w:rsidR="00831D30">
        <w:t xml:space="preserve">na e-oglasnoj ploči Trgovačkog suda u Osijeku dana </w:t>
      </w:r>
      <w:r w:rsidR="00870ECB">
        <w:t>12. ožujka</w:t>
      </w:r>
      <w:r w:rsidR="00BC1A8C">
        <w:t xml:space="preserve"> 2018. g.</w:t>
      </w:r>
    </w:p>
    <w:p w:rsidRDefault="00BB0D72" w:rsidP="009F264A" w:rsidR="00BB0D72" w:rsidRPr="005E551C">
      <w:pPr>
        <w:ind w:firstLine="708"/>
        <w:jc w:val="both"/>
      </w:pPr>
    </w:p>
    <w:p w:rsidRDefault="007D2041" w:rsidP="006A7184" w:rsidR="007D2041" w:rsidRPr="005E551C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7D2041" w:rsidP="006A7184" w:rsidR="007D2041" w:rsidRPr="005E551C">
      <w:pPr>
        <w:jc w:val="both"/>
      </w:pPr>
    </w:p>
    <w:p w:rsidRDefault="007D2041" w:rsidP="00870ECB" w:rsidR="00F47B74" w:rsidRPr="00870ECB">
      <w:pPr>
        <w:pStyle w:val="Odlomakpopisa"/>
        <w:spacing w:lineRule="auto" w:line="240"/>
        <w:ind w:firstLine="708" w:left="0"/>
        <w:jc w:val="both"/>
        <w:rPr>
          <w:lang w:val="hr-HR"/>
        </w:rPr>
      </w:pPr>
      <w:r w:rsidRPr="00B654E2">
        <w:t xml:space="preserve">Sud je proveo uvid u priloženu dokumentaciju i to: </w:t>
      </w:r>
      <w:r w:rsidR="00870ECB">
        <w:rPr>
          <w:lang w:val="hr-HR"/>
        </w:rPr>
        <w:t xml:space="preserve">zahtjev FINE RC Zagreb za provedbu skraćenog st. postupka </w:t>
      </w:r>
      <w:proofErr w:type="gramStart"/>
      <w:r w:rsidR="00870ECB">
        <w:rPr>
          <w:lang w:val="hr-HR"/>
        </w:rPr>
        <w:t>od</w:t>
      </w:r>
      <w:proofErr w:type="gramEnd"/>
      <w:r w:rsidR="00870ECB">
        <w:rPr>
          <w:lang w:val="hr-HR"/>
        </w:rPr>
        <w:t xml:space="preserve"> 8.3.2017. g., izvadak iz sudskog registra, Oglas TS Osijek 20 St-779/17 od 8.9.2017. g., prijedlog RH MF Porezne uprave za otvaranje st. postupka od 20.10.2017. g., stanje računa poreznog obveznika na dan 16.10.2017. g., podaci Porezne uprave o imovini dužnika od 16.10.2017. g., godišnje fin. izvješće za 2016. g., bruto bilanca za 2016. g., Rješenje TS Osijek 20 St-779/17 od 31.10.2017. g., dopis FINE od 19.1.2018. g., Izjava knjigovodstvenog servisa od 8.2.2018. g., Potvrda FINE RC Zagreb o blokadi računa dužnika od 13.2.2018. g., Uvjerenje STP od 9.2.2018. g., </w:t>
      </w:r>
      <w:proofErr w:type="spellStart"/>
      <w:r w:rsidR="00870ECB">
        <w:rPr>
          <w:lang w:val="hr-HR"/>
        </w:rPr>
        <w:t>prokazni</w:t>
      </w:r>
      <w:proofErr w:type="spellEnd"/>
      <w:r w:rsidR="00870ECB">
        <w:rPr>
          <w:lang w:val="hr-HR"/>
        </w:rPr>
        <w:t xml:space="preserve"> popis imovine dužnika od 13.2.2018. g. ovjerovljen kod javnog bilježnika Ljubica </w:t>
      </w:r>
      <w:proofErr w:type="spellStart"/>
      <w:r w:rsidR="00870ECB">
        <w:rPr>
          <w:lang w:val="hr-HR"/>
        </w:rPr>
        <w:t>Čaklović</w:t>
      </w:r>
      <w:proofErr w:type="spellEnd"/>
      <w:r w:rsidR="00870ECB">
        <w:rPr>
          <w:lang w:val="hr-HR"/>
        </w:rPr>
        <w:t xml:space="preserve"> iz Zagreba OV-997/18 od 13.2.2018. g.</w:t>
      </w:r>
    </w:p>
    <w:p w:rsidRDefault="007D2041" w:rsidP="00B654E2" w:rsidR="007D2041">
      <w:pPr>
        <w:pStyle w:val="Bezproreda"/>
        <w:ind w:firstLine="708"/>
        <w:jc w:val="both"/>
      </w:pPr>
      <w:r w:rsidRPr="005E551C">
        <w:t xml:space="preserve">Slijedom navedenog a temeljem provedenog dokaznog postupka sud je utvrdio da su ispunjene pretpostavke za otvaranje stečajnog postupka nad dužnikom propisane čl. </w:t>
      </w:r>
      <w:r w:rsidR="00B654E2">
        <w:t>5</w:t>
      </w:r>
      <w:r w:rsidRPr="005E551C">
        <w:t xml:space="preserve"> Stečajnog zakona („Narodne novine“ broj </w:t>
      </w:r>
      <w:r w:rsidR="00B654E2">
        <w:t xml:space="preserve">71/15 </w:t>
      </w:r>
      <w:r w:rsidRPr="005E551C">
        <w:t xml:space="preserve">u daljnjem tekstu SZ) -  </w:t>
      </w:r>
      <w:r w:rsidR="00AB2B8B">
        <w:t xml:space="preserve">nesposobnost za plaćanje </w:t>
      </w:r>
      <w:r w:rsidRPr="005E551C">
        <w:t xml:space="preserve">te ujedno da dužnik ne posjeduje nikakvu imovinu a niti onu koja bi bila dovoljna za namirenje troškova stečajnog postupka valjalo je sukladno čl. </w:t>
      </w:r>
      <w:r w:rsidR="00831D30">
        <w:t xml:space="preserve">132 </w:t>
      </w:r>
      <w:r w:rsidR="00B654E2">
        <w:t xml:space="preserve">st. 2 </w:t>
      </w:r>
      <w:r w:rsidR="00831D30">
        <w:t>Stečajnog zakona (NN br. 71/15)</w:t>
      </w:r>
      <w:r w:rsidR="00B654E2">
        <w:t xml:space="preserve"> donijeti rješenje o otvaranju i zaključenju stečajnog postupa i</w:t>
      </w:r>
      <w:r w:rsidRPr="005E551C">
        <w:t xml:space="preserve"> odlučiti kao u izreci.</w:t>
      </w:r>
    </w:p>
    <w:p w:rsidRDefault="00870ECB" w:rsidP="00B654E2" w:rsidR="00870ECB">
      <w:pPr>
        <w:pStyle w:val="Bezproreda"/>
        <w:ind w:firstLine="708"/>
        <w:jc w:val="both"/>
      </w:pPr>
    </w:p>
    <w:p w:rsidRDefault="00870ECB" w:rsidP="00B654E2" w:rsidR="00870ECB">
      <w:pPr>
        <w:pStyle w:val="Bezproreda"/>
        <w:ind w:firstLine="708"/>
        <w:jc w:val="both"/>
      </w:pPr>
    </w:p>
    <w:p w:rsidRDefault="00870ECB" w:rsidP="00B654E2" w:rsidR="00870ECB">
      <w:pPr>
        <w:pStyle w:val="Bezproreda"/>
        <w:ind w:firstLine="708"/>
        <w:jc w:val="both"/>
      </w:pPr>
    </w:p>
    <w:p w:rsidRDefault="00870ECB" w:rsidP="00B654E2" w:rsidR="00870ECB">
      <w:pPr>
        <w:pStyle w:val="Bezproreda"/>
        <w:ind w:firstLine="708"/>
        <w:jc w:val="both"/>
      </w:pPr>
    </w:p>
    <w:p w:rsidRDefault="00870ECB" w:rsidP="00B654E2" w:rsidR="00870ECB">
      <w:pPr>
        <w:pStyle w:val="Bezproreda"/>
        <w:ind w:firstLine="708"/>
        <w:jc w:val="both"/>
      </w:pPr>
    </w:p>
    <w:p w:rsidRDefault="00870ECB" w:rsidP="00B654E2" w:rsidR="00870ECB">
      <w:pPr>
        <w:pStyle w:val="Bezproreda"/>
        <w:ind w:firstLine="708"/>
        <w:jc w:val="both"/>
      </w:pPr>
    </w:p>
    <w:p w:rsidRDefault="00870ECB" w:rsidP="00B654E2" w:rsidR="00870ECB">
      <w:pPr>
        <w:pStyle w:val="Bezproreda"/>
        <w:ind w:firstLine="708"/>
        <w:jc w:val="both"/>
      </w:pPr>
    </w:p>
    <w:p w:rsidRDefault="00B654E2" w:rsidP="00B654E2" w:rsidR="00B654E2" w:rsidRPr="005E551C">
      <w:pPr>
        <w:pStyle w:val="Bezproreda"/>
        <w:ind w:firstLine="708"/>
        <w:jc w:val="both"/>
      </w:pPr>
    </w:p>
    <w:p w:rsidRDefault="00831D30" w:rsidP="007D2041" w:rsidR="00BA7BA2">
      <w:pPr>
        <w:jc w:val="both"/>
      </w:pPr>
      <w:r>
        <w:tab/>
        <w:t>Za stečajn</w:t>
      </w:r>
      <w:r w:rsidR="005C035C">
        <w:t>u</w:t>
      </w:r>
      <w:r>
        <w:t xml:space="preserve"> upravitelj</w:t>
      </w:r>
      <w:r w:rsidR="005C035C">
        <w:t>icu</w:t>
      </w:r>
      <w:r>
        <w:t>, automatskim odabirom, imenovan</w:t>
      </w:r>
      <w:r w:rsidR="00EB20E7">
        <w:t xml:space="preserve">a je </w:t>
      </w:r>
      <w:r w:rsidR="00870ECB">
        <w:t xml:space="preserve">Snježana </w:t>
      </w:r>
      <w:proofErr w:type="spellStart"/>
      <w:r w:rsidR="00870ECB">
        <w:t>Sudarević</w:t>
      </w:r>
      <w:proofErr w:type="spellEnd"/>
      <w:r w:rsidR="00AC3944">
        <w:t xml:space="preserve"> iz Osijeka</w:t>
      </w:r>
      <w:r>
        <w:t xml:space="preserve"> s liste A stečajnih upravitelja za područje nadležnosti ovoga suda a sukladno čl. 84 st. 1 u vezi s čl. 85 st. 2 SZ.</w:t>
      </w:r>
    </w:p>
    <w:p w:rsidRDefault="009F264A" w:rsidP="007D2041" w:rsidR="009F264A">
      <w:pPr>
        <w:jc w:val="both"/>
      </w:pPr>
    </w:p>
    <w:p w:rsidRDefault="002138EF" w:rsidP="007D2041" w:rsidR="002138EF">
      <w:pPr>
        <w:jc w:val="both"/>
      </w:pPr>
    </w:p>
    <w:p w:rsidRDefault="00324E7F" w:rsidP="00D8612A" w:rsidR="00831D30">
      <w:pPr>
        <w:jc w:val="center"/>
      </w:pPr>
      <w:r w:rsidRPr="00D2596C">
        <w:t xml:space="preserve">U Osijeku </w:t>
      </w:r>
      <w:r w:rsidR="008824CC">
        <w:t>2</w:t>
      </w:r>
      <w:r w:rsidR="00870ECB">
        <w:t>9</w:t>
      </w:r>
      <w:r w:rsidR="008824CC">
        <w:t>. ožujka</w:t>
      </w:r>
      <w:r w:rsidR="00BC1A8C">
        <w:t xml:space="preserve"> 2018. g.</w:t>
      </w:r>
    </w:p>
    <w:p w:rsidRDefault="002138EF" w:rsidP="00D8612A" w:rsidR="002138EF">
      <w:pPr>
        <w:jc w:val="center"/>
      </w:pPr>
    </w:p>
    <w:p w:rsidRDefault="00870ECB" w:rsidP="00D8612A" w:rsidR="00870ECB">
      <w:pPr>
        <w:jc w:val="center"/>
      </w:pPr>
    </w:p>
    <w:p w:rsidRDefault="00870ECB" w:rsidP="00D8612A" w:rsidR="00870ECB">
      <w:pPr>
        <w:jc w:val="center"/>
      </w:pPr>
    </w:p>
    <w:p w:rsidRDefault="00590AC7" w:rsidP="00F058D9" w:rsidR="00590AC7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F264A" w:rsidP="009F264A" w:rsidR="00870EC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84C3D">
        <w:tab/>
      </w:r>
      <w:r w:rsidR="00984C3D">
        <w:tab/>
        <w:t>Nada Roso</w:t>
      </w:r>
      <w:r w:rsidR="00DF5F6A">
        <w:t xml:space="preserve">   </w:t>
      </w:r>
    </w:p>
    <w:p w:rsidRDefault="00DF5F6A" w:rsidP="009F264A" w:rsidR="00831D30">
      <w:r>
        <w:t xml:space="preserve"> </w:t>
      </w:r>
    </w:p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7D7E9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2138EF" w:rsidP="00DF5F6A" w:rsidR="002138EF">
      <w:pPr>
        <w:jc w:val="both"/>
      </w:pPr>
    </w:p>
    <w:p w:rsidRDefault="002138EF" w:rsidP="00DF5F6A" w:rsidR="002138EF">
      <w:pPr>
        <w:jc w:val="both"/>
      </w:pPr>
    </w:p>
    <w:p w:rsidRDefault="002138EF" w:rsidP="00DF5F6A" w:rsidR="002138EF">
      <w:pPr>
        <w:jc w:val="both"/>
      </w:pPr>
    </w:p>
    <w:p w:rsidRDefault="002138EF" w:rsidP="00DF5F6A" w:rsidR="002138EF">
      <w:pPr>
        <w:jc w:val="both"/>
      </w:pPr>
    </w:p>
    <w:p w:rsidRDefault="002138EF" w:rsidP="00DF5F6A" w:rsidR="002138EF" w:rsidRPr="009F264A">
      <w:pPr>
        <w:jc w:val="both"/>
      </w:pPr>
    </w:p>
    <w:p w:rsidRDefault="00DF5F6A" w:rsidP="00DF5F6A" w:rsidR="00DF5F6A" w:rsidRPr="007D7E9A">
      <w:pPr>
        <w:jc w:val="both"/>
      </w:pPr>
      <w:r w:rsidRPr="007D7E9A">
        <w:t>DNA:</w:t>
      </w:r>
    </w:p>
    <w:p w:rsidRDefault="00BC1A8C" w:rsidP="00F47B74" w:rsidR="005E7F8B">
      <w:pPr>
        <w:pStyle w:val="Odlomakpopisa"/>
        <w:numPr>
          <w:ilvl w:val="0"/>
          <w:numId w:val="28"/>
        </w:numPr>
        <w:tabs>
          <w:tab w:pos="3225" w:val="left"/>
          <w:tab w:pos="6105" w:val="left"/>
        </w:tabs>
        <w:jc w:val="both"/>
      </w:pPr>
      <w:proofErr w:type="spellStart"/>
      <w:proofErr w:type="gramStart"/>
      <w:r>
        <w:t>st</w:t>
      </w:r>
      <w:proofErr w:type="gramEnd"/>
      <w:r>
        <w:t>.</w:t>
      </w:r>
      <w:proofErr w:type="spellEnd"/>
      <w:r>
        <w:t xml:space="preserve"> </w:t>
      </w:r>
      <w:proofErr w:type="spellStart"/>
      <w:r>
        <w:t>uprav</w:t>
      </w:r>
      <w:proofErr w:type="spellEnd"/>
      <w:r>
        <w:t xml:space="preserve">. </w:t>
      </w:r>
      <w:r w:rsidR="00870ECB">
        <w:t xml:space="preserve">Snježana </w:t>
      </w:r>
      <w:proofErr w:type="spellStart"/>
      <w:r w:rsidR="00870ECB">
        <w:t>Sudarević</w:t>
      </w:r>
      <w:proofErr w:type="spellEnd"/>
    </w:p>
    <w:p w:rsidRDefault="00F47B74" w:rsidP="00F47B74" w:rsidR="00F47B74">
      <w:pPr>
        <w:pStyle w:val="Odlomakpopisa"/>
        <w:numPr>
          <w:ilvl w:val="0"/>
          <w:numId w:val="28"/>
        </w:numPr>
        <w:tabs>
          <w:tab w:pos="3225" w:val="left"/>
          <w:tab w:pos="6105" w:val="left"/>
        </w:tabs>
        <w:jc w:val="both"/>
      </w:pPr>
      <w:proofErr w:type="spellStart"/>
      <w:r>
        <w:t>dužnik</w:t>
      </w:r>
      <w:proofErr w:type="spellEnd"/>
    </w:p>
    <w:p w:rsidRDefault="005D49B4" w:rsidP="000C1C6D" w:rsidR="00163859">
      <w:pPr>
        <w:pStyle w:val="Odlomakpopisa"/>
        <w:numPr>
          <w:ilvl w:val="0"/>
          <w:numId w:val="28"/>
        </w:numPr>
        <w:tabs>
          <w:tab w:pos="3225" w:val="left"/>
          <w:tab w:pos="6105" w:val="left"/>
        </w:tabs>
        <w:jc w:val="both"/>
      </w:pPr>
      <w:r>
        <w:t xml:space="preserve"> </w:t>
      </w:r>
      <w:proofErr w:type="gramStart"/>
      <w:r w:rsidR="007D7E9A">
        <w:t>e-</w:t>
      </w:r>
      <w:proofErr w:type="spellStart"/>
      <w:r w:rsidR="00DF5F6A" w:rsidRPr="007D7E9A">
        <w:t>ogl</w:t>
      </w:r>
      <w:proofErr w:type="spellEnd"/>
      <w:proofErr w:type="gramEnd"/>
      <w:r w:rsidR="00DF5F6A" w:rsidRPr="007D7E9A">
        <w:t>. pl.</w:t>
      </w:r>
    </w:p>
    <w:p w:rsidRDefault="00BC1A8C" w:rsidP="00F47B74" w:rsidR="00163859">
      <w:pPr>
        <w:pStyle w:val="Odlomakpopisa"/>
        <w:numPr>
          <w:ilvl w:val="0"/>
          <w:numId w:val="28"/>
        </w:numPr>
        <w:tabs>
          <w:tab w:pos="3225" w:val="left"/>
          <w:tab w:pos="6105" w:val="left"/>
        </w:tabs>
        <w:jc w:val="both"/>
      </w:pPr>
      <w:proofErr w:type="spellStart"/>
      <w:r>
        <w:t>Registar</w:t>
      </w:r>
      <w:proofErr w:type="spellEnd"/>
      <w:r>
        <w:t xml:space="preserve"> TS Osijek</w:t>
      </w:r>
    </w:p>
    <w:p w:rsidRDefault="00163859" w:rsidP="00F47B74" w:rsidR="00163859">
      <w:pPr>
        <w:pStyle w:val="Odlomakpopisa"/>
        <w:numPr>
          <w:ilvl w:val="0"/>
          <w:numId w:val="28"/>
        </w:numPr>
        <w:tabs>
          <w:tab w:pos="3225" w:val="left"/>
          <w:tab w:pos="6105" w:val="left"/>
        </w:tabs>
        <w:jc w:val="both"/>
      </w:pPr>
      <w:r>
        <w:t xml:space="preserve"> </w:t>
      </w:r>
      <w:proofErr w:type="spellStart"/>
      <w:proofErr w:type="gramStart"/>
      <w:r>
        <w:t>kal</w:t>
      </w:r>
      <w:proofErr w:type="spellEnd"/>
      <w:proofErr w:type="gramEnd"/>
      <w:r>
        <w:t xml:space="preserve">. </w:t>
      </w:r>
      <w:r w:rsidR="00870ECB">
        <w:t>2</w:t>
      </w:r>
      <w:r w:rsidR="008824CC">
        <w:t>9.4.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7D7E9A" w:rsidP="008E435F" w:rsidR="007D7E9A">
      <w:pPr>
        <w:ind w:firstLine="720"/>
        <w:jc w:val="both"/>
        <w:rPr>
          <w:sz w:val="20"/>
          <w:szCs w:val="20"/>
        </w:rPr>
      </w:pPr>
      <w:bookmarkStart w:name="_GoBack" w:id="0"/>
      <w:bookmarkEnd w:id="0"/>
    </w:p>
    <w:sectPr w:rsidSect="00F058D9" w:rsidR="007D7E9A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3F6" w:rsidR="001B23F6">
      <w:r>
        <w:separator/>
      </w:r>
    </w:p>
  </w:endnote>
  <w:endnote w:id="0" w:type="continuationSeparator">
    <w:p w:rsidRDefault="001B23F6" w:rsidR="001B2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3F6" w:rsidR="001B23F6">
      <w:r>
        <w:separator/>
      </w:r>
    </w:p>
  </w:footnote>
  <w:footnote w:id="0" w:type="continuationSeparator">
    <w:p w:rsidRDefault="001B23F6" w:rsidR="001B23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218C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870ECB" w:rsidP="00870ECB" w:rsidR="00870ECB">
    <w:pPr>
      <w:jc w:val="right"/>
    </w:pPr>
    <w:r>
      <w:t>Broj: 6 St-1702/17-18</w:t>
    </w:r>
  </w:p>
  <w:p w:rsidRDefault="0092156A" w:rsidP="00870ECB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C871B6A"/>
    <w:multiLevelType w:val="hybridMultilevel"/>
    <w:tmpl w:val="1428BA7E"/>
    <w:lvl w:tplc="C2D28E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9085EC1"/>
    <w:multiLevelType w:val="hybridMultilevel"/>
    <w:tmpl w:val="5AFA91AA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0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49E606E"/>
    <w:multiLevelType w:val="hybridMultilevel"/>
    <w:tmpl w:val="44500C16"/>
    <w:lvl w:tplc="8F3ED704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33673A"/>
    <w:multiLevelType w:val="hybridMultilevel"/>
    <w:tmpl w:val="D92275BA"/>
    <w:lvl w:tplc="E31AEBDC" w:ilvl="0">
      <w:start w:val="4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9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20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7E8C0828"/>
    <w:multiLevelType w:val="hybridMultilevel"/>
    <w:tmpl w:val="1FD216EA"/>
    <w:lvl w:tplc="9C9443E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4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"/>
  </w:num>
  <w:num w:numId="3">
    <w:abstractNumId w:val="17"/>
  </w:num>
  <w:num w:numId="4">
    <w:abstractNumId w:val="10"/>
  </w:num>
  <w:num w:numId="5">
    <w:abstractNumId w:val="20"/>
  </w:num>
  <w:num w:numId="6">
    <w:abstractNumId w:val="24"/>
  </w:num>
  <w:num w:numId="7">
    <w:abstractNumId w:val="16"/>
  </w:num>
  <w:num w:numId="8">
    <w:abstractNumId w:val="19"/>
  </w:num>
  <w:num w:numId="9">
    <w:abstractNumId w:val="3"/>
  </w:num>
  <w:num w:numId="10">
    <w:abstractNumId w:val="1"/>
  </w:num>
  <w:num w:numId="11">
    <w:abstractNumId w:val="21"/>
  </w:num>
  <w:num w:numId="12">
    <w:abstractNumId w:val="5"/>
  </w:num>
  <w:num w:numId="13">
    <w:abstractNumId w:val="8"/>
  </w:num>
  <w:num w:numId="14">
    <w:abstractNumId w:val="18"/>
  </w:num>
  <w:num w:numId="15">
    <w:abstractNumId w:val="23"/>
  </w:num>
  <w:num w:numId="16">
    <w:abstractNumId w:val="0"/>
  </w:num>
  <w:num w:numId="17">
    <w:abstractNumId w:val="6"/>
  </w:num>
  <w:num w:numId="18">
    <w:abstractNumId w:val="13"/>
  </w:num>
  <w:num w:numId="19">
    <w:abstractNumId w:val="15"/>
  </w:num>
  <w:num w:numId="20">
    <w:abstractNumId w:val="4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14"/>
  </w:num>
  <w:num w:numId="27">
    <w:abstractNumId w:val="11"/>
  </w:num>
  <w:num w:numId="28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1280"/>
    <w:rsid w:val="0005324C"/>
    <w:rsid w:val="000549DC"/>
    <w:rsid w:val="00054BF6"/>
    <w:rsid w:val="000569DB"/>
    <w:rsid w:val="000714CD"/>
    <w:rsid w:val="00076B1B"/>
    <w:rsid w:val="00080341"/>
    <w:rsid w:val="00092546"/>
    <w:rsid w:val="00097849"/>
    <w:rsid w:val="00097EDD"/>
    <w:rsid w:val="000A0A06"/>
    <w:rsid w:val="000A36A9"/>
    <w:rsid w:val="000C1C6D"/>
    <w:rsid w:val="000C2EBA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40BD"/>
    <w:rsid w:val="001956E6"/>
    <w:rsid w:val="001B23F6"/>
    <w:rsid w:val="001C39D1"/>
    <w:rsid w:val="001C68B7"/>
    <w:rsid w:val="001D04A7"/>
    <w:rsid w:val="001D68C3"/>
    <w:rsid w:val="001D771B"/>
    <w:rsid w:val="001F1BA6"/>
    <w:rsid w:val="001F7662"/>
    <w:rsid w:val="002138EF"/>
    <w:rsid w:val="00240917"/>
    <w:rsid w:val="00243617"/>
    <w:rsid w:val="002526D3"/>
    <w:rsid w:val="00271876"/>
    <w:rsid w:val="00271F61"/>
    <w:rsid w:val="00272432"/>
    <w:rsid w:val="002743AC"/>
    <w:rsid w:val="002859AC"/>
    <w:rsid w:val="002936B3"/>
    <w:rsid w:val="002B0559"/>
    <w:rsid w:val="002B0D71"/>
    <w:rsid w:val="002B215E"/>
    <w:rsid w:val="002B7A2F"/>
    <w:rsid w:val="002C25B5"/>
    <w:rsid w:val="002C5B24"/>
    <w:rsid w:val="002D7A99"/>
    <w:rsid w:val="002E06A8"/>
    <w:rsid w:val="002E2CA7"/>
    <w:rsid w:val="002F1901"/>
    <w:rsid w:val="00312A95"/>
    <w:rsid w:val="003136DB"/>
    <w:rsid w:val="003220B8"/>
    <w:rsid w:val="00324E7F"/>
    <w:rsid w:val="003360FB"/>
    <w:rsid w:val="00340DDA"/>
    <w:rsid w:val="00341F20"/>
    <w:rsid w:val="003443ED"/>
    <w:rsid w:val="00344AAE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57C5"/>
    <w:rsid w:val="003E74DF"/>
    <w:rsid w:val="003F1016"/>
    <w:rsid w:val="00401E49"/>
    <w:rsid w:val="00402E82"/>
    <w:rsid w:val="004038C3"/>
    <w:rsid w:val="00415EA9"/>
    <w:rsid w:val="0042088B"/>
    <w:rsid w:val="00421F7D"/>
    <w:rsid w:val="00425304"/>
    <w:rsid w:val="00426D87"/>
    <w:rsid w:val="004275EC"/>
    <w:rsid w:val="004319DA"/>
    <w:rsid w:val="004508DE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E58C3"/>
    <w:rsid w:val="004E68DD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63C8E"/>
    <w:rsid w:val="005643D4"/>
    <w:rsid w:val="00567EF6"/>
    <w:rsid w:val="0057258B"/>
    <w:rsid w:val="00575A6C"/>
    <w:rsid w:val="00581F83"/>
    <w:rsid w:val="00590AC7"/>
    <w:rsid w:val="005A1622"/>
    <w:rsid w:val="005A609C"/>
    <w:rsid w:val="005B2397"/>
    <w:rsid w:val="005B4BD9"/>
    <w:rsid w:val="005B570E"/>
    <w:rsid w:val="005C035C"/>
    <w:rsid w:val="005D023F"/>
    <w:rsid w:val="005D49B4"/>
    <w:rsid w:val="005E0664"/>
    <w:rsid w:val="005E7F8B"/>
    <w:rsid w:val="005F38B0"/>
    <w:rsid w:val="00631AD2"/>
    <w:rsid w:val="00631B6D"/>
    <w:rsid w:val="00631F0C"/>
    <w:rsid w:val="006451E7"/>
    <w:rsid w:val="00665935"/>
    <w:rsid w:val="0066649B"/>
    <w:rsid w:val="00670C39"/>
    <w:rsid w:val="006810E9"/>
    <w:rsid w:val="0068151D"/>
    <w:rsid w:val="006A3974"/>
    <w:rsid w:val="006A3F79"/>
    <w:rsid w:val="006A6E09"/>
    <w:rsid w:val="006A7184"/>
    <w:rsid w:val="006B2371"/>
    <w:rsid w:val="006B2E64"/>
    <w:rsid w:val="006C0D3B"/>
    <w:rsid w:val="006C6387"/>
    <w:rsid w:val="006E1A97"/>
    <w:rsid w:val="006E1E8F"/>
    <w:rsid w:val="00701A3C"/>
    <w:rsid w:val="0070218C"/>
    <w:rsid w:val="00707F70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70FAC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801141"/>
    <w:rsid w:val="00816867"/>
    <w:rsid w:val="00820082"/>
    <w:rsid w:val="0082151F"/>
    <w:rsid w:val="00831D30"/>
    <w:rsid w:val="00834690"/>
    <w:rsid w:val="00837349"/>
    <w:rsid w:val="008444F3"/>
    <w:rsid w:val="008527DE"/>
    <w:rsid w:val="00870ECB"/>
    <w:rsid w:val="008824CC"/>
    <w:rsid w:val="008E435F"/>
    <w:rsid w:val="008F4139"/>
    <w:rsid w:val="00902E6B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746E5"/>
    <w:rsid w:val="00984C3D"/>
    <w:rsid w:val="00985A43"/>
    <w:rsid w:val="009A4342"/>
    <w:rsid w:val="009B24EF"/>
    <w:rsid w:val="009C32E6"/>
    <w:rsid w:val="009F264A"/>
    <w:rsid w:val="00A2140D"/>
    <w:rsid w:val="00A27BAA"/>
    <w:rsid w:val="00A371A9"/>
    <w:rsid w:val="00A439AF"/>
    <w:rsid w:val="00A43B04"/>
    <w:rsid w:val="00A502D2"/>
    <w:rsid w:val="00A52B20"/>
    <w:rsid w:val="00A531D3"/>
    <w:rsid w:val="00A61F6B"/>
    <w:rsid w:val="00A72D36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C3944"/>
    <w:rsid w:val="00AC65C6"/>
    <w:rsid w:val="00AE36D5"/>
    <w:rsid w:val="00AF7CD3"/>
    <w:rsid w:val="00B0663D"/>
    <w:rsid w:val="00B12830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0D72"/>
    <w:rsid w:val="00BB4534"/>
    <w:rsid w:val="00BB776B"/>
    <w:rsid w:val="00BC1A8C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028A"/>
    <w:rsid w:val="00C64080"/>
    <w:rsid w:val="00C66EC6"/>
    <w:rsid w:val="00C85EA2"/>
    <w:rsid w:val="00C913B6"/>
    <w:rsid w:val="00C933D7"/>
    <w:rsid w:val="00C94FC2"/>
    <w:rsid w:val="00C974C8"/>
    <w:rsid w:val="00CA1D43"/>
    <w:rsid w:val="00CB4985"/>
    <w:rsid w:val="00CC10AB"/>
    <w:rsid w:val="00CD2BF9"/>
    <w:rsid w:val="00CE4985"/>
    <w:rsid w:val="00D032F3"/>
    <w:rsid w:val="00D04D17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D1315"/>
    <w:rsid w:val="00DD544A"/>
    <w:rsid w:val="00DE2F40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0EDE"/>
    <w:rsid w:val="00E91D99"/>
    <w:rsid w:val="00E93865"/>
    <w:rsid w:val="00E95409"/>
    <w:rsid w:val="00EA4040"/>
    <w:rsid w:val="00EB066B"/>
    <w:rsid w:val="00EB20E7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47B74"/>
    <w:rsid w:val="00F63463"/>
    <w:rsid w:val="00F82A78"/>
    <w:rsid w:val="00F914E7"/>
    <w:rsid w:val="00F944F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rsid w:val="00AC3944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StandardWeb" w:type="paragraph">
    <w:name w:val="Normal (Web)"/>
    <w:basedOn w:val="Normal"/>
    <w:unhideWhenUsed/>
    <w:rsid w:val="000C1C6D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7021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021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21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21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21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rsid w:val="00AC3944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tandardWeb" w:type="paragraph">
    <w:name w:val="Normal (Web)"/>
    <w:basedOn w:val="Normal"/>
    <w:unhideWhenUsed/>
    <w:rsid w:val="000C1C6D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7021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021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21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21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21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733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321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964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209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169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155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1702</izvorni_sadrzaj>
    <derivirana_varijabla naziv="DomainObject.Predmet.Broj_1">1702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St-1702/2017</izvorni_sadrzaj>
    <derivirana_varijabla naziv="DomainObject.Predmet.OznakaBroj_1">St-1702/2017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AUTENTICA TRGOVINA društvo s ograničenom odgovornošću za trgovinu i usluge</izvorni_sadrzaj>
    <derivirana_varijabla naziv="DomainObject.Predmet.ProtustrankaFormated_1">  AUTENTICA TRGOVINA društvo s ograničenom odgovornošću za trgovinu i usluge</derivirana_varijabla>
  </DomainObject.Predmet.ProtustrankaFormated>
  <DomainObject.Predmet.ProtustrankaFormatedOIB>
    <izvorni_sadrzaj>  AUTENTICA TRGOVINA društvo s ograničenom odgovornošću za trgovinu i usluge, OIB 80177418504</izvorni_sadrzaj>
    <derivirana_varijabla naziv="DomainObject.Predmet.ProtustrankaFormatedOIB_1">  AUTENTICA TRGOVINA društvo s ograničenom odgovornošću za trgovinu i usluge, OIB 80177418504</derivirana_varijabla>
  </DomainObject.Predmet.ProtustrankaFormatedOIB>
  <DomainObject.Predmet.ProtustrankaFormatedWithAdress>
    <izvorni_sadrzaj> AUTENTICA TRGOVINA društvo s ograničenom odgovornošću za trgovinu i usluge, Vlaška 113 , 10000 Zagreb</izvorni_sadrzaj>
    <derivirana_varijabla naziv="DomainObject.Predmet.ProtustrankaFormatedWithAdress_1"> AUTENTICA TRGOVINA društvo s ograničenom odgovornošću za trgovinu i usluge, Vlaška 113 , 10000 Zagreb</derivirana_varijabla>
  </DomainObject.Predmet.ProtustrankaFormatedWithAdress>
  <DomainObject.Predmet.ProtustrankaFormatedWithAdressOIB>
    <izvorni_sadrzaj> AUTENTICA TRGOVINA društvo s ograničenom odgovornošću za trgovinu i usluge, OIB 80177418504, Vlaška 113 , 10000 Zagreb</izvorni_sadrzaj>
    <derivirana_varijabla naziv="DomainObject.Predmet.ProtustrankaFormatedWithAdressOIB_1"> AUTENTICA TRGOVINA društvo s ograničenom odgovornošću za trgovinu i usluge, OIB 80177418504, Vlaška 113 , 10000 Zagreb</derivirana_varijabla>
  </DomainObject.Predmet.ProtustrankaFormatedWithAdressOIB>
  <DomainObject.Predmet.ProtustrankaWithAdress>
    <izvorni_sadrzaj>AUTENTICA TRGOVINA društvo s ograničenom odgovornošću za trgovinu i usluge Vlaška 113 , 10000 Zagreb</izvorni_sadrzaj>
    <derivirana_varijabla naziv="DomainObject.Predmet.ProtustrankaWithAdress_1">AUTENTICA TRGOVINA društvo s ograničenom odgovornošću za trgovinu i usluge Vlaška 113 , 10000 Zagreb</derivirana_varijabla>
  </DomainObject.Predmet.ProtustrankaWithAdress>
  <DomainObject.Predmet.ProtustrankaWithAdressOIB>
    <izvorni_sadrzaj>AUTENTICA TRGOVINA društvo s ograničenom odgovornošću za trgovinu i usluge, OIB 80177418504, Vlaška 113 , 10000 Zagreb</izvorni_sadrzaj>
    <derivirana_varijabla naziv="DomainObject.Predmet.ProtustrankaWithAdressOIB_1">AUTENTICA TRGOVINA društvo s ograničenom odgovornošću za trgovinu i usluge, OIB 80177418504, Vlaška 113 , 10000 Zagreb</derivirana_varijabla>
  </DomainObject.Predmet.ProtustrankaWithAdressOIB>
  <DomainObject.Predmet.ProtustrankaNazivFormated>
    <izvorni_sadrzaj>AUTENTICA TRGOVINA društvo s ograničenom odgovornošću za trgovinu i usluge</izvorni_sadrzaj>
    <derivirana_varijabla naziv="DomainObject.Predmet.ProtustrankaNazivFormated_1">AUTENTICA TRGOVINA društvo s ograničenom odgovornošću za trgovinu i usluge</derivirana_varijabla>
  </DomainObject.Predmet.ProtustrankaNazivFormated>
  <DomainObject.Predmet.ProtustrankaNazivFormatedOIB>
    <izvorni_sadrzaj>AUTENTICA TRGOVINA društvo s ograničenom odgovornošću za trgovinu i usluge, OIB 80177418504</izvorni_sadrzaj>
    <derivirana_varijabla naziv="DomainObject.Predmet.ProtustrankaNazivFormatedOIB_1">AUTENTICA TRGOVINA društvo s ograničenom odgovornošću za trgovinu i usluge, OIB 80177418504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AUTENTICA TRGOVINA društvo s ograničenom odgovornošću za trgovinu i usluge</item>
    </izvorni_sadrzaj>
    <derivirana_varijabla naziv="DomainObject.Predmet.ProtuStrankaListFormated_1">
      <item>AUTENTICA TRGOVINA društvo s ograničenom odgovornošću za trgovinu i usluge</item>
    </derivirana_varijabla>
  </DomainObject.Predmet.ProtuStrankaListFormated>
  <DomainObject.Predmet.ProtuStrankaListFormatedOIB>
    <izvorni_sadrzaj>
      <item>AUTENTICA TRGOVINA društvo s ograničenom odgovornošću za trgovinu i usluge, OIB 80177418504</item>
    </izvorni_sadrzaj>
    <derivirana_varijabla naziv="DomainObject.Predmet.ProtuStrankaListFormatedOIB_1">
      <item>AUTENTICA TRGOVINA društvo s ograničenom odgovornošću za trgovinu i usluge, OIB 80177418504</item>
    </derivirana_varijabla>
  </DomainObject.Predmet.ProtuStrankaListFormatedOIB>
  <DomainObject.Predmet.ProtuStrankaListFormatedWithAdress>
    <izvorni_sadrzaj>
      <item>AUTENTICA TRGOVINA društvo s ograničenom odgovornošću za trgovinu i usluge, Vlaška 113 , 10000 Zagreb</item>
    </izvorni_sadrzaj>
    <derivirana_varijabla naziv="DomainObject.Predmet.ProtuStrankaListFormatedWithAdress_1">
      <item>AUTENTICA TRGOVINA društvo s ograničenom odgovornošću za trgovinu i usluge, Vlaška 113 , 10000 Zagreb</item>
    </derivirana_varijabla>
  </DomainObject.Predmet.ProtuStrankaListFormatedWithAdress>
  <DomainObject.Predmet.ProtuStrankaListFormatedWithAdressOIB>
    <izvorni_sadrzaj>
      <item>AUTENTICA TRGOVINA društvo s ograničenom odgovornošću za trgovinu i usluge, OIB 80177418504, Vlaška 113 , 10000 Zagreb</item>
    </izvorni_sadrzaj>
    <derivirana_varijabla naziv="DomainObject.Predmet.ProtuStrankaListFormatedWithAdressOIB_1">
      <item>AUTENTICA TRGOVINA društvo s ograničenom odgovornošću za trgovinu i usluge, OIB 80177418504, Vlaška 113 , 10000 Zagreb</item>
    </derivirana_varijabla>
  </DomainObject.Predmet.ProtuStrankaListFormatedWithAdressOIB>
  <DomainObject.Predmet.ProtuStrankaListNazivFormated>
    <izvorni_sadrzaj>
      <item>AUTENTICA TRGOVINA društvo s ograničenom odgovornošću za trgovinu i usluge</item>
    </izvorni_sadrzaj>
    <derivirana_varijabla naziv="DomainObject.Predmet.ProtuStrankaListNazivFormated_1">
      <item>AUTENTICA TRGOVINA društvo s ograničenom odgovornošću za trgovinu i usluge</item>
    </derivirana_varijabla>
  </DomainObject.Predmet.ProtuStrankaListNazivFormated>
  <DomainObject.Predmet.ProtuStrankaListNazivFormatedOIB>
    <izvorni_sadrzaj>
      <item>AUTENTICA TRGOVINA društvo s ograničenom odgovornošću za trgovinu i usluge, OIB 80177418504</item>
    </izvorni_sadrzaj>
    <derivirana_varijabla naziv="DomainObject.Predmet.ProtuStrankaListNazivFormatedOIB_1">
      <item>AUTENTICA TRGOVINA društvo s ograničenom odgovornošću za trgovinu i usluge, OIB 80177418504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AUTENTICA TRGOVINA društvo s ograničenom odgovornošću za trgovinu i usluge</izvorni_sadrzaj>
    <derivirana_varijabla naziv="DomainObject.Predmet.ProtustrankaIDrugi_1">AUTENTICA TRGOVINA društvo s ograničenom odgovornošću za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AUTENTICA TRGOVINA društvo s ograničenom odgovornošću za trgovinu i usluge, OIB 80177418504, Vlaška 113 , 10000 Zagreb</izvorni_sadrzaj>
    <derivirana_varijabla naziv="DomainObject.Predmet.ProtustrankaIDrugiAdressOIB_1">AUTENTICA TRGOVINA društvo s ograničenom odgovornošću za trgovinu i usluge, OIB 80177418504, Vlaška 113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AUTENTICA TRGOVINA društvo s ograničenom odgovornošću za trgovinu i usluge</item>
      <item>RH MF POREZNA UPRAVA</item>
    </izvorni_sadrzaj>
    <derivirana_varijabla naziv="DomainObject.Predmet.SudioniciListNaziv_1">
      <item>AUTENTICA TRGOVINA društvo s ograničenom odgovornošću za trgovinu i usluge</item>
      <item>RH MF POREZNA UPRAVA</item>
    </derivirana_varijabla>
  </DomainObject.Predmet.SudioniciListNaziv>
  <DomainObject.Predmet.SudioniciListAdressOIB>
    <izvorni_sadrzaj>
      <item>AUTENTICA TRGOVINA društvo s ograničenom odgovornošću za trgovinu i usluge, OIB 80177418504, Vlaška 113 ,10000 Zagreb</item>
      <item>RH MF POREZNA UPRAVA, OIB 18683136487</item>
    </izvorni_sadrzaj>
    <derivirana_varijabla naziv="DomainObject.Predmet.SudioniciListAdressOIB_1">
      <item>AUTENTICA TRGOVINA društvo s ograničenom odgovornošću za trgovinu i usluge, OIB 80177418504, Vlaška 113 ,10000 Zagreb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80177418504</item>
      <item>, OIB 18683136487</item>
    </izvorni_sadrzaj>
    <derivirana_varijabla naziv="DomainObject.Predmet.SudioniciListNazivOIB_1">
      <item>, OIB 80177418504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0DB7B8-CA9E-47F6-B341-FB92FBD99E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1356</properties:Words>
  <properties:Characters>7570</properties:Characters>
  <properties:Lines>254</properties:Lines>
  <properties:Paragraphs>60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9050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2018-03-29T11:53:00Z</dcterms:created>
  <dc:creator>dsekulic</dc:creator>
  <cp:lastModifiedBy>Danijela Sekulić</cp:lastModifiedBy>
  <cp:lastPrinted>2018-03-29T11:50:00Z</cp:lastPrinted>
  <dcterms:modified xmlns:xsi="http://www.w3.org/2001/XMLSchema-instance" xsi:type="dcterms:W3CDTF">2018-03-29T11:54:00Z</dcterms:modified>
  <cp:revision>3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(AUTENTICA TRGOVINA-SNJEŽANA.docx)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