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f0a89" w14:paraId="13f0a89" w:rsidRDefault="00F97F3F" w:rsidP="00F97F3F" w:rsidR="00F97F3F" w:rsidRPr="00F97F3F">
      <w:pPr>
        <w:pStyle w:val="Zaglavlje"/>
        <w15:collapsed w:val="false"/>
        <w:rPr>
          <w:sz w:val="24"/>
          <w:szCs w:val="24"/>
        </w:rPr>
      </w:pPr>
      <w:bookmarkStart w:name="_GoBack" w:id="0"/>
      <w:bookmarkEnd w:id="0"/>
      <w:r w:rsidRPr="00F97F3F">
        <w:rPr>
          <w:sz w:val="24"/>
          <w:szCs w:val="24"/>
        </w:rPr>
        <w:tab/>
      </w:r>
      <w:r w:rsidRPr="00F97F3F">
        <w:rPr>
          <w:sz w:val="24"/>
          <w:szCs w:val="24"/>
        </w:rPr>
        <w:tab/>
        <w:t>8 St-975/11-4</w:t>
      </w:r>
      <w:r>
        <w:rPr>
          <w:sz w:val="24"/>
          <w:szCs w:val="24"/>
        </w:rPr>
        <w:t>12</w:t>
      </w:r>
    </w:p>
    <w:p w:rsidRDefault="00CE65E5" w:rsidP="000A28F2" w:rsidR="00CE65E5" w:rsidRPr="00F97F3F">
      <w:pPr>
        <w:rPr>
          <w:sz w:val="24"/>
          <w:szCs w:val="24"/>
        </w:rPr>
      </w:pPr>
    </w:p>
    <w:p w:rsidRDefault="00CE65E5" w:rsidP="000A28F2" w:rsidR="00060381" w:rsidRPr="00F97F3F">
      <w:pPr>
        <w:jc w:val="center"/>
        <w:rPr>
          <w:sz w:val="24"/>
          <w:szCs w:val="24"/>
        </w:rPr>
      </w:pPr>
      <w:r w:rsidRPr="00F97F3F">
        <w:rPr>
          <w:sz w:val="24"/>
          <w:szCs w:val="24"/>
        </w:rPr>
        <w:t xml:space="preserve">R E P U B L I K A  H R V A T S K A </w:t>
      </w:r>
    </w:p>
    <w:p w:rsidRDefault="00635E3B" w:rsidP="000A28F2" w:rsidR="00635E3B" w:rsidRPr="00F97F3F">
      <w:pPr>
        <w:jc w:val="center"/>
        <w:rPr>
          <w:sz w:val="24"/>
          <w:szCs w:val="24"/>
        </w:rPr>
      </w:pPr>
    </w:p>
    <w:p w:rsidRDefault="000A28F2" w:rsidP="000A28F2" w:rsidR="000A28F2" w:rsidRPr="00F97F3F">
      <w:pPr>
        <w:jc w:val="center"/>
        <w:rPr>
          <w:sz w:val="24"/>
          <w:szCs w:val="24"/>
        </w:rPr>
      </w:pPr>
      <w:r w:rsidRPr="00F97F3F">
        <w:rPr>
          <w:sz w:val="24"/>
          <w:szCs w:val="24"/>
        </w:rPr>
        <w:t>R J E Š E N J E</w:t>
      </w:r>
    </w:p>
    <w:p w:rsidRDefault="009E7596" w:rsidP="000A28F2" w:rsidR="009E7596" w:rsidRPr="00F97F3F">
      <w:pPr>
        <w:jc w:val="center"/>
        <w:rPr>
          <w:sz w:val="24"/>
          <w:szCs w:val="24"/>
        </w:rPr>
      </w:pPr>
    </w:p>
    <w:p w:rsidRDefault="0041719D" w:rsidP="00137E76" w:rsidR="0041719D" w:rsidRPr="00F97F3F">
      <w:pPr>
        <w:ind w:firstLine="720"/>
        <w:jc w:val="both"/>
        <w:rPr>
          <w:sz w:val="24"/>
          <w:szCs w:val="24"/>
        </w:rPr>
      </w:pPr>
      <w:r w:rsidRPr="00F97F3F">
        <w:rPr>
          <w:sz w:val="24"/>
          <w:szCs w:val="24"/>
        </w:rPr>
        <w:t>Trgovački sud u Rijeci, po sutkinji tog suda Emi Brdovčak, u stečajnom postupku nad dužnikom CEROVLJE PROMET d.o.o. u stečaju, Cerovlje 64, OIB: 56970441732, kojeg zastupa stečajni upravitelj Kristijan Mijandrušić iz Pazina, Stari trg 7, 30. studenoga 2016.</w:t>
      </w:r>
    </w:p>
    <w:p w:rsidRDefault="0041686C" w:rsidP="0041686C" w:rsidR="0041686C" w:rsidRPr="00F97F3F">
      <w:pPr>
        <w:jc w:val="both"/>
        <w:rPr>
          <w:sz w:val="24"/>
          <w:szCs w:val="24"/>
        </w:rPr>
      </w:pPr>
    </w:p>
    <w:p w:rsidRDefault="0095233C" w:rsidP="0095233C" w:rsidR="0095233C" w:rsidRPr="00F97F3F">
      <w:pPr>
        <w:jc w:val="center"/>
        <w:rPr>
          <w:sz w:val="24"/>
          <w:szCs w:val="24"/>
        </w:rPr>
      </w:pPr>
      <w:r w:rsidRPr="00F97F3F">
        <w:rPr>
          <w:sz w:val="24"/>
          <w:szCs w:val="24"/>
        </w:rPr>
        <w:t>r i j e š i o   j e</w:t>
      </w:r>
    </w:p>
    <w:p w:rsidRDefault="00B639DE" w:rsidR="00B639DE" w:rsidRPr="00F97F3F"/>
    <w:p w:rsidRDefault="000D212E" w:rsidP="00137E76" w:rsidR="002C4D03" w:rsidRPr="00F97F3F">
      <w:pPr>
        <w:ind w:firstLine="720"/>
        <w:jc w:val="both"/>
        <w:rPr>
          <w:sz w:val="24"/>
          <w:szCs w:val="24"/>
        </w:rPr>
      </w:pPr>
      <w:r w:rsidRPr="00F97F3F">
        <w:rPr>
          <w:sz w:val="24"/>
          <w:szCs w:val="24"/>
        </w:rPr>
        <w:t xml:space="preserve">Ispravlja se tablica ispitanih tražbina u dijelu ispitanih tražbina </w:t>
      </w:r>
      <w:r w:rsidR="00757CAD" w:rsidRPr="00F97F3F">
        <w:rPr>
          <w:sz w:val="24"/>
          <w:szCs w:val="24"/>
        </w:rPr>
        <w:t>ko</w:t>
      </w:r>
      <w:r w:rsidR="00E30923" w:rsidRPr="00F97F3F">
        <w:rPr>
          <w:sz w:val="24"/>
          <w:szCs w:val="24"/>
        </w:rPr>
        <w:t>ji</w:t>
      </w:r>
      <w:r w:rsidR="00757CAD" w:rsidRPr="00F97F3F">
        <w:rPr>
          <w:sz w:val="24"/>
          <w:szCs w:val="24"/>
        </w:rPr>
        <w:t xml:space="preserve"> se odnosi na stečajnog vjerovnika</w:t>
      </w:r>
      <w:r w:rsidR="0041719D" w:rsidRPr="00F97F3F">
        <w:rPr>
          <w:sz w:val="24"/>
          <w:szCs w:val="24"/>
        </w:rPr>
        <w:t xml:space="preserve"> PRIVREDNA BANKA ZAGREB d.d. Zagreb, Radnička cesta 50, OIB: 02535697732</w:t>
      </w:r>
      <w:r w:rsidR="0041686C" w:rsidRPr="00F97F3F">
        <w:rPr>
          <w:sz w:val="24"/>
          <w:szCs w:val="24"/>
        </w:rPr>
        <w:t xml:space="preserve">, </w:t>
      </w:r>
      <w:r w:rsidR="00757CAD" w:rsidRPr="00F97F3F">
        <w:rPr>
          <w:sz w:val="24"/>
          <w:szCs w:val="24"/>
        </w:rPr>
        <w:t>tako da se umjesto ovog vjerovnika, u tablici ispitanih tražbina navodi vjerovnik</w:t>
      </w:r>
      <w:r w:rsidR="0041686C" w:rsidRPr="00F97F3F">
        <w:rPr>
          <w:sz w:val="24"/>
          <w:szCs w:val="24"/>
        </w:rPr>
        <w:t xml:space="preserve"> B2 KAPITAL d.o.o. Zagreb, Radnička cesta 41, OIB: 23057039320</w:t>
      </w:r>
      <w:r w:rsidR="00635E3B" w:rsidRPr="00F97F3F">
        <w:rPr>
          <w:sz w:val="24"/>
          <w:szCs w:val="24"/>
        </w:rPr>
        <w:t xml:space="preserve">, </w:t>
      </w:r>
      <w:r w:rsidR="007D2C0C" w:rsidRPr="00F97F3F">
        <w:rPr>
          <w:sz w:val="24"/>
          <w:szCs w:val="24"/>
        </w:rPr>
        <w:t xml:space="preserve">s </w:t>
      </w:r>
      <w:r w:rsidRPr="00F97F3F">
        <w:rPr>
          <w:sz w:val="24"/>
          <w:szCs w:val="24"/>
        </w:rPr>
        <w:t>u</w:t>
      </w:r>
      <w:r w:rsidR="00757CAD" w:rsidRPr="00F97F3F">
        <w:rPr>
          <w:sz w:val="24"/>
          <w:szCs w:val="24"/>
        </w:rPr>
        <w:t>tvrđen</w:t>
      </w:r>
      <w:r w:rsidR="007D2C0C" w:rsidRPr="00F97F3F">
        <w:rPr>
          <w:sz w:val="24"/>
          <w:szCs w:val="24"/>
        </w:rPr>
        <w:t>om</w:t>
      </w:r>
      <w:r w:rsidR="003D1C90" w:rsidRPr="00F97F3F">
        <w:rPr>
          <w:sz w:val="24"/>
          <w:szCs w:val="24"/>
        </w:rPr>
        <w:t xml:space="preserve"> </w:t>
      </w:r>
      <w:r w:rsidR="00757CAD" w:rsidRPr="00F97F3F">
        <w:rPr>
          <w:sz w:val="24"/>
          <w:szCs w:val="24"/>
        </w:rPr>
        <w:t>tražbin</w:t>
      </w:r>
      <w:r w:rsidR="007D2C0C" w:rsidRPr="00F97F3F">
        <w:rPr>
          <w:sz w:val="24"/>
          <w:szCs w:val="24"/>
        </w:rPr>
        <w:t>om</w:t>
      </w:r>
      <w:r w:rsidR="002C4D03" w:rsidRPr="00F97F3F">
        <w:rPr>
          <w:sz w:val="24"/>
          <w:szCs w:val="24"/>
        </w:rPr>
        <w:t xml:space="preserve"> </w:t>
      </w:r>
      <w:r w:rsidR="00757CAD" w:rsidRPr="00F97F3F">
        <w:rPr>
          <w:sz w:val="24"/>
          <w:szCs w:val="24"/>
        </w:rPr>
        <w:t xml:space="preserve">drugog </w:t>
      </w:r>
      <w:r w:rsidR="002C4D03" w:rsidRPr="00F97F3F">
        <w:rPr>
          <w:sz w:val="24"/>
          <w:szCs w:val="24"/>
        </w:rPr>
        <w:t>višeg isplatnog reda</w:t>
      </w:r>
      <w:r w:rsidR="007D2C0C" w:rsidRPr="00F97F3F">
        <w:rPr>
          <w:sz w:val="24"/>
          <w:szCs w:val="24"/>
        </w:rPr>
        <w:t xml:space="preserve"> u iznosu od </w:t>
      </w:r>
      <w:r w:rsidR="0041719D" w:rsidRPr="00F97F3F">
        <w:rPr>
          <w:sz w:val="24"/>
          <w:szCs w:val="24"/>
        </w:rPr>
        <w:t>7.515.022,45</w:t>
      </w:r>
      <w:r w:rsidR="00635E3B" w:rsidRPr="00F97F3F">
        <w:rPr>
          <w:sz w:val="24"/>
          <w:szCs w:val="24"/>
        </w:rPr>
        <w:t xml:space="preserve"> </w:t>
      </w:r>
      <w:r w:rsidR="007D2C0C" w:rsidRPr="00F97F3F">
        <w:rPr>
          <w:sz w:val="24"/>
          <w:szCs w:val="24"/>
        </w:rPr>
        <w:t xml:space="preserve">kn. </w:t>
      </w:r>
    </w:p>
    <w:p w:rsidRDefault="00B50DE7" w:rsidP="003D1C90" w:rsidR="003D1C90" w:rsidRPr="00F97F3F">
      <w:pPr>
        <w:ind w:firstLine="294" w:left="426"/>
        <w:jc w:val="both"/>
        <w:rPr>
          <w:sz w:val="24"/>
          <w:szCs w:val="24"/>
        </w:rPr>
      </w:pPr>
      <w:r w:rsidRPr="00F97F3F">
        <w:rPr>
          <w:sz w:val="24"/>
          <w:szCs w:val="24"/>
        </w:rPr>
        <w:t xml:space="preserve">                    </w:t>
      </w:r>
      <w:r w:rsidR="003D1C90" w:rsidRPr="00F97F3F">
        <w:rPr>
          <w:sz w:val="24"/>
          <w:szCs w:val="24"/>
        </w:rPr>
        <w:t xml:space="preserve">                                                                          </w:t>
      </w:r>
    </w:p>
    <w:p w:rsidRDefault="003D1C90" w:rsidP="003D1C90" w:rsidR="003D1C90" w:rsidRPr="00F97F3F">
      <w:pPr>
        <w:jc w:val="center"/>
        <w:rPr>
          <w:sz w:val="24"/>
          <w:szCs w:val="24"/>
        </w:rPr>
      </w:pPr>
      <w:r w:rsidRPr="00F97F3F">
        <w:rPr>
          <w:sz w:val="24"/>
          <w:szCs w:val="24"/>
        </w:rPr>
        <w:t xml:space="preserve">Obrazloženje </w:t>
      </w:r>
    </w:p>
    <w:p w:rsidRDefault="003D1C90" w:rsidP="003D1C90" w:rsidR="003D1C90" w:rsidRPr="00F97F3F">
      <w:pPr>
        <w:jc w:val="center"/>
        <w:rPr>
          <w:sz w:val="24"/>
          <w:szCs w:val="24"/>
        </w:rPr>
      </w:pPr>
    </w:p>
    <w:p w:rsidRDefault="0041719D" w:rsidP="003D1C90" w:rsidR="007D2C0C" w:rsidRPr="00F97F3F">
      <w:pPr>
        <w:ind w:firstLine="720"/>
        <w:jc w:val="both"/>
        <w:rPr>
          <w:sz w:val="24"/>
          <w:szCs w:val="24"/>
        </w:rPr>
      </w:pPr>
      <w:r w:rsidRPr="00F97F3F">
        <w:rPr>
          <w:sz w:val="24"/>
          <w:szCs w:val="24"/>
        </w:rPr>
        <w:t>Rješenjem ovog suda od 5. srpnja</w:t>
      </w:r>
      <w:r w:rsidR="007D2C0C" w:rsidRPr="00F97F3F">
        <w:rPr>
          <w:sz w:val="24"/>
          <w:szCs w:val="24"/>
        </w:rPr>
        <w:t xml:space="preserve"> </w:t>
      </w:r>
      <w:r w:rsidRPr="00F97F3F">
        <w:rPr>
          <w:sz w:val="24"/>
          <w:szCs w:val="24"/>
        </w:rPr>
        <w:t>2012</w:t>
      </w:r>
      <w:r w:rsidR="007D2C0C" w:rsidRPr="00F97F3F">
        <w:rPr>
          <w:sz w:val="24"/>
          <w:szCs w:val="24"/>
        </w:rPr>
        <w:t>., utvrđena je, među ostalim, tražbina</w:t>
      </w:r>
      <w:r w:rsidR="000D212E" w:rsidRPr="00F97F3F">
        <w:rPr>
          <w:sz w:val="24"/>
          <w:szCs w:val="24"/>
        </w:rPr>
        <w:t xml:space="preserve"> vjerovnika </w:t>
      </w:r>
      <w:r w:rsidR="007D2C0C" w:rsidRPr="00F97F3F">
        <w:rPr>
          <w:sz w:val="24"/>
          <w:szCs w:val="24"/>
        </w:rPr>
        <w:t xml:space="preserve">drugog </w:t>
      </w:r>
      <w:r w:rsidR="000D212E" w:rsidRPr="00F97F3F">
        <w:rPr>
          <w:sz w:val="24"/>
          <w:szCs w:val="24"/>
        </w:rPr>
        <w:t xml:space="preserve">višeg isplatnog reda </w:t>
      </w:r>
      <w:r w:rsidRPr="00F97F3F">
        <w:rPr>
          <w:sz w:val="24"/>
          <w:szCs w:val="24"/>
        </w:rPr>
        <w:t xml:space="preserve">PRIVREDNE BANKE ZAGREB d.d. Zagreb, Radnička cesta 50, OIB: 02535697732, </w:t>
      </w:r>
      <w:r w:rsidR="007D2C0C" w:rsidRPr="00F97F3F">
        <w:rPr>
          <w:sz w:val="24"/>
          <w:szCs w:val="24"/>
        </w:rPr>
        <w:t xml:space="preserve">u iznosu od </w:t>
      </w:r>
      <w:r w:rsidRPr="00F97F3F">
        <w:rPr>
          <w:sz w:val="24"/>
          <w:szCs w:val="24"/>
        </w:rPr>
        <w:t>7.515.022,45</w:t>
      </w:r>
      <w:r w:rsidR="0041686C" w:rsidRPr="00F97F3F">
        <w:rPr>
          <w:sz w:val="24"/>
          <w:szCs w:val="24"/>
        </w:rPr>
        <w:t xml:space="preserve"> </w:t>
      </w:r>
      <w:r w:rsidR="007D2C0C" w:rsidRPr="00F97F3F">
        <w:rPr>
          <w:sz w:val="24"/>
          <w:szCs w:val="24"/>
        </w:rPr>
        <w:t xml:space="preserve">kn. </w:t>
      </w:r>
    </w:p>
    <w:p w:rsidRDefault="0041719D" w:rsidP="003D1C90" w:rsidR="0041686C" w:rsidRPr="00F97F3F">
      <w:pPr>
        <w:ind w:firstLine="720"/>
        <w:jc w:val="both"/>
        <w:rPr>
          <w:sz w:val="24"/>
          <w:szCs w:val="24"/>
        </w:rPr>
      </w:pPr>
      <w:r w:rsidRPr="00F97F3F">
        <w:rPr>
          <w:sz w:val="24"/>
          <w:szCs w:val="24"/>
        </w:rPr>
        <w:t>Uz podnesak od 3</w:t>
      </w:r>
      <w:r w:rsidR="007D2C0C" w:rsidRPr="00F97F3F">
        <w:rPr>
          <w:sz w:val="24"/>
          <w:szCs w:val="24"/>
        </w:rPr>
        <w:t xml:space="preserve">. </w:t>
      </w:r>
      <w:r w:rsidRPr="00F97F3F">
        <w:rPr>
          <w:sz w:val="24"/>
          <w:szCs w:val="24"/>
        </w:rPr>
        <w:t>listopada 2016. (list 1665</w:t>
      </w:r>
      <w:r w:rsidR="007D2C0C" w:rsidRPr="00F97F3F">
        <w:rPr>
          <w:sz w:val="24"/>
          <w:szCs w:val="24"/>
        </w:rPr>
        <w:t xml:space="preserve"> spisa) </w:t>
      </w:r>
      <w:r w:rsidR="0041686C" w:rsidRPr="00F97F3F">
        <w:rPr>
          <w:sz w:val="24"/>
          <w:szCs w:val="24"/>
        </w:rPr>
        <w:t>B2 KAPITAL d.o.o. Zagreb obavijestio je ovaj sud da je</w:t>
      </w:r>
      <w:r w:rsidR="00635E3B" w:rsidRPr="00F97F3F">
        <w:rPr>
          <w:sz w:val="24"/>
          <w:szCs w:val="24"/>
        </w:rPr>
        <w:t xml:space="preserve"> tražbina</w:t>
      </w:r>
      <w:r w:rsidR="0041686C" w:rsidRPr="00F97F3F">
        <w:rPr>
          <w:sz w:val="24"/>
          <w:szCs w:val="24"/>
        </w:rPr>
        <w:t xml:space="preserve"> </w:t>
      </w:r>
      <w:r w:rsidRPr="00F97F3F">
        <w:rPr>
          <w:sz w:val="24"/>
          <w:szCs w:val="24"/>
        </w:rPr>
        <w:t xml:space="preserve">PRIVREDNE BANKE ZAGREB d.d. Zagreb, </w:t>
      </w:r>
      <w:r w:rsidR="00635E3B" w:rsidRPr="00F97F3F">
        <w:rPr>
          <w:sz w:val="24"/>
          <w:szCs w:val="24"/>
        </w:rPr>
        <w:t>u cijelosti prešla na</w:t>
      </w:r>
      <w:r w:rsidR="0041686C" w:rsidRPr="00F97F3F">
        <w:rPr>
          <w:sz w:val="24"/>
          <w:szCs w:val="24"/>
        </w:rPr>
        <w:t xml:space="preserve"> njega i to na temelju Ugovora o </w:t>
      </w:r>
      <w:r w:rsidRPr="00F97F3F">
        <w:rPr>
          <w:sz w:val="24"/>
          <w:szCs w:val="24"/>
        </w:rPr>
        <w:t xml:space="preserve">ustupu tražbine </w:t>
      </w:r>
      <w:r w:rsidR="0041686C" w:rsidRPr="00F97F3F">
        <w:rPr>
          <w:sz w:val="24"/>
          <w:szCs w:val="24"/>
        </w:rPr>
        <w:t xml:space="preserve">ovjerenog kod javnog bilježnika </w:t>
      </w:r>
      <w:r w:rsidRPr="00F97F3F">
        <w:rPr>
          <w:sz w:val="24"/>
          <w:szCs w:val="24"/>
        </w:rPr>
        <w:t>Joze Rotima od 18</w:t>
      </w:r>
      <w:r w:rsidR="0041686C" w:rsidRPr="00F97F3F">
        <w:rPr>
          <w:sz w:val="24"/>
          <w:szCs w:val="24"/>
        </w:rPr>
        <w:t xml:space="preserve">. </w:t>
      </w:r>
      <w:r w:rsidRPr="00F97F3F">
        <w:rPr>
          <w:sz w:val="24"/>
          <w:szCs w:val="24"/>
        </w:rPr>
        <w:t>srpnja 2016. (list 1669 do 1672</w:t>
      </w:r>
      <w:r w:rsidR="0041686C" w:rsidRPr="00F97F3F">
        <w:rPr>
          <w:sz w:val="24"/>
          <w:szCs w:val="24"/>
        </w:rPr>
        <w:t xml:space="preserve"> spisa).</w:t>
      </w:r>
    </w:p>
    <w:p w:rsidRDefault="00E30923" w:rsidP="003D1C90" w:rsidR="00E30923" w:rsidRPr="00F97F3F">
      <w:pPr>
        <w:ind w:firstLine="720"/>
        <w:jc w:val="both"/>
        <w:rPr>
          <w:sz w:val="24"/>
          <w:szCs w:val="24"/>
        </w:rPr>
      </w:pPr>
      <w:r w:rsidRPr="00F97F3F">
        <w:rPr>
          <w:sz w:val="24"/>
          <w:szCs w:val="24"/>
        </w:rPr>
        <w:t>S</w:t>
      </w:r>
      <w:r w:rsidR="0041686C" w:rsidRPr="00F97F3F">
        <w:rPr>
          <w:sz w:val="24"/>
          <w:szCs w:val="24"/>
        </w:rPr>
        <w:t xml:space="preserve"> obzirom na to da je novi vjerovnik prijenos tražbine dokazao javno ovjerovljenom ispravom</w:t>
      </w:r>
      <w:r w:rsidR="00622E99" w:rsidRPr="00F97F3F">
        <w:rPr>
          <w:sz w:val="24"/>
          <w:szCs w:val="24"/>
        </w:rPr>
        <w:t xml:space="preserve">, primjenom odredbe čl. 78. </w:t>
      </w:r>
      <w:r w:rsidR="0012780C" w:rsidRPr="00F97F3F">
        <w:rPr>
          <w:sz w:val="24"/>
          <w:szCs w:val="24"/>
        </w:rPr>
        <w:t>a</w:t>
      </w:r>
      <w:r w:rsidR="00622E99" w:rsidRPr="00F97F3F">
        <w:rPr>
          <w:sz w:val="24"/>
          <w:szCs w:val="24"/>
        </w:rPr>
        <w:t xml:space="preserve"> st. 2. </w:t>
      </w:r>
      <w:r w:rsidR="0012780C" w:rsidRPr="00F97F3F">
        <w:rPr>
          <w:sz w:val="24"/>
          <w:szCs w:val="24"/>
        </w:rPr>
        <w:t>i</w:t>
      </w:r>
      <w:r w:rsidR="00622E99" w:rsidRPr="00F97F3F">
        <w:rPr>
          <w:sz w:val="24"/>
          <w:szCs w:val="24"/>
        </w:rPr>
        <w:t xml:space="preserve"> 3.</w:t>
      </w:r>
      <w:r w:rsidR="0012780C" w:rsidRPr="00F97F3F">
        <w:rPr>
          <w:sz w:val="24"/>
          <w:szCs w:val="24"/>
        </w:rPr>
        <w:t xml:space="preserve"> Stečajnog zakona ("Narodne novine" broj 44/96, 29/99, 129/00, 123/03, 82/06, 116/10, 25/12 i 133/12; dalje: SZ) </w:t>
      </w:r>
      <w:r w:rsidR="00622E99" w:rsidRPr="00F97F3F">
        <w:rPr>
          <w:sz w:val="24"/>
          <w:szCs w:val="24"/>
        </w:rPr>
        <w:t xml:space="preserve"> </w:t>
      </w:r>
      <w:r w:rsidRPr="00F97F3F">
        <w:rPr>
          <w:sz w:val="24"/>
          <w:szCs w:val="24"/>
        </w:rPr>
        <w:t xml:space="preserve">riješeno je kao u izreci rješenja. </w:t>
      </w:r>
    </w:p>
    <w:p w:rsidRDefault="00E30923" w:rsidP="003D1C90" w:rsidR="00E30923" w:rsidRPr="00F97F3F">
      <w:pPr>
        <w:ind w:firstLine="720"/>
        <w:jc w:val="both"/>
        <w:rPr>
          <w:sz w:val="24"/>
          <w:szCs w:val="24"/>
        </w:rPr>
      </w:pPr>
    </w:p>
    <w:p w:rsidRDefault="00E14407" w:rsidP="00E14407" w:rsidR="00E14407" w:rsidRPr="00F97F3F">
      <w:pPr>
        <w:jc w:val="center"/>
        <w:rPr>
          <w:sz w:val="24"/>
          <w:szCs w:val="24"/>
        </w:rPr>
      </w:pPr>
      <w:r w:rsidRPr="00F97F3F">
        <w:rPr>
          <w:sz w:val="24"/>
          <w:szCs w:val="24"/>
        </w:rPr>
        <w:t xml:space="preserve">U </w:t>
      </w:r>
      <w:r w:rsidR="0041719D" w:rsidRPr="00F97F3F">
        <w:rPr>
          <w:sz w:val="24"/>
          <w:szCs w:val="24"/>
        </w:rPr>
        <w:t>Rijeci 30</w:t>
      </w:r>
      <w:r w:rsidR="0041686C" w:rsidRPr="00F97F3F">
        <w:rPr>
          <w:sz w:val="24"/>
          <w:szCs w:val="24"/>
        </w:rPr>
        <w:t>. studenoga</w:t>
      </w:r>
      <w:r w:rsidRPr="00F97F3F">
        <w:rPr>
          <w:sz w:val="24"/>
          <w:szCs w:val="24"/>
        </w:rPr>
        <w:t xml:space="preserve"> 201</w:t>
      </w:r>
      <w:r w:rsidR="00F55A75" w:rsidRPr="00F97F3F">
        <w:rPr>
          <w:sz w:val="24"/>
          <w:szCs w:val="24"/>
        </w:rPr>
        <w:t>6</w:t>
      </w:r>
      <w:r w:rsidRPr="00F97F3F">
        <w:rPr>
          <w:sz w:val="24"/>
          <w:szCs w:val="24"/>
        </w:rPr>
        <w:t>.</w:t>
      </w:r>
    </w:p>
    <w:p w:rsidRDefault="00E14407" w:rsidP="00E14407" w:rsidR="00E14407" w:rsidRPr="00F97F3F">
      <w:pPr>
        <w:jc w:val="center"/>
        <w:rPr>
          <w:sz w:val="24"/>
          <w:szCs w:val="24"/>
        </w:rPr>
      </w:pPr>
    </w:p>
    <w:p w:rsidRDefault="00E14407" w:rsidP="00E14407" w:rsidR="00E14407" w:rsidRPr="00F97F3F">
      <w:pPr>
        <w:ind w:firstLine="720" w:left="5040"/>
        <w:jc w:val="both"/>
        <w:rPr>
          <w:sz w:val="24"/>
          <w:szCs w:val="24"/>
        </w:rPr>
      </w:pPr>
      <w:r w:rsidRPr="00F97F3F">
        <w:rPr>
          <w:sz w:val="24"/>
          <w:szCs w:val="24"/>
        </w:rPr>
        <w:t xml:space="preserve">  </w:t>
      </w:r>
      <w:r w:rsidR="00F55A75" w:rsidRPr="00F97F3F">
        <w:rPr>
          <w:sz w:val="24"/>
          <w:szCs w:val="24"/>
        </w:rPr>
        <w:tab/>
      </w:r>
      <w:r w:rsidR="00137E76">
        <w:rPr>
          <w:sz w:val="24"/>
          <w:szCs w:val="24"/>
        </w:rPr>
        <w:tab/>
      </w:r>
      <w:r w:rsidR="00137E76">
        <w:rPr>
          <w:sz w:val="24"/>
          <w:szCs w:val="24"/>
        </w:rPr>
        <w:tab/>
      </w:r>
      <w:r w:rsidR="00F55A75" w:rsidRPr="00F97F3F">
        <w:rPr>
          <w:sz w:val="24"/>
          <w:szCs w:val="24"/>
        </w:rPr>
        <w:t>S</w:t>
      </w:r>
      <w:r w:rsidR="00F66C83" w:rsidRPr="00F97F3F">
        <w:rPr>
          <w:sz w:val="24"/>
          <w:szCs w:val="24"/>
        </w:rPr>
        <w:t>utkinja</w:t>
      </w:r>
      <w:r w:rsidRPr="00F97F3F">
        <w:rPr>
          <w:sz w:val="24"/>
          <w:szCs w:val="24"/>
        </w:rPr>
        <w:t xml:space="preserve">  </w:t>
      </w:r>
    </w:p>
    <w:p w:rsidRDefault="00E14407" w:rsidP="00E14407" w:rsidR="00E14407" w:rsidRPr="00F97F3F">
      <w:pPr>
        <w:jc w:val="both"/>
        <w:rPr>
          <w:sz w:val="24"/>
          <w:szCs w:val="24"/>
        </w:rPr>
      </w:pPr>
      <w:r w:rsidRPr="00F97F3F">
        <w:rPr>
          <w:sz w:val="24"/>
          <w:szCs w:val="24"/>
        </w:rPr>
        <w:t xml:space="preserve">               </w:t>
      </w:r>
      <w:r w:rsidRPr="00F97F3F">
        <w:rPr>
          <w:sz w:val="24"/>
          <w:szCs w:val="24"/>
        </w:rPr>
        <w:tab/>
      </w:r>
      <w:r w:rsidRPr="00F97F3F">
        <w:rPr>
          <w:sz w:val="24"/>
          <w:szCs w:val="24"/>
        </w:rPr>
        <w:tab/>
      </w:r>
      <w:r w:rsidRPr="00F97F3F">
        <w:rPr>
          <w:sz w:val="24"/>
          <w:szCs w:val="24"/>
        </w:rPr>
        <w:tab/>
      </w:r>
      <w:r w:rsidRPr="00F97F3F">
        <w:rPr>
          <w:sz w:val="24"/>
          <w:szCs w:val="24"/>
        </w:rPr>
        <w:tab/>
      </w:r>
      <w:r w:rsidRPr="00F97F3F">
        <w:rPr>
          <w:sz w:val="24"/>
          <w:szCs w:val="24"/>
        </w:rPr>
        <w:tab/>
      </w:r>
      <w:r w:rsidRPr="00F97F3F">
        <w:rPr>
          <w:sz w:val="24"/>
          <w:szCs w:val="24"/>
        </w:rPr>
        <w:tab/>
      </w:r>
      <w:r w:rsidRPr="00F97F3F">
        <w:rPr>
          <w:sz w:val="24"/>
          <w:szCs w:val="24"/>
        </w:rPr>
        <w:tab/>
      </w:r>
      <w:r w:rsidR="00F66C83" w:rsidRPr="00F97F3F">
        <w:rPr>
          <w:sz w:val="24"/>
          <w:szCs w:val="24"/>
        </w:rPr>
        <w:t xml:space="preserve">    </w:t>
      </w:r>
      <w:r w:rsidR="00137E76">
        <w:rPr>
          <w:sz w:val="24"/>
          <w:szCs w:val="24"/>
        </w:rPr>
        <w:tab/>
      </w:r>
      <w:r w:rsidR="00137E76">
        <w:rPr>
          <w:sz w:val="24"/>
          <w:szCs w:val="24"/>
        </w:rPr>
        <w:tab/>
        <w:t xml:space="preserve">        </w:t>
      </w:r>
      <w:r w:rsidR="00F66C83" w:rsidRPr="00F97F3F">
        <w:rPr>
          <w:sz w:val="24"/>
          <w:szCs w:val="24"/>
        </w:rPr>
        <w:t>Ema Brdovčak</w:t>
      </w:r>
    </w:p>
    <w:p w:rsidRDefault="003D1C90" w:rsidP="003D1C90" w:rsidR="003D1C90" w:rsidRPr="00F97F3F">
      <w:pPr>
        <w:ind w:left="5040"/>
        <w:jc w:val="both"/>
        <w:rPr>
          <w:sz w:val="24"/>
          <w:szCs w:val="24"/>
        </w:rPr>
      </w:pPr>
      <w:r w:rsidRPr="00F97F3F">
        <w:rPr>
          <w:sz w:val="24"/>
          <w:szCs w:val="24"/>
        </w:rPr>
        <w:tab/>
      </w:r>
      <w:r w:rsidRPr="00F97F3F">
        <w:rPr>
          <w:sz w:val="24"/>
          <w:szCs w:val="24"/>
        </w:rPr>
        <w:tab/>
      </w:r>
    </w:p>
    <w:p w:rsidRDefault="00137E76" w:rsidP="003D1C90" w:rsidR="00137E76">
      <w:pPr>
        <w:jc w:val="both"/>
        <w:rPr>
          <w:sz w:val="24"/>
          <w:szCs w:val="24"/>
        </w:rPr>
      </w:pPr>
    </w:p>
    <w:p w:rsidRDefault="00137E76" w:rsidP="003D1C90" w:rsidR="00137E76">
      <w:pPr>
        <w:jc w:val="both"/>
        <w:rPr>
          <w:sz w:val="24"/>
          <w:szCs w:val="24"/>
        </w:rPr>
      </w:pPr>
    </w:p>
    <w:p w:rsidRDefault="00137E76" w:rsidP="003D1C90" w:rsidR="00137E76">
      <w:pPr>
        <w:jc w:val="both"/>
        <w:rPr>
          <w:sz w:val="24"/>
          <w:szCs w:val="24"/>
        </w:rPr>
      </w:pPr>
    </w:p>
    <w:p w:rsidRDefault="003D1C90" w:rsidP="003D1C90" w:rsidR="003D1C90" w:rsidRPr="00F97F3F">
      <w:pPr>
        <w:jc w:val="both"/>
        <w:rPr>
          <w:sz w:val="24"/>
          <w:szCs w:val="24"/>
        </w:rPr>
      </w:pPr>
      <w:r w:rsidRPr="00F97F3F">
        <w:rPr>
          <w:sz w:val="24"/>
          <w:szCs w:val="24"/>
        </w:rPr>
        <w:t>UPUTA  O PRAVNOM LIJEKU:</w:t>
      </w:r>
    </w:p>
    <w:p w:rsidRDefault="00E30923" w:rsidP="00137E76" w:rsidR="00E30923" w:rsidRPr="00F97F3F">
      <w:pPr>
        <w:ind w:firstLine="720"/>
        <w:jc w:val="both"/>
        <w:rPr>
          <w:sz w:val="24"/>
          <w:szCs w:val="24"/>
        </w:rPr>
      </w:pPr>
      <w:r w:rsidRPr="00F97F3F">
        <w:rPr>
          <w:sz w:val="24"/>
          <w:szCs w:val="24"/>
        </w:rPr>
        <w:t xml:space="preserve">Protiv </w:t>
      </w:r>
      <w:r w:rsidR="0041719D" w:rsidRPr="00F97F3F">
        <w:rPr>
          <w:sz w:val="24"/>
          <w:szCs w:val="24"/>
        </w:rPr>
        <w:t xml:space="preserve">ovog </w:t>
      </w:r>
      <w:r w:rsidRPr="00F97F3F">
        <w:rPr>
          <w:sz w:val="24"/>
          <w:szCs w:val="24"/>
        </w:rPr>
        <w:t>rješenja nezadovoljna stranka može uložiti žalbu. Žalba se podnosi ovom sudu u 3 primjerka u roku od 8 dana od dana primitka rješenja, a o žalbi rješava Visoki trgovački sud Republike Hrvatske u Zagrebu.</w:t>
      </w:r>
    </w:p>
    <w:p w:rsidRDefault="00E30923" w:rsidP="003D1C90" w:rsidR="00E30923" w:rsidRPr="00F97F3F">
      <w:pPr>
        <w:jc w:val="both"/>
        <w:rPr>
          <w:sz w:val="24"/>
          <w:szCs w:val="24"/>
        </w:rPr>
      </w:pPr>
    </w:p>
    <w:p w:rsidRDefault="00137E76" w:rsidP="003D1C90" w:rsidR="00137E76">
      <w:pPr>
        <w:jc w:val="both"/>
        <w:rPr>
          <w:sz w:val="24"/>
          <w:szCs w:val="24"/>
        </w:rPr>
      </w:pPr>
    </w:p>
    <w:p w:rsidRDefault="00137E76" w:rsidP="003D1C90" w:rsidR="00137E76">
      <w:pPr>
        <w:jc w:val="both"/>
        <w:rPr>
          <w:sz w:val="24"/>
          <w:szCs w:val="24"/>
        </w:rPr>
      </w:pPr>
    </w:p>
    <w:p w:rsidRDefault="00137E76" w:rsidP="003D1C90" w:rsidR="00137E76">
      <w:pPr>
        <w:jc w:val="both"/>
        <w:rPr>
          <w:sz w:val="24"/>
          <w:szCs w:val="24"/>
        </w:rPr>
      </w:pPr>
    </w:p>
    <w:p w:rsidRDefault="003D1C90" w:rsidP="003D1C90" w:rsidR="003D1C90" w:rsidRPr="00F97F3F">
      <w:pPr>
        <w:jc w:val="both"/>
        <w:rPr>
          <w:sz w:val="24"/>
          <w:szCs w:val="24"/>
        </w:rPr>
      </w:pPr>
      <w:r w:rsidRPr="00F97F3F">
        <w:rPr>
          <w:sz w:val="24"/>
          <w:szCs w:val="24"/>
        </w:rPr>
        <w:t>DNA:</w:t>
      </w:r>
    </w:p>
    <w:p w:rsidRDefault="003D1C90" w:rsidP="003D1C90" w:rsidR="003D1C90" w:rsidRPr="00F97F3F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F97F3F">
        <w:rPr>
          <w:sz w:val="24"/>
          <w:szCs w:val="24"/>
        </w:rPr>
        <w:t>stečajn</w:t>
      </w:r>
      <w:r w:rsidR="00F66C83" w:rsidRPr="00F97F3F">
        <w:rPr>
          <w:sz w:val="24"/>
          <w:szCs w:val="24"/>
        </w:rPr>
        <w:t>om</w:t>
      </w:r>
      <w:r w:rsidRPr="00F97F3F">
        <w:rPr>
          <w:sz w:val="24"/>
          <w:szCs w:val="24"/>
        </w:rPr>
        <w:t xml:space="preserve"> upravitelj</w:t>
      </w:r>
      <w:r w:rsidR="00F66C83" w:rsidRPr="00F97F3F">
        <w:rPr>
          <w:sz w:val="24"/>
          <w:szCs w:val="24"/>
        </w:rPr>
        <w:t>u</w:t>
      </w:r>
      <w:r w:rsidRPr="00F97F3F">
        <w:rPr>
          <w:sz w:val="24"/>
          <w:szCs w:val="24"/>
        </w:rPr>
        <w:t xml:space="preserve">  </w:t>
      </w:r>
    </w:p>
    <w:p w:rsidRDefault="00E30923" w:rsidP="003D1C90" w:rsidR="003D1C90" w:rsidRPr="00F97F3F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F97F3F">
        <w:rPr>
          <w:sz w:val="24"/>
          <w:szCs w:val="24"/>
        </w:rPr>
        <w:t>e-oglasna ploča</w:t>
      </w:r>
      <w:r w:rsidR="00C20804" w:rsidRPr="00F97F3F">
        <w:rPr>
          <w:sz w:val="24"/>
          <w:szCs w:val="24"/>
        </w:rPr>
        <w:t xml:space="preserve"> 8</w:t>
      </w:r>
      <w:r w:rsidR="003D1C90" w:rsidRPr="00F97F3F">
        <w:rPr>
          <w:sz w:val="24"/>
          <w:szCs w:val="24"/>
        </w:rPr>
        <w:t xml:space="preserve"> dana</w:t>
      </w:r>
    </w:p>
    <w:p w:rsidRDefault="00B50DE7" w:rsidP="0041686C" w:rsidR="003D1C90" w:rsidRPr="00F97F3F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F97F3F">
        <w:rPr>
          <w:sz w:val="24"/>
          <w:szCs w:val="24"/>
        </w:rPr>
        <w:t xml:space="preserve"> </w:t>
      </w:r>
      <w:r w:rsidR="00E30923" w:rsidRPr="00F97F3F">
        <w:rPr>
          <w:sz w:val="24"/>
          <w:szCs w:val="24"/>
        </w:rPr>
        <w:t xml:space="preserve">vjerovniku </w:t>
      </w:r>
      <w:r w:rsidR="0041686C" w:rsidRPr="00F97F3F">
        <w:rPr>
          <w:sz w:val="24"/>
          <w:szCs w:val="24"/>
        </w:rPr>
        <w:t xml:space="preserve">B2 Kapital d.o.o. </w:t>
      </w:r>
      <w:r w:rsidR="0041719D" w:rsidRPr="00F97F3F">
        <w:rPr>
          <w:sz w:val="24"/>
          <w:szCs w:val="24"/>
        </w:rPr>
        <w:t xml:space="preserve">po pun. Suić &amp; Škunca, </w:t>
      </w:r>
      <w:r w:rsidR="0041686C" w:rsidRPr="00F97F3F">
        <w:rPr>
          <w:sz w:val="24"/>
          <w:szCs w:val="24"/>
        </w:rPr>
        <w:t xml:space="preserve">i </w:t>
      </w:r>
      <w:r w:rsidR="0041719D" w:rsidRPr="00F97F3F">
        <w:rPr>
          <w:sz w:val="24"/>
          <w:szCs w:val="24"/>
        </w:rPr>
        <w:t>PBZ d.d. Zagreb po pun. Leko i partneri</w:t>
      </w:r>
    </w:p>
    <w:sectPr w:rsidSect="00F97F3F" w:rsidR="003D1C90" w:rsidRPr="00F97F3F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55D5" w:rsidR="003A55D5">
      <w:r>
        <w:separator/>
      </w:r>
    </w:p>
  </w:endnote>
  <w:endnote w:id="0" w:type="continuationSeparator">
    <w:p w:rsidRDefault="003A55D5" w:rsidR="003A55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58B8">
          <w:rPr>
            <w:noProof/>
          </w:rPr>
          <w:t>2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1B58B8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55D5" w:rsidR="003A55D5">
      <w:r>
        <w:separator/>
      </w:r>
    </w:p>
  </w:footnote>
  <w:footnote w:id="0" w:type="continuationSeparator">
    <w:p w:rsidRDefault="003A55D5" w:rsidR="003A55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7F3F" w:rsidP="00F97F3F" w:rsidR="00F97F3F" w:rsidRPr="00F97F3F">
    <w:pPr>
      <w:pStyle w:val="Zaglavlje"/>
      <w:rPr>
        <w:sz w:val="24"/>
        <w:szCs w:val="24"/>
      </w:rPr>
    </w:pPr>
    <w:r w:rsidRPr="00F97F3F">
      <w:rPr>
        <w:sz w:val="24"/>
        <w:szCs w:val="24"/>
      </w:rPr>
      <w:tab/>
    </w:r>
    <w:r w:rsidRPr="00F97F3F">
      <w:rPr>
        <w:sz w:val="24"/>
        <w:szCs w:val="24"/>
      </w:rPr>
      <w:tab/>
      <w:t>8 St-975/11-4</w:t>
    </w:r>
    <w:r>
      <w:rPr>
        <w:sz w:val="24"/>
        <w:szCs w:val="24"/>
      </w:rPr>
      <w:t>12</w:t>
    </w:r>
  </w:p>
  <w:p w:rsidRDefault="009E7596" w:rsidP="00F97F3F" w:rsidR="009E7596" w:rsidRPr="00F97F3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1C5E" w:rsidP="00A45EAD" w:rsidR="00231C5E" w:rsidRPr="00231C5E">
    <w:pPr>
      <w:ind w:firstLine="708"/>
    </w:pPr>
    <w:r w:rsidRPr="00231C5E"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31C5E" w:rsidP="00210E4E" w:rsidR="00231C5E" w:rsidRPr="00231C5E">
    <w:r w:rsidRPr="00231C5E">
      <w:rPr>
        <w:rFonts w:eastAsia="MS Mincho"/>
      </w:rPr>
      <w:t>REPUBLIKA HRVATSKA</w:t>
    </w:r>
  </w:p>
  <w:p w:rsidRDefault="00231C5E" w:rsidP="00210E4E" w:rsidR="00231C5E" w:rsidRPr="00231C5E">
    <w:r w:rsidRPr="00231C5E">
      <w:rPr>
        <w:rFonts w:eastAsia="MS Mincho"/>
      </w:rPr>
      <w:t>TRGOVAČKI SUD U RIJECI</w:t>
    </w:r>
  </w:p>
  <w:p w:rsidRDefault="00231C5E" w:rsidP="00A45EAD" w:rsidR="00231C5E" w:rsidRPr="00231C5E">
    <w:pPr>
      <w:rPr>
        <w:rFonts w:eastAsia="MS Mincho"/>
      </w:rPr>
    </w:pPr>
    <w:r w:rsidRPr="00231C5E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A2C7A"/>
    <w:multiLevelType w:val="hybridMultilevel"/>
    <w:tmpl w:val="143C9F82"/>
    <w:lvl w:tplc="5134C3C0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BF651B2"/>
    <w:multiLevelType w:val="hybridMultilevel"/>
    <w:tmpl w:val="A4A86B3C"/>
    <w:lvl w:tplc="FD8A1DD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E44F3C"/>
    <w:multiLevelType w:val="hybridMultilevel"/>
    <w:tmpl w:val="A928F5E0"/>
    <w:lvl w:tplc="B1B61B8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E864EFA"/>
    <w:multiLevelType w:val="hybridMultilevel"/>
    <w:tmpl w:val="DCDEB2FE"/>
    <w:lvl w:tplc="848C533E" w:ilvl="0">
      <w:start w:val="10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FB01216"/>
    <w:multiLevelType w:val="hybridMultilevel"/>
    <w:tmpl w:val="B32AE85E"/>
    <w:lvl w:tplc="807ED346" w:ilvl="0">
      <w:start w:val="16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E8D3AEA"/>
    <w:multiLevelType w:val="hybridMultilevel"/>
    <w:tmpl w:val="CE10BAC2"/>
    <w:lvl w:tplc="876E1708" w:ilvl="0">
      <w:start w:val="6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8"/>
  </w:num>
  <w:num w:numId="7">
    <w:abstractNumId w:val="0"/>
  </w:num>
  <w:num w:numId="8">
    <w:abstractNumId w:val="6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FE"/>
    <w:rsid w:val="00060381"/>
    <w:rsid w:val="000A16EE"/>
    <w:rsid w:val="000A28F2"/>
    <w:rsid w:val="000B1EB5"/>
    <w:rsid w:val="000D212E"/>
    <w:rsid w:val="0012780C"/>
    <w:rsid w:val="00137E76"/>
    <w:rsid w:val="00154820"/>
    <w:rsid w:val="001758C5"/>
    <w:rsid w:val="001838DA"/>
    <w:rsid w:val="001B58B8"/>
    <w:rsid w:val="00231C5E"/>
    <w:rsid w:val="002C4D03"/>
    <w:rsid w:val="00347BB4"/>
    <w:rsid w:val="00370EF6"/>
    <w:rsid w:val="00393422"/>
    <w:rsid w:val="003A55D5"/>
    <w:rsid w:val="003B59C7"/>
    <w:rsid w:val="003D1C90"/>
    <w:rsid w:val="0041686C"/>
    <w:rsid w:val="0041719D"/>
    <w:rsid w:val="00441024"/>
    <w:rsid w:val="00467C52"/>
    <w:rsid w:val="00494C79"/>
    <w:rsid w:val="004B7F3F"/>
    <w:rsid w:val="004C6374"/>
    <w:rsid w:val="004E5469"/>
    <w:rsid w:val="004F022B"/>
    <w:rsid w:val="005071FA"/>
    <w:rsid w:val="00587A16"/>
    <w:rsid w:val="00622E99"/>
    <w:rsid w:val="00623EB6"/>
    <w:rsid w:val="00635E3B"/>
    <w:rsid w:val="006E4475"/>
    <w:rsid w:val="007141AF"/>
    <w:rsid w:val="00727C90"/>
    <w:rsid w:val="00757CAD"/>
    <w:rsid w:val="00760843"/>
    <w:rsid w:val="00761264"/>
    <w:rsid w:val="007A4330"/>
    <w:rsid w:val="007A6843"/>
    <w:rsid w:val="007B3F07"/>
    <w:rsid w:val="007D2C0C"/>
    <w:rsid w:val="00825556"/>
    <w:rsid w:val="00856D15"/>
    <w:rsid w:val="00891E97"/>
    <w:rsid w:val="008946BF"/>
    <w:rsid w:val="008B05F8"/>
    <w:rsid w:val="00903433"/>
    <w:rsid w:val="009359DF"/>
    <w:rsid w:val="00947881"/>
    <w:rsid w:val="0095233C"/>
    <w:rsid w:val="00984818"/>
    <w:rsid w:val="009D32EE"/>
    <w:rsid w:val="009E7596"/>
    <w:rsid w:val="009F06F1"/>
    <w:rsid w:val="00A148AC"/>
    <w:rsid w:val="00A36C2B"/>
    <w:rsid w:val="00B3396B"/>
    <w:rsid w:val="00B50DE7"/>
    <w:rsid w:val="00B639DE"/>
    <w:rsid w:val="00BB2F60"/>
    <w:rsid w:val="00C20804"/>
    <w:rsid w:val="00C8278C"/>
    <w:rsid w:val="00CB5238"/>
    <w:rsid w:val="00CD1311"/>
    <w:rsid w:val="00CE65E5"/>
    <w:rsid w:val="00D209F2"/>
    <w:rsid w:val="00D570C3"/>
    <w:rsid w:val="00DA1B57"/>
    <w:rsid w:val="00DA21BA"/>
    <w:rsid w:val="00DB06B8"/>
    <w:rsid w:val="00E14407"/>
    <w:rsid w:val="00E27567"/>
    <w:rsid w:val="00E30923"/>
    <w:rsid w:val="00EE4DB9"/>
    <w:rsid w:val="00F00D34"/>
    <w:rsid w:val="00F55A75"/>
    <w:rsid w:val="00F66C83"/>
    <w:rsid w:val="00F97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58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58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58B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58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58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58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58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58B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58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58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2011.</izvorni_sadrzaj>
    <derivirana_varijabla naziv="DomainObject.Predmet.DatumOsnivanja_1">6.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St-975/2011</izvorni_sadrzaj>
    <derivirana_varijabla naziv="DomainObject.Predmet.OznakaBroj_1">St-975/2011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CEROVLJE PROMET d.o.o. CEROVLJE</izvorni_sadrzaj>
    <derivirana_varijabla naziv="DomainObject.Predmet.ProtustrankaFormated_1">  CEROVLJE PROMET d.o.o. CEROVLJE</derivirana_varijabla>
  </DomainObject.Predmet.ProtustrankaFormated>
  <DomainObject.Predmet.ProtustrankaFormatedOIB>
    <izvorni_sadrzaj>  CEROVLJE PROMET d.o.o. CEROVLJE, OIB 56970441732</izvorni_sadrzaj>
    <derivirana_varijabla naziv="DomainObject.Predmet.ProtustrankaFormatedOIB_1">  CEROVLJE PROMET d.o.o. CEROVLJE, OIB 56970441732</derivirana_varijabla>
  </DomainObject.Predmet.ProtustrankaFormatedOIB>
  <DomainObject.Predmet.ProtustrankaFormatedWithAdress>
    <izvorni_sadrzaj> CEROVLJE PROMET d.o.o. CEROVLJE, Cerovlje 64, 52402 Cerovlje</izvorni_sadrzaj>
    <derivirana_varijabla naziv="DomainObject.Predmet.ProtustrankaFormatedWithAdress_1"> CEROVLJE PROMET d.o.o. CEROVLJE, Cerovlje 64, 52402 Cerovlje</derivirana_varijabla>
  </DomainObject.Predmet.ProtustrankaFormatedWithAdress>
  <DomainObject.Predmet.ProtustrankaFormatedWithAdressOIB>
    <izvorni_sadrzaj> CEROVLJE PROMET d.o.o. CEROVLJE, OIB 56970441732, Cerovlje 64, 52402 Cerovlje</izvorni_sadrzaj>
    <derivirana_varijabla naziv="DomainObject.Predmet.ProtustrankaFormatedWithAdressOIB_1"> CEROVLJE PROMET d.o.o. CEROVLJE, OIB 56970441732, Cerovlje 64, 52402 Cerovlje</derivirana_varijabla>
  </DomainObject.Predmet.ProtustrankaFormatedWithAdressOIB>
  <DomainObject.Predmet.ProtustrankaWithAdress>
    <izvorni_sadrzaj>CEROVLJE PROMET d.o.o. CEROVLJE Cerovlje 64, 52402 Cerovlje</izvorni_sadrzaj>
    <derivirana_varijabla naziv="DomainObject.Predmet.ProtustrankaWithAdress_1">CEROVLJE PROMET d.o.o. CEROVLJE Cerovlje 64, 52402 Cerovlje</derivirana_varijabla>
  </DomainObject.Predmet.ProtustrankaWithAdress>
  <DomainObject.Predmet.ProtustrankaWithAdressOIB>
    <izvorni_sadrzaj>CEROVLJE PROMET d.o.o. CEROVLJE, OIB 56970441732, Cerovlje 64, 52402 Cerovlje</izvorni_sadrzaj>
    <derivirana_varijabla naziv="DomainObject.Predmet.ProtustrankaWithAdressOIB_1">CEROVLJE PROMET d.o.o. CEROVLJE, OIB 56970441732, Cerovlje 64, 52402 Cerovlje</derivirana_varijabla>
  </DomainObject.Predmet.ProtustrankaWithAdressOIB>
  <DomainObject.Predmet.ProtustrankaNazivFormated>
    <izvorni_sadrzaj>CEROVLJE PROMET d.o.o. CEROVLJE</izvorni_sadrzaj>
    <derivirana_varijabla naziv="DomainObject.Predmet.ProtustrankaNazivFormated_1">CEROVLJE PROMET d.o.o. CEROVLJE</derivirana_varijabla>
  </DomainObject.Predmet.ProtustrankaNazivFormated>
  <DomainObject.Predmet.ProtustrankaNazivFormatedOIB>
    <izvorni_sadrzaj>CEROVLJE PROMET d.o.o. CEROVLJE, OIB 56970441732</izvorni_sadrzaj>
    <derivirana_varijabla naziv="DomainObject.Predmet.ProtustrankaNazivFormatedOIB_1">CEROVLJE PROMET d.o.o. CEROVLJE, OIB 56970441732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RÖFIX d.o.o. Donja Pušća, Pojatno zastupanog po punomoćniku BORIS ANIŠIĆ</izvorni_sadrzaj>
    <derivirana_varijabla naziv="DomainObject.Predmet.StrankaFormated_1">  RÖFIX d.o.o. Donja Pušća, Pojatno zastupanog po punomoćniku BORIS ANIŠIĆ</derivirana_varijabla>
  </DomainObject.Predmet.StrankaFormated>
  <DomainObject.Predmet.StrankaFormatedOIB>
    <izvorni_sadrzaj>  RÖFIX d.o.o. Donja Pušća, Pojatno, OIB 18346522436 zastupanog po punomoćniku BORIS ANIŠIĆ</izvorni_sadrzaj>
    <derivirana_varijabla naziv="DomainObject.Predmet.StrankaFormatedOIB_1">  RÖFIX d.o.o. Donja Pušća, Pojatno, OIB 18346522436 zastupanog po punomoćniku BORIS ANIŠIĆ</derivirana_varijabla>
  </DomainObject.Predmet.StrankaFormatedOIB>
  <DomainObject.Predmet.StrankaFormatedWithAdress>
    <izvorni_sadrzaj> RÖFIX d.o.o. Donja Pušća, Pojatno, ULICA LUSCI 3, 10294 Pojatno zastupanog po punomoćniku BORIS ANIŠIĆ</izvorni_sadrzaj>
    <derivirana_varijabla naziv="DomainObject.Predmet.StrankaFormatedWithAdress_1"> RÖFIX d.o.o. Donja Pušća, Pojatno, ULICA LUSCI 3, 10294 Pojatno zastupanog po punomoćniku BORIS ANIŠIĆ</derivirana_varijabla>
  </DomainObject.Predmet.StrankaFormatedWithAdress>
  <DomainObject.Predmet.StrankaFormatedWithAdressOIB>
    <izvorni_sadrzaj> RÖFIX d.o.o. Donja Pušća, Pojatno, OIB 18346522436, ULICA LUSCI 3, 10294 Pojatno zastupanog po punomoćniku BORIS ANIŠIĆ</izvorni_sadrzaj>
    <derivirana_varijabla naziv="DomainObject.Predmet.StrankaFormatedWithAdressOIB_1"> RÖFIX d.o.o. Donja Pušća, Pojatno, OIB 18346522436, ULICA LUSCI 3, 10294 Pojatno zastupanog po punomoćniku BORIS ANIŠIĆ</derivirana_varijabla>
  </DomainObject.Predmet.StrankaFormatedWithAdressOIB>
  <DomainObject.Predmet.StrankaWithAdress>
    <izvorni_sadrzaj>RÖFIX d.o.o. Donja Pušća, Pojatno ULICA LUSCI 3,10294 Pojatno</izvorni_sadrzaj>
    <derivirana_varijabla naziv="DomainObject.Predmet.StrankaWithAdress_1">RÖFIX d.o.o. Donja Pušća, Pojatno ULICA LUSCI 3,10294 Pojatno</derivirana_varijabla>
  </DomainObject.Predmet.StrankaWithAdress>
  <DomainObject.Predmet.StrankaWithAdressOIB>
    <izvorni_sadrzaj>RÖFIX d.o.o. Donja Pušća, Pojatno, OIB 18346522436, ULICA LUSCI 3,10294 Pojatno</izvorni_sadrzaj>
    <derivirana_varijabla naziv="DomainObject.Predmet.StrankaWithAdressOIB_1">RÖFIX d.o.o. Donja Pušća, Pojatno, OIB 18346522436, ULICA LUSCI 3,10294 Pojatno</derivirana_varijabla>
  </DomainObject.Predmet.StrankaWithAdressOIB>
  <DomainObject.Predmet.StrankaNazivFormated>
    <izvorni_sadrzaj>RÖFIX d.o.o. Donja Pušća, Pojatno</izvorni_sadrzaj>
    <derivirana_varijabla naziv="DomainObject.Predmet.StrankaNazivFormated_1">RÖFIX d.o.o. Donja Pušća, Pojatno</derivirana_varijabla>
  </DomainObject.Predmet.StrankaNazivFormated>
  <DomainObject.Predmet.StrankaNazivFormatedOIB>
    <izvorni_sadrzaj>RÖFIX d.o.o. Donja Pušća, Pojatno, OIB 18346522436</izvorni_sadrzaj>
    <derivirana_varijabla naziv="DomainObject.Predmet.StrankaNazivFormatedOIB_1">RÖFIX d.o.o. Donja Pušća, Pojatno, OIB 18346522436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13367905.52</izvorni_sadrzaj>
    <derivirana_varijabla naziv="DomainObject.Predmet.TrenutnaVrijednost_1">13367905.52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RÖFIX d.o.o. Donja Pušća, Pojatno zastupanog po punomoćniku BORIS ANIŠIĆ</item>
    </izvorni_sadrzaj>
    <derivirana_varijabla naziv="DomainObject.Predmet.StrankaListFormated_1">
      <item>RÖFIX d.o.o. Donja Pušća, Pojatno zastupanog po punomoćniku BORIS ANIŠIĆ</item>
    </derivirana_varijabla>
  </DomainObject.Predmet.StrankaListFormated>
  <DomainObject.Predmet.StrankaListFormatedOIB>
    <izvorni_sadrzaj>
      <item>RÖFIX d.o.o. Donja Pušća, Pojatno, OIB 18346522436 zastupanog po punomoćniku BORIS ANIŠIĆ</item>
    </izvorni_sadrzaj>
    <derivirana_varijabla naziv="DomainObject.Predmet.StrankaListFormatedOIB_1">
      <item>RÖFIX d.o.o. Donja Pušća, Pojatno, OIB 18346522436 zastupanog po punomoćniku BORIS ANIŠIĆ</item>
    </derivirana_varijabla>
  </DomainObject.Predmet.StrankaListFormatedOIB>
  <DomainObject.Predmet.StrankaListFormatedWithAdress>
    <izvorni_sadrzaj>
      <item>RÖFIX d.o.o. Donja Pušća, Pojatno, ULICA LUSCI 3, 10294 Pojatno zastupanog po punomoćniku BORIS ANIŠIĆ</item>
    </izvorni_sadrzaj>
    <derivirana_varijabla naziv="DomainObject.Predmet.StrankaListFormatedWithAdress_1">
      <item>RÖFIX d.o.o. Donja Pušća, Pojatno, ULICA LUSCI 3, 10294 Pojatno zastupanog po punomoćniku BORIS ANIŠIĆ</item>
    </derivirana_varijabla>
  </DomainObject.Predmet.StrankaListFormatedWithAdress>
  <DomainObject.Predmet.StrankaListFormatedWithAdressOIB>
    <izvorni_sadrzaj>
      <item>RÖFIX d.o.o. Donja Pušća, Pojatno, OIB 18346522436, ULICA LUSCI 3, 10294 Pojatno zastupanog po punomoćniku BORIS ANIŠIĆ</item>
    </izvorni_sadrzaj>
    <derivirana_varijabla naziv="DomainObject.Predmet.StrankaListFormatedWithAdressOIB_1">
      <item>RÖFIX d.o.o. Donja Pušća, Pojatno, OIB 18346522436, ULICA LUSCI 3, 10294 Pojatno zastupanog po punomoćniku BORIS ANIŠIĆ</item>
    </derivirana_varijabla>
  </DomainObject.Predmet.StrankaListFormatedWithAdressOIB>
  <DomainObject.Predmet.StrankaListNazivFormated>
    <izvorni_sadrzaj>
      <item>RÖFIX d.o.o. Donja Pušća, Pojatno</item>
    </izvorni_sadrzaj>
    <derivirana_varijabla naziv="DomainObject.Predmet.StrankaListNazivFormated_1">
      <item>RÖFIX d.o.o. Donja Pušća, Pojatno</item>
    </derivirana_varijabla>
  </DomainObject.Predmet.StrankaListNazivFormated>
  <DomainObject.Predmet.StrankaListNazivFormatedOIB>
    <izvorni_sadrzaj>
      <item>RÖFIX d.o.o. Donja Pušća, Pojatno, OIB 18346522436</item>
    </izvorni_sadrzaj>
    <derivirana_varijabla naziv="DomainObject.Predmet.StrankaListNazivFormatedOIB_1">
      <item>RÖFIX d.o.o. Donja Pušća, Pojatno, OIB 18346522436</item>
    </derivirana_varijabla>
  </DomainObject.Predmet.StrankaListNazivFormatedOIB>
  <DomainObject.Predmet.ProtuStrankaListFormated>
    <izvorni_sadrzaj>
      <item>CEROVLJE PROMET d.o.o. CEROVLJE</item>
    </izvorni_sadrzaj>
    <derivirana_varijabla naziv="DomainObject.Predmet.ProtuStrankaListFormated_1">
      <item>CEROVLJE PROMET d.o.o. CEROVLJE</item>
    </derivirana_varijabla>
  </DomainObject.Predmet.ProtuStrankaListFormated>
  <DomainObject.Predmet.ProtuStrankaListFormatedOIB>
    <izvorni_sadrzaj>
      <item>CEROVLJE PROMET d.o.o. CEROVLJE, OIB 56970441732</item>
    </izvorni_sadrzaj>
    <derivirana_varijabla naziv="DomainObject.Predmet.ProtuStrankaListFormatedOIB_1">
      <item>CEROVLJE PROMET d.o.o. CEROVLJE, OIB 56970441732</item>
    </derivirana_varijabla>
  </DomainObject.Predmet.ProtuStrankaListFormatedOIB>
  <DomainObject.Predmet.ProtuStrankaListFormatedWithAdress>
    <izvorni_sadrzaj>
      <item>CEROVLJE PROMET d.o.o. CEROVLJE, Cerovlje 64, 52402 Cerovlje</item>
    </izvorni_sadrzaj>
    <derivirana_varijabla naziv="DomainObject.Predmet.ProtuStrankaListFormatedWithAdress_1">
      <item>CEROVLJE PROMET d.o.o. CEROVLJE, Cerovlje 64, 52402 Cerovlje</item>
    </derivirana_varijabla>
  </DomainObject.Predmet.ProtuStrankaListFormatedWithAdress>
  <DomainObject.Predmet.ProtuStrankaListFormatedWithAdressOIB>
    <izvorni_sadrzaj>
      <item>CEROVLJE PROMET d.o.o. CEROVLJE, OIB 56970441732, Cerovlje 64, 52402 Cerovlje</item>
    </izvorni_sadrzaj>
    <derivirana_varijabla naziv="DomainObject.Predmet.ProtuStrankaListFormatedWithAdressOIB_1">
      <item>CEROVLJE PROMET d.o.o. CEROVLJE, OIB 56970441732, Cerovlje 64, 52402 Cerovlje</item>
    </derivirana_varijabla>
  </DomainObject.Predmet.ProtuStrankaListFormatedWithAdressOIB>
  <DomainObject.Predmet.ProtuStrankaListNazivFormated>
    <izvorni_sadrzaj>
      <item>CEROVLJE PROMET d.o.o. CEROVLJE</item>
    </izvorni_sadrzaj>
    <derivirana_varijabla naziv="DomainObject.Predmet.ProtuStrankaListNazivFormated_1">
      <item>CEROVLJE PROMET d.o.o. CEROVLJE</item>
    </derivirana_varijabla>
  </DomainObject.Predmet.ProtuStrankaListNazivFormated>
  <DomainObject.Predmet.ProtuStrankaListNazivFormatedOIB>
    <izvorni_sadrzaj>
      <item>CEROVLJE PROMET d.o.o. CEROVLJE, OIB 56970441732</item>
    </izvorni_sadrzaj>
    <derivirana_varijabla naziv="DomainObject.Predmet.ProtuStrankaListNazivFormatedOIB_1">
      <item>CEROVLJE PROMET d.o.o. CEROVLJE, OIB 56970441732</item>
    </derivirana_varijabla>
  </DomainObject.Predmet.ProtuStrankaListNazivFormatedOIB>
  <DomainObject.Predmet.OstaliListFormated>
    <izvorni_sadrzaj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  <item>OD LEKO &amp; PARTNERI</item>
      <item>B2 KAPITAL d.o.o.</item>
      <item>OD SUIĆ &amp; ŠKUNCA</item>
    </izvorni_sadrzaj>
    <derivirana_varijabla naziv="DomainObject.Predmet.OstaliListFormated_1"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  <item>OD LEKO &amp; PARTNERI</item>
      <item>B2 KAPITAL d.o.o.</item>
      <item>OD SUIĆ &amp; ŠKUNCA</item>
    </derivirana_varijabla>
  </DomainObject.Predmet.OstaliListFormated>
  <DomainObject.Predmet.OstaliListFormatedOIB>
    <izvorni_sadrzaj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  <item>OD LEKO &amp; PARTNERI</item>
      <item>B2 KAPITAL d.o.o., OIB 57509775367</item>
      <item>OD SUIĆ &amp; ŠKUNCA</item>
    </izvorni_sadrzaj>
    <derivirana_varijabla naziv="DomainObject.Predmet.OstaliListFormatedOIB_1"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  <item>OD LEKO &amp; PARTNERI</item>
      <item>B2 KAPITAL d.o.o., OIB 57509775367</item>
      <item>OD SUIĆ &amp; ŠKUNCA</item>
    </derivirana_varijabla>
  </DomainObject.Predmet.OstaliListFormatedOIB>
  <DomainObject.Predmet.OstaliListFormatedWithAdress>
    <izvorni_sadrzaj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Račkoga 6, 10 000 Zagreb</item>
      <item>ROEFIX d.o.o., Lusci 3, 10 294 Pojatno</item>
      <item>SAMOBORKA d.d., Zagrebačka 32 A, 10 430 Samobor</item>
      <item>PRIVREDNA BANKA ZAGREB d.d.,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Ruđera Boškovića 54, 43500 Sirač</item>
      <item>OD LEKO &amp; PARTNERI, Mihanovićeva 14, 10000 Zagreb</item>
      <item>B2 KAPITAL d.o.o., Radnička cesta 41, 10000 Zagreb</item>
      <item>OD SUIĆ &amp; ŠKUNCA, Domagojeva 14, 10000 Zagreb</item>
    </izvorni_sadrzaj>
    <derivirana_varijabla naziv="DomainObject.Predmet.OstaliListFormatedWithAdress_1"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Račkoga 6, 10 000 Zagreb</item>
      <item>ROEFIX d.o.o., Lusci 3, 10 294 Pojatno</item>
      <item>SAMOBORKA d.d., Zagrebačka 32 A, 10 430 Samobor</item>
      <item>PRIVREDNA BANKA ZAGREB d.d.,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Ruđera Boškovića 54, 43500 Sirač</item>
      <item>OD LEKO &amp; PARTNERI, Mihanovićeva 14, 10000 Zagreb</item>
      <item>B2 KAPITAL d.o.o., Radnička cesta 41, 10000 Zagreb</item>
      <item>OD SUIĆ &amp; ŠKUNCA, Domagojeva 14, 10000 Zagreb</item>
    </derivirana_varijabla>
  </DomainObject.Predmet.OstaliListFormatedWithAdress>
  <DomainObject.Predmet.OstaliListFormatedWithAdressOIB>
    <izvorni_sadrzaj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 10 000 Zagreb</item>
      <item>ROEFIX d.o.o., Lusci 3, 10 294 Pojatno</item>
      <item>SAMOBORKA d.d., Zagrebačka 32 A, 10 430 Samobor</item>
      <item>PRIVREDNA BANKA ZAGREB d.d., OIB 02535697732,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OIB 19470350321, Ruđera Boškovića 54, 43500 Sirač</item>
      <item>OD LEKO &amp; PARTNERI, Mihanovićeva 14, 10000 Zagreb</item>
      <item>B2 KAPITAL d.o.o., OIB 57509775367, Radnička cesta 41, 10000 Zagreb</item>
      <item>OD SUIĆ &amp; ŠKUNCA, Domagojeva 14, 10000 Zagreb</item>
    </izvorni_sadrzaj>
    <derivirana_varijabla naziv="DomainObject.Predmet.OstaliListFormatedWithAdressOIB_1"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 10 000 Zagreb</item>
      <item>ROEFIX d.o.o., Lusci 3, 10 294 Pojatno</item>
      <item>SAMOBORKA d.d., Zagrebačka 32 A, 10 430 Samobor</item>
      <item>PRIVREDNA BANKA ZAGREB d.d., OIB 02535697732,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OIB 19470350321, Ruđera Boškovića 54, 43500 Sirač</item>
      <item>OD LEKO &amp; PARTNERI, Mihanovićeva 14, 10000 Zagreb</item>
      <item>B2 KAPITAL d.o.o., OIB 57509775367, Radnička cesta 41, 10000 Zagreb</item>
      <item>OD SUIĆ &amp; ŠKUNCA, Domagojeva 14, 10000 Zagreb</item>
    </derivirana_varijabla>
  </DomainObject.Predmet.OstaliListFormatedWithAdressOIB>
  <DomainObject.Predmet.OstaliListNazivFormated>
    <izvorni_sadrzaj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  <item>OD LEKO &amp; PARTNERI</item>
      <item>B2 KAPITAL d.o.o.</item>
      <item>OD SUIĆ &amp; ŠKUNCA</item>
    </izvorni_sadrzaj>
    <derivirana_varijabla naziv="DomainObject.Predmet.OstaliListNazivFormated_1"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  <item>OD LEKO &amp; PARTNERI</item>
      <item>B2 KAPITAL d.o.o.</item>
      <item>OD SUIĆ &amp; ŠKUNCA</item>
    </derivirana_varijabla>
  </DomainObject.Predmet.OstaliListNazivFormated>
  <DomainObject.Predmet.OstaliListNazivFormatedOIB>
    <izvorni_sadrzaj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  <item>OD LEKO &amp; PARTNERI</item>
      <item>B2 KAPITAL d.o.o., OIB 57509775367</item>
      <item>OD SUIĆ &amp; ŠKUNCA</item>
    </izvorni_sadrzaj>
    <derivirana_varijabla naziv="DomainObject.Predmet.OstaliListNazivFormatedOIB_1"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  <item>OD LEKO &amp; PARTNERI</item>
      <item>B2 KAPITAL d.o.o., OIB 57509775367</item>
      <item>OD SUIĆ &amp; ŠKUNCA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RÖFIX d.o.o. Donja Pušća, Pojatno</izvorni_sadrzaj>
    <derivirana_varijabla naziv="DomainObject.Predmet.StrankaIDrugi_1">RÖFIX d.o.o. Donja Pušća, Pojatno</derivirana_varijabla>
  </DomainObject.Predmet.StrankaIDrugi>
  <DomainObject.Predmet.ProtustrankaIDrugi>
    <izvorni_sadrzaj>CEROVLJE PROMET d.o.o. CEROVLJE</izvorni_sadrzaj>
    <derivirana_varijabla naziv="DomainObject.Predmet.ProtustrankaIDrugi_1">CEROVLJE PROMET d.o.o. CEROVLJE</derivirana_varijabla>
  </DomainObject.Predmet.ProtustrankaIDrugi>
  <DomainObject.Predmet.StrankaIDrugiAdressOIB>
    <izvorni_sadrzaj>RÖFIX d.o.o. Donja Pušća, Pojatno, OIB 18346522436, ULICA LUSCI 3, 10294 Pojatno</izvorni_sadrzaj>
    <derivirana_varijabla naziv="DomainObject.Predmet.StrankaIDrugiAdressOIB_1">RÖFIX d.o.o. Donja Pušća, Pojatno, OIB 18346522436, ULICA LUSCI 3, 10294 Pojatno</derivirana_varijabla>
  </DomainObject.Predmet.StrankaIDrugiAdressOIB>
  <DomainObject.Predmet.ProtustrankaIDrugiAdressOIB>
    <izvorni_sadrzaj>CEROVLJE PROMET d.o.o. CEROVLJE, OIB 56970441732, Cerovlje 64, 52402 Cerovlje</izvorni_sadrzaj>
    <derivirana_varijabla naziv="DomainObject.Predmet.ProtustrankaIDrugiAdressOIB_1">CEROVLJE PROMET d.o.o. CEROVLJE, OIB 56970441732, Cerovlje 64, 52402 Cerovlje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ANIŠIĆ</item>
      <item>RÖFIX d.o.o. Donja Pušća, Pojatno</item>
      <item>CEROVLJE PROMET d.o.o. CEROVLJE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  <item>OD LEKO &amp; PARTNERI</item>
      <item>B2 KAPITAL d.o.o.</item>
      <item>OD SUIĆ &amp; ŠKUNCA</item>
    </izvorni_sadrzaj>
    <derivirana_varijabla naziv="DomainObject.Predmet.SudioniciListNaziv_1">
      <item>BORIS ANIŠIĆ</item>
      <item>RÖFIX d.o.o. Donja Pušća, Pojatno</item>
      <item>CEROVLJE PROMET d.o.o. CEROVLJE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  <item>OD LEKO &amp; PARTNERI</item>
      <item>B2 KAPITAL d.o.o.</item>
      <item>OD SUIĆ &amp; ŠKUNCA</item>
    </derivirana_varijabla>
  </DomainObject.Predmet.SudioniciListNaziv>
  <DomainObject.Predmet.SudioniciListAdressOIB>
    <izvorni_sadrzaj>
      <item>BORIS ANIŠIĆ, ILICA 191B,10000 Zagreb</item>
      <item>RÖFIX d.o.o. Donja Pušća, Pojatno, OIB 18346522436, ULICA LUSCI 3,10294 Pojatno</item>
      <item>CEROVLJE PROMET d.o.o. CEROVLJE, OIB 56970441732, Cerovlje 64,52402 Cerovlje</item>
      <item>Narodne novine d.d., SR Njemačke 6,10 020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6,10 000 Zagreb</item>
      <item>ROEFIX d.o.o., Lusci 3,10 294 Pojatno</item>
      <item>SAMOBORKA d.d., Zagrebačka 32 A,10 430 Samobor</item>
      <item>PRIVREDNA BANKA ZAGREB d.d., OIB 02535697732, Račkoga 6,10 000 Zagreb</item>
      <item>HOLCIM HRVATSKA D.O.O., Koromačno 7 B,52 222 Koromačno</item>
      <item>RH po Županijskom državnom odvjetništvu Rijeka</item>
      <item>Zoran Hačić, Nikole Jurišića 2,10000 Zagreb</item>
      <item>BAUMIT CROATIA D.O.O., OIB 19470350321, Ruđera Boškovića 54,43500 Sirač</item>
      <item>OD LEKO &amp; PARTNERI, Mihanovićeva 14,10000 Zagreb</item>
      <item>B2 KAPITAL d.o.o., OIB 57509775367, Radnička cesta 41,10000 Zagreb</item>
      <item>OD SUIĆ &amp; ŠKUNCA, Domagojeva 14,10000 Zagreb</item>
    </izvorni_sadrzaj>
    <derivirana_varijabla naziv="DomainObject.Predmet.SudioniciListAdressOIB_1">
      <item>BORIS ANIŠIĆ, ILICA 191B,10000 Zagreb</item>
      <item>RÖFIX d.o.o. Donja Pušća, Pojatno, OIB 18346522436, ULICA LUSCI 3,10294 Pojatno</item>
      <item>CEROVLJE PROMET d.o.o. CEROVLJE, OIB 56970441732, Cerovlje 64,52402 Cerovlje</item>
      <item>Narodne novine d.d., SR Njemačke 6,10 020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6,10 000 Zagreb</item>
      <item>ROEFIX d.o.o., Lusci 3,10 294 Pojatno</item>
      <item>SAMOBORKA d.d., Zagrebačka 32 A,10 430 Samobor</item>
      <item>PRIVREDNA BANKA ZAGREB d.d., OIB 02535697732, Račkoga 6,10 000 Zagreb</item>
      <item>HOLCIM HRVATSKA D.O.O., Koromačno 7 B,52 222 Koromačno</item>
      <item>RH po Županijskom državnom odvjetništvu Rijeka</item>
      <item>Zoran Hačić, Nikole Jurišića 2,10000 Zagreb</item>
      <item>BAUMIT CROATIA D.O.O., OIB 19470350321, Ruđera Boškovića 54,43500 Sirač</item>
      <item>OD LEKO &amp; PARTNERI, Mihanovićeva 14,10000 Zagreb</item>
      <item>B2 KAPITAL d.o.o., OIB 57509775367, Radnička cesta 41,10000 Zagreb</item>
      <item>OD SUIĆ &amp; ŠKUNCA,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18346522436</item>
      <item>, OIB 56970441732</item>
      <item>, OIB null</item>
      <item>, OIB null</item>
      <item>, OIB null</item>
      <item>, OIB null</item>
      <item>, OIB null</item>
      <item>, OIB null</item>
      <item>, OIB 02535697732</item>
      <item>, OIB null</item>
      <item>, OIB null</item>
      <item>, OIB 02535697732</item>
      <item>, OIB null</item>
      <item>, OIB null</item>
      <item>, OIB null</item>
      <item>, OIB 19470350321</item>
      <item>, OIB null</item>
      <item>, OIB 57509775367</item>
      <item>, OIB null</item>
    </izvorni_sadrzaj>
    <derivirana_varijabla naziv="DomainObject.Predmet.SudioniciListNazivOIB_1">
      <item>, OIB null</item>
      <item>, OIB 18346522436</item>
      <item>, OIB 56970441732</item>
      <item>, OIB null</item>
      <item>, OIB null</item>
      <item>, OIB null</item>
      <item>, OIB null</item>
      <item>, OIB null</item>
      <item>, OIB null</item>
      <item>, OIB 02535697732</item>
      <item>, OIB null</item>
      <item>, OIB null</item>
      <item>, OIB 02535697732</item>
      <item>, OIB null</item>
      <item>, OIB null</item>
      <item>, OIB null</item>
      <item>, OIB 19470350321</item>
      <item>, OIB null</item>
      <item>, OIB 57509775367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339</properties:Words>
  <properties:Characters>1674</properties:Characters>
  <properties:Lines>52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2016-11-30T12:14:00Z</dcterms:created>
  <dc:creator>nmarkovic</dc:creator>
  <cp:lastModifiedBy>Renata Valić</cp:lastModifiedBy>
  <cp:lastPrinted>2016-12-01T08:54:00Z</cp:lastPrinted>
  <dcterms:modified xmlns:xsi="http://www.w3.org/2001/XMLSchema-instance" xsi:type="dcterms:W3CDTF">2016-12-01T09:03:00Z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