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c96d" w14:paraId="78ec96d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4846DA" w:rsidRPr="004846DA">
        <w:t>JAGODA - BAJMAK društvo s ograničenom odgovornošću za trgovinu i usluge Čavle, Čavle 8 (MBS 040233830 – OIB 06417984195)</w:t>
      </w:r>
      <w:r w:rsidR="00D44EE0" w:rsidRPr="00601814">
        <w:t xml:space="preserve"> </w:t>
      </w:r>
      <w:r w:rsidR="00A87BD0">
        <w:t xml:space="preserve"> </w:t>
      </w:r>
      <w:r w:rsidR="00AC32DE">
        <w:t xml:space="preserve">na ročištu održanom dana </w:t>
      </w:r>
      <w:r w:rsidR="004846DA">
        <w:t>2</w:t>
      </w:r>
      <w:r w:rsidR="00C43045">
        <w:t>7</w:t>
      </w:r>
      <w:r w:rsidR="007B303E">
        <w:t xml:space="preserve">. rujna </w:t>
      </w:r>
      <w:r w:rsidR="00A87BD0">
        <w:t>2017</w:t>
      </w:r>
      <w:r w:rsidR="00C275AE" w:rsidRPr="00B51854">
        <w:t xml:space="preserve">. </w:t>
      </w:r>
      <w:r w:rsidR="00AC32DE">
        <w:t xml:space="preserve">u prisutnosti privremenog stečajnog upravitelja i zastupnika dužnika po zakonu </w:t>
      </w:r>
      <w:r w:rsidR="00C275AE" w:rsidRPr="00B51854">
        <w:t xml:space="preserve"> </w:t>
      </w:r>
    </w:p>
    <w:p w:rsidRDefault="00C45BBA" w:rsidP="00C275AE" w:rsidR="00C45BBA">
      <w:pPr>
        <w:jc w:val="center"/>
      </w:pPr>
    </w:p>
    <w:p w:rsidRDefault="00084258" w:rsidP="00C275AE" w:rsidR="0008425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4846DA" w:rsidRPr="004846DA">
        <w:t>JAGODA - BAJMAK društvo s ograničenom odgovornošću za trgovinu i usluge Čavle, Čavle 8 (MBS 040233830 – OIB 06417984195)</w:t>
      </w:r>
      <w:r w:rsidR="00C45BBA" w:rsidRPr="00B51854">
        <w:t>.</w:t>
      </w:r>
      <w:r w:rsidR="008C17C6" w:rsidRPr="00B51854">
        <w:t xml:space="preserve"> </w:t>
      </w:r>
    </w:p>
    <w:p w:rsidRDefault="007B303E" w:rsidP="007B303E" w:rsidR="007B303E">
      <w:pPr>
        <w:jc w:val="both"/>
      </w:pPr>
    </w:p>
    <w:p w:rsidRDefault="007B303E" w:rsidP="00084258" w:rsidR="00084258">
      <w:pPr>
        <w:autoSpaceDE w:val="false"/>
        <w:autoSpaceDN w:val="false"/>
        <w:adjustRightInd w:val="false"/>
        <w:jc w:val="both"/>
      </w:pPr>
      <w:r>
        <w:rPr>
          <w:bCs/>
        </w:rPr>
        <w:t>I</w:t>
      </w:r>
      <w:r w:rsidR="000D65F0">
        <w:rPr>
          <w:bCs/>
        </w:rPr>
        <w:t>II</w:t>
      </w:r>
      <w:r w:rsidR="000D65F0">
        <w:rPr>
          <w:bCs/>
        </w:rPr>
        <w:tab/>
      </w:r>
      <w:r>
        <w:rPr>
          <w:bCs/>
        </w:rPr>
        <w:t xml:space="preserve">Nalaže se dužniku </w:t>
      </w:r>
      <w:r w:rsidR="00084258" w:rsidRPr="00857F03">
        <w:t xml:space="preserve">da u roku od </w:t>
      </w:r>
      <w:r w:rsidR="00084258">
        <w:t xml:space="preserve">osam </w:t>
      </w:r>
      <w:r w:rsidR="00084258" w:rsidRPr="00857F03">
        <w:t xml:space="preserve">dana od dostave ovog rješenja </w:t>
      </w:r>
      <w:r w:rsidR="00084258">
        <w:t xml:space="preserve">podmiri </w:t>
      </w:r>
      <w:r w:rsidR="00084258" w:rsidRPr="00857F03">
        <w:t>troškov</w:t>
      </w:r>
      <w:r w:rsidR="00084258">
        <w:t>e</w:t>
      </w:r>
      <w:r w:rsidR="00084258" w:rsidRPr="00857F03">
        <w:t xml:space="preserve"> postupka </w:t>
      </w:r>
      <w:r w:rsidR="00084258">
        <w:t xml:space="preserve">u ukupnom iznosu od </w:t>
      </w:r>
      <w:r w:rsidR="00AC32DE">
        <w:t>6.</w:t>
      </w:r>
      <w:r w:rsidR="00AC32DE" w:rsidRPr="00AC32DE">
        <w:t>328,65</w:t>
      </w:r>
      <w:r w:rsidR="00AC32DE">
        <w:t xml:space="preserve"> </w:t>
      </w:r>
      <w:r w:rsidR="00084258">
        <w:t xml:space="preserve">kn, </w:t>
      </w:r>
    </w:p>
    <w:p w:rsidRDefault="00084258" w:rsidP="00084258" w:rsidR="00084258" w:rsidRPr="007F3BBA">
      <w:pPr>
        <w:jc w:val="both"/>
      </w:pPr>
      <w:r>
        <w:t xml:space="preserve">time da će iznos od </w:t>
      </w:r>
      <w:r w:rsidRPr="007F3BBA">
        <w:t>1</w:t>
      </w:r>
      <w:r>
        <w:t>.</w:t>
      </w:r>
      <w:r w:rsidRPr="007F3BBA">
        <w:t xml:space="preserve">000,00 kn </w:t>
      </w:r>
      <w:r>
        <w:t xml:space="preserve">uplatiti </w:t>
      </w:r>
      <w:r w:rsidRPr="0007684F">
        <w:t xml:space="preserve">za korist Fonda za namirenje troškova stečajnog postupka </w:t>
      </w:r>
      <w:r>
        <w:t xml:space="preserve">na </w:t>
      </w:r>
      <w:r w:rsidRPr="007F3BBA">
        <w:t xml:space="preserve">račun Trgovačkog suda u Rijeci </w:t>
      </w:r>
      <w:r>
        <w:t xml:space="preserve">IBAN </w:t>
      </w:r>
      <w:r w:rsidRPr="007F3BBA">
        <w:t xml:space="preserve">HR5923900011300002703, model 00, s pozivom na broj </w:t>
      </w:r>
      <w:r>
        <w:t>2222-</w:t>
      </w:r>
      <w:r w:rsidR="004846DA">
        <w:t>1028</w:t>
      </w:r>
      <w:r>
        <w:t xml:space="preserve">-2017, </w:t>
      </w:r>
    </w:p>
    <w:p w:rsidRDefault="00084258" w:rsidP="00084258" w:rsidR="00084258">
      <w:pPr>
        <w:jc w:val="both"/>
      </w:pPr>
      <w:r>
        <w:t xml:space="preserve">te </w:t>
      </w:r>
      <w:r w:rsidRPr="0007684F">
        <w:t xml:space="preserve">dodatni iznos predujma </w:t>
      </w:r>
      <w:r>
        <w:t xml:space="preserve">od </w:t>
      </w:r>
      <w:r w:rsidR="002E029C">
        <w:rPr>
          <w:color w:val="000000"/>
        </w:rPr>
        <w:t>5.</w:t>
      </w:r>
      <w:r w:rsidR="002E029C" w:rsidRPr="002E029C">
        <w:rPr>
          <w:color w:val="000000"/>
        </w:rPr>
        <w:t>328,65</w:t>
      </w:r>
      <w:r w:rsidR="002E029C">
        <w:rPr>
          <w:color w:val="000000"/>
        </w:rPr>
        <w:t xml:space="preserve"> </w:t>
      </w:r>
      <w:r w:rsidRPr="007F3BBA">
        <w:t>kn u korist račun</w:t>
      </w:r>
      <w:r>
        <w:t>a</w:t>
      </w:r>
      <w:r w:rsidRPr="007F3BBA">
        <w:t xml:space="preserve"> Trgovačkog suda u Rijeci  </w:t>
      </w:r>
      <w:r>
        <w:t xml:space="preserve">IBAN </w:t>
      </w:r>
      <w:r w:rsidRPr="007F3BBA">
        <w:t xml:space="preserve">HR5923900011300002703, model 00, s pozivom na </w:t>
      </w:r>
      <w:r w:rsidR="004846DA">
        <w:t>1028</w:t>
      </w:r>
      <w:r>
        <w:t>-2017.</w:t>
      </w:r>
    </w:p>
    <w:p w:rsidRDefault="00084258" w:rsidP="00084258" w:rsidR="00084258" w:rsidRPr="00857F03">
      <w:pPr>
        <w:jc w:val="both"/>
      </w:pPr>
      <w:r>
        <w:t>P</w:t>
      </w:r>
      <w:r w:rsidRPr="00857F03">
        <w:t>otvrd</w:t>
      </w:r>
      <w:r>
        <w:t>e</w:t>
      </w:r>
      <w:r w:rsidRPr="00857F03">
        <w:t xml:space="preserve"> o uplat</w:t>
      </w:r>
      <w:r>
        <w:t>ama</w:t>
      </w:r>
      <w:r w:rsidRPr="00857F03">
        <w:t xml:space="preserve"> </w:t>
      </w:r>
      <w:r>
        <w:t xml:space="preserve">dostaviti </w:t>
      </w:r>
      <w:r w:rsidRPr="00857F03">
        <w:t xml:space="preserve">ovom sudu pozivom na </w:t>
      </w:r>
      <w:r>
        <w:t>poslovni broj 7 St-</w:t>
      </w:r>
      <w:r w:rsidR="004846DA">
        <w:t>1028</w:t>
      </w:r>
      <w:r>
        <w:t>-2017.</w:t>
      </w:r>
    </w:p>
    <w:p w:rsidRDefault="003125B3" w:rsidP="003125B3" w:rsidR="003125B3">
      <w:pPr>
        <w:jc w:val="both"/>
      </w:pPr>
    </w:p>
    <w:p w:rsidRDefault="00123CF8" w:rsidP="00C275AE" w:rsidR="00123CF8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123CF8" w:rsidP="00C275AE" w:rsidR="00123CF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4846DA">
        <w:rPr>
          <w:bCs/>
        </w:rPr>
        <w:t>1028</w:t>
      </w:r>
      <w:r w:rsidR="00FF2D1F" w:rsidRPr="00FF2D1F">
        <w:rPr>
          <w:bCs/>
        </w:rPr>
        <w:t>/201</w:t>
      </w:r>
      <w:r w:rsidR="007B303E">
        <w:rPr>
          <w:bCs/>
        </w:rPr>
        <w:t>7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7B303E">
        <w:rPr>
          <w:bCs/>
        </w:rPr>
        <w:t>2</w:t>
      </w:r>
      <w:r w:rsidR="004846DA">
        <w:rPr>
          <w:bCs/>
        </w:rPr>
        <w:t>8</w:t>
      </w:r>
      <w:r w:rsidR="00DE5946">
        <w:rPr>
          <w:bCs/>
        </w:rPr>
        <w:t xml:space="preserve">. </w:t>
      </w:r>
      <w:r w:rsidR="004846DA">
        <w:rPr>
          <w:bCs/>
        </w:rPr>
        <w:t xml:space="preserve">veljače </w:t>
      </w:r>
      <w:r w:rsidR="00DE5946">
        <w:rPr>
          <w:bCs/>
        </w:rPr>
        <w:t>2</w:t>
      </w:r>
      <w:r w:rsidR="00DE5946">
        <w:t>01</w:t>
      </w:r>
      <w:r w:rsidR="007B303E">
        <w:t>7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4846DA" w:rsidRPr="004846DA">
        <w:t>JAGODA - BAJMAK d</w:t>
      </w:r>
      <w:r w:rsidR="004846DA">
        <w:t>.o.o. Ča</w:t>
      </w:r>
      <w:r w:rsidR="004846DA" w:rsidRPr="004846DA">
        <w:t>vle, Čavle 8</w:t>
      </w:r>
      <w:r w:rsidR="004846DA">
        <w:t>.</w:t>
      </w:r>
    </w:p>
    <w:p w:rsidRDefault="004846DA" w:rsidP="00D44EE0" w:rsidR="004846DA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lastRenderedPageBreak/>
        <w:t>Tijekom prethodnog postupka p</w:t>
      </w:r>
      <w:r w:rsidR="00A31C30">
        <w:rPr>
          <w:bCs/>
        </w:rPr>
        <w:t xml:space="preserve">redlagatelj je </w:t>
      </w:r>
      <w:r>
        <w:rPr>
          <w:bCs/>
        </w:rPr>
        <w:t xml:space="preserve">na ročištu zakazanom radi rasprave o pretpostavkama za otvaranje stečajnog postupka dostavio Potvrdu Financijske agencije od 27. rujna 2017. </w:t>
      </w:r>
      <w:r w:rsidR="007B303E">
        <w:rPr>
          <w:bCs/>
        </w:rPr>
        <w:t>Klasa: 110-07/17-01/</w:t>
      </w:r>
      <w:r>
        <w:rPr>
          <w:bCs/>
        </w:rPr>
        <w:t>52</w:t>
      </w:r>
      <w:r w:rsidR="007B303E">
        <w:rPr>
          <w:bCs/>
        </w:rPr>
        <w:t xml:space="preserve"> Ur. broj: 0</w:t>
      </w:r>
      <w:r>
        <w:rPr>
          <w:bCs/>
        </w:rPr>
        <w:t>8</w:t>
      </w:r>
      <w:r w:rsidR="007B303E">
        <w:rPr>
          <w:bCs/>
        </w:rPr>
        <w:t>-</w:t>
      </w:r>
      <w:r>
        <w:rPr>
          <w:bCs/>
        </w:rPr>
        <w:t>427</w:t>
      </w:r>
      <w:r w:rsidR="007B303E">
        <w:rPr>
          <w:bCs/>
        </w:rPr>
        <w:t>-17-</w:t>
      </w:r>
      <w:r>
        <w:rPr>
          <w:bCs/>
        </w:rPr>
        <w:t>3940.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SZ)</w:t>
      </w:r>
      <w:r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t xml:space="preserve">Kako je </w:t>
      </w:r>
      <w:r w:rsidR="004F78B7">
        <w:t>iz naveden</w:t>
      </w:r>
      <w:r w:rsidR="004846DA">
        <w:t>e</w:t>
      </w:r>
      <w:r w:rsidR="007B303E">
        <w:t xml:space="preserve"> po</w:t>
      </w:r>
      <w:r w:rsidR="004846DA">
        <w:t xml:space="preserve">tvrde </w:t>
      </w:r>
      <w:r w:rsidR="004F78B7">
        <w:t xml:space="preserve">predlagatelja (list </w:t>
      </w:r>
      <w:r w:rsidR="00C43045">
        <w:t xml:space="preserve">41 </w:t>
      </w:r>
      <w:r w:rsidR="004F78B7">
        <w:t>spisa) utvrđen</w:t>
      </w:r>
      <w:r w:rsidR="00A2602B">
        <w:t>o</w:t>
      </w:r>
      <w:r w:rsidR="004F78B7">
        <w:t xml:space="preserve"> da </w:t>
      </w:r>
      <w:r>
        <w:t xml:space="preserve">je </w:t>
      </w:r>
      <w:r w:rsidR="004F78B7">
        <w:t xml:space="preserve">dužnik </w:t>
      </w:r>
      <w:r w:rsidR="004F78B7" w:rsidRPr="004A4D8B">
        <w:rPr>
          <w:color w:val="000000"/>
        </w:rPr>
        <w:t>posta</w:t>
      </w:r>
      <w:r w:rsidR="004F78B7">
        <w:rPr>
          <w:color w:val="000000"/>
        </w:rPr>
        <w:t>o</w:t>
      </w:r>
      <w:r w:rsidR="004F78B7" w:rsidRPr="004A4D8B">
        <w:rPr>
          <w:color w:val="000000"/>
        </w:rPr>
        <w:t xml:space="preserve"> sposoban za plaćanje</w:t>
      </w:r>
      <w:r w:rsidR="00084258">
        <w:rPr>
          <w:color w:val="000000"/>
        </w:rPr>
        <w:t>,</w:t>
      </w:r>
      <w:r w:rsidR="004F78B7">
        <w:rPr>
          <w:color w:val="000000"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123CF8" w:rsidP="0024346B" w:rsidR="00084258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Iz prijedloga </w:t>
      </w:r>
      <w:r w:rsidR="00084258" w:rsidRPr="00084258">
        <w:rPr>
          <w:color w:val="000000"/>
        </w:rPr>
        <w:t>Financijsk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 agencij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</w:t>
      </w:r>
      <w:r>
        <w:rPr>
          <w:color w:val="000000"/>
        </w:rPr>
        <w:t xml:space="preserve">utvrđeno je da je </w:t>
      </w:r>
      <w:r w:rsidR="00084258" w:rsidRPr="00084258">
        <w:rPr>
          <w:color w:val="000000"/>
        </w:rPr>
        <w:t xml:space="preserve">na dan </w:t>
      </w:r>
      <w:r w:rsidR="00C43045">
        <w:rPr>
          <w:color w:val="000000"/>
        </w:rPr>
        <w:t>6</w:t>
      </w:r>
      <w:r w:rsidR="00084258" w:rsidRPr="00084258">
        <w:rPr>
          <w:color w:val="000000"/>
        </w:rPr>
        <w:t xml:space="preserve">. </w:t>
      </w:r>
      <w:r w:rsidR="00C43045">
        <w:rPr>
          <w:color w:val="000000"/>
        </w:rPr>
        <w:t xml:space="preserve">svibnja 2016. </w:t>
      </w:r>
      <w:r w:rsidR="00084258" w:rsidRPr="00084258">
        <w:rPr>
          <w:color w:val="000000"/>
        </w:rPr>
        <w:t xml:space="preserve"> dužnik u Očevidniku redoslijeda osnova za plaćanje ima</w:t>
      </w:r>
      <w:r>
        <w:rPr>
          <w:color w:val="000000"/>
        </w:rPr>
        <w:t>o</w:t>
      </w:r>
      <w:r w:rsidR="00084258" w:rsidRPr="00084258">
        <w:rPr>
          <w:color w:val="000000"/>
        </w:rPr>
        <w:t xml:space="preserve"> evidentirane neizvršene osnove za plaćanje u neprekinutom razdoblju od </w:t>
      </w:r>
      <w:r w:rsidR="00C43045">
        <w:rPr>
          <w:color w:val="000000"/>
        </w:rPr>
        <w:t>1370</w:t>
      </w:r>
      <w:r w:rsidR="00084258" w:rsidRPr="00084258">
        <w:rPr>
          <w:color w:val="000000"/>
        </w:rPr>
        <w:t xml:space="preserve"> dana u ukupnom iznosu od </w:t>
      </w:r>
      <w:r w:rsidR="00C43045">
        <w:rPr>
          <w:color w:val="000000"/>
        </w:rPr>
        <w:t>344.537,75</w:t>
      </w:r>
      <w:r w:rsidR="00084258" w:rsidRPr="00084258">
        <w:rPr>
          <w:color w:val="000000"/>
        </w:rPr>
        <w:t xml:space="preserve">  kn</w:t>
      </w:r>
      <w:r w:rsidR="00084258">
        <w:rPr>
          <w:color w:val="000000"/>
        </w:rPr>
        <w:t>.</w:t>
      </w:r>
    </w:p>
    <w:p w:rsidRDefault="003125B3" w:rsidP="0024346B" w:rsidR="003125B3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>Uvidom u upisnik St utvrđeno je da osobe iz članka 110. stavak 2. SZ nisu pravovremeno podnijele prijedlog za otvaranje stečajnog postupka.</w:t>
      </w:r>
    </w:p>
    <w:p w:rsidRDefault="0058250C" w:rsidP="0058250C" w:rsidR="0058250C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113.</w:t>
      </w:r>
      <w:r>
        <w:rPr>
          <w:color w:val="000000"/>
        </w:rPr>
        <w:t xml:space="preserve"> stavak 1. SZ propisano je da a</w:t>
      </w:r>
      <w:r w:rsidRPr="004A4D8B">
        <w:rPr>
          <w:color w:val="000000"/>
        </w:rPr>
        <w:t xml:space="preserve">ko osobe iz članka 110. stavka 2.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3125B3" w:rsidP="0017721B" w:rsidR="0017721B" w:rsidRPr="003C2D68">
      <w:pPr>
        <w:pStyle w:val="Bezproreda"/>
        <w:ind w:firstLine="720"/>
        <w:jc w:val="both"/>
        <w:rPr>
          <w:bCs/>
          <w:color w:val="000000"/>
        </w:rPr>
      </w:pPr>
      <w:r>
        <w:rPr>
          <w:color w:val="000000"/>
        </w:rPr>
        <w:t xml:space="preserve">Trošak dosadašnjeg postupka je </w:t>
      </w:r>
      <w:r w:rsidRPr="0017721B">
        <w:rPr>
          <w:color w:val="000000"/>
        </w:rPr>
        <w:t>troš</w:t>
      </w:r>
      <w:r>
        <w:rPr>
          <w:color w:val="000000"/>
        </w:rPr>
        <w:t>a</w:t>
      </w:r>
      <w:r w:rsidRPr="0017721B">
        <w:rPr>
          <w:color w:val="000000"/>
        </w:rPr>
        <w:t>k Financijske agencija od 175,00 kuna sukladno odredbi članka 3. Pravilnika o vrsti i visini naknade troškova financijske agencije u predstečajnom postupku i o visini naknade troška financijske agencije za podnošenje prijedloga za otvaranje stečajnog postupka ("Narodne novine" broj  106/2015)</w:t>
      </w:r>
      <w:r w:rsidR="00C43045">
        <w:rPr>
          <w:color w:val="000000"/>
        </w:rPr>
        <w:t xml:space="preserve">, nagradi i naknadni troškova privremenog stečajnog upravitelja u ukupnom iznosu od </w:t>
      </w:r>
      <w:r w:rsidR="002E029C">
        <w:rPr>
          <w:color w:val="000000"/>
        </w:rPr>
        <w:t xml:space="preserve">5.153,65 </w:t>
      </w:r>
      <w:r w:rsidR="00C43045">
        <w:rPr>
          <w:color w:val="000000"/>
        </w:rPr>
        <w:t>kn</w:t>
      </w:r>
      <w:r w:rsidR="0058250C">
        <w:rPr>
          <w:color w:val="000000"/>
        </w:rPr>
        <w:t xml:space="preserve"> </w:t>
      </w:r>
      <w:r w:rsidR="001E0EE8">
        <w:rPr>
          <w:color w:val="000000"/>
        </w:rPr>
        <w:t>i</w:t>
      </w:r>
      <w:r w:rsidR="0017721B" w:rsidRPr="0017721B">
        <w:rPr>
          <w:color w:val="000000"/>
        </w:rPr>
        <w:t xml:space="preserve"> predujam od 1.000,00 kn </w:t>
      </w:r>
      <w:r w:rsidR="0017721B">
        <w:rPr>
          <w:color w:val="000000"/>
        </w:rPr>
        <w:t xml:space="preserve">koji se ima </w:t>
      </w:r>
      <w:r w:rsidR="0017721B" w:rsidRPr="0017721B">
        <w:rPr>
          <w:color w:val="000000"/>
        </w:rPr>
        <w:t>uplat</w:t>
      </w:r>
      <w:r w:rsidR="0017721B">
        <w:rPr>
          <w:color w:val="000000"/>
        </w:rPr>
        <w:t xml:space="preserve">iti </w:t>
      </w:r>
      <w:r w:rsidR="0017721B" w:rsidRPr="0017721B">
        <w:rPr>
          <w:color w:val="000000"/>
        </w:rPr>
        <w:t>u Fond za namirenje troškova stečajnoga postupka sukladno odredbi članka 114. stavak 1. S</w:t>
      </w:r>
      <w:r w:rsidR="001E0EE8">
        <w:rPr>
          <w:color w:val="000000"/>
        </w:rPr>
        <w:t xml:space="preserve">Z. </w:t>
      </w:r>
    </w:p>
    <w:p w:rsidRDefault="003125B3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Kako je dužnik tijekom prethodnog postupka postao sposoban za plaćanje </w:t>
      </w:r>
      <w:r w:rsidR="001E0EE8">
        <w:rPr>
          <w:color w:val="000000"/>
        </w:rPr>
        <w:t xml:space="preserve">primjenom </w:t>
      </w:r>
      <w:r w:rsidR="0058250C">
        <w:rPr>
          <w:color w:val="000000"/>
        </w:rPr>
        <w:t>o</w:t>
      </w:r>
      <w:r w:rsidR="00267E60">
        <w:rPr>
          <w:color w:val="000000"/>
        </w:rPr>
        <w:t>dredbe članka 128. stavak 9. SZ odluč</w:t>
      </w:r>
      <w:r w:rsidR="0058250C">
        <w:rPr>
          <w:color w:val="000000"/>
        </w:rPr>
        <w:t xml:space="preserve">eno je </w:t>
      </w:r>
      <w:r w:rsidR="00267E60">
        <w:rPr>
          <w:color w:val="000000"/>
        </w:rPr>
        <w:t>kao pod točkom II izreke ovog rješenja.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123CF8" w:rsidP="00784765" w:rsidR="00123CF8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C43045">
        <w:t>27</w:t>
      </w:r>
      <w:r w:rsidR="007B303E">
        <w:t>. rujna 2017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AC32DE" w:rsidR="00AC32DE">
      <w:r>
        <w:t xml:space="preserve">                              privremenom stečajnom upravitelju    </w:t>
      </w:r>
    </w:p>
    <w:p w:rsidRDefault="006E721F" w:rsidR="000A5CAD" w:rsidRPr="00B51854">
      <w:r w:rsidRPr="00B51854">
        <w:t xml:space="preserve">U Rijeci, </w:t>
      </w:r>
      <w:r w:rsidR="00AC32DE">
        <w:t>27. rujna 2017</w:t>
      </w:r>
      <w:r w:rsidR="00DE5946" w:rsidRPr="00B51854">
        <w:t xml:space="preserve">. </w:t>
      </w:r>
      <w:r w:rsidRPr="00B51854">
        <w:t xml:space="preserve">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BC2" w:rsidP="00C45BBA" w:rsidR="00BB7BC2">
      <w:r>
        <w:separator/>
      </w:r>
    </w:p>
  </w:endnote>
  <w:endnote w:id="0" w:type="continuationSeparator">
    <w:p w:rsidRDefault="00BB7BC2" w:rsidP="00C45BBA" w:rsidR="00BB7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BC2" w:rsidP="00C45BBA" w:rsidR="00BB7BC2">
      <w:r>
        <w:separator/>
      </w:r>
    </w:p>
  </w:footnote>
  <w:footnote w:id="0" w:type="continuationSeparator">
    <w:p w:rsidRDefault="00BB7BC2" w:rsidP="00C45BBA" w:rsidR="00BB7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6DA" w:rsidP="004846DA" w:rsidR="00C45BBA" w:rsidRPr="00601814">
    <w:pPr>
      <w:pStyle w:val="Zaglavlje"/>
      <w:jc w:val="right"/>
    </w:pPr>
    <w:r w:rsidRPr="004846DA">
      <w:t>Poslovni broj  7 St-1028/2016-</w:t>
    </w:r>
    <w:r w:rsidR="005C5990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07682"/>
    <w:rsid w:val="00037E74"/>
    <w:rsid w:val="00062884"/>
    <w:rsid w:val="00084258"/>
    <w:rsid w:val="00091369"/>
    <w:rsid w:val="000A5CAD"/>
    <w:rsid w:val="000A756B"/>
    <w:rsid w:val="000C0E11"/>
    <w:rsid w:val="000D65F0"/>
    <w:rsid w:val="00123CF8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C6477"/>
    <w:rsid w:val="002E029C"/>
    <w:rsid w:val="002F4B89"/>
    <w:rsid w:val="0030097F"/>
    <w:rsid w:val="003125B3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846DA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5990"/>
    <w:rsid w:val="005C676C"/>
    <w:rsid w:val="005C683A"/>
    <w:rsid w:val="005D3B7B"/>
    <w:rsid w:val="00601814"/>
    <w:rsid w:val="00632B51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7B303E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9E5F24"/>
    <w:rsid w:val="00A009B9"/>
    <w:rsid w:val="00A0752C"/>
    <w:rsid w:val="00A15478"/>
    <w:rsid w:val="00A2000F"/>
    <w:rsid w:val="00A2602B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AC32DE"/>
    <w:rsid w:val="00B33EBE"/>
    <w:rsid w:val="00B51854"/>
    <w:rsid w:val="00B51CE0"/>
    <w:rsid w:val="00B87866"/>
    <w:rsid w:val="00BB7BC2"/>
    <w:rsid w:val="00BB7FE0"/>
    <w:rsid w:val="00BD007C"/>
    <w:rsid w:val="00BD3768"/>
    <w:rsid w:val="00C003F4"/>
    <w:rsid w:val="00C21785"/>
    <w:rsid w:val="00C275AE"/>
    <w:rsid w:val="00C43045"/>
    <w:rsid w:val="00C45BBA"/>
    <w:rsid w:val="00C766A4"/>
    <w:rsid w:val="00C836DD"/>
    <w:rsid w:val="00CA2C87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24016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JAGODA - BAJMAK d.o.o. zastupanog po punomoćniku Nergal Bajmak</izvorni_sadrzaj>
    <derivirana_varijabla naziv="DomainObject.Predmet.ProtustrankaFormated_1">  JAGODA - BAJMAK d.o.o. zastupanog po punomoćniku Nergal Bajmak</derivirana_varijabla>
  </DomainObject.Predmet.ProtustrankaFormated>
  <DomainObject.Predmet.ProtustrankaFormatedOIB>
    <izvorni_sadrzaj>  JAGODA - BAJMAK d.o.o., OIB 06417984195 zastupanog po punomoćniku Nergal Bajmak</izvorni_sadrzaj>
    <derivirana_varijabla naziv="DomainObject.Predmet.ProtustrankaFormatedOIB_1">  JAGODA - BAJMAK d.o.o., OIB 06417984195 zastupanog po punomoćniku Nergal Bajmak</derivirana_varijabla>
  </DomainObject.Predmet.ProtustrankaFormatedOIB>
  <DomainObject.Predmet.ProtustrankaFormatedWithAdress>
    <izvorni_sadrzaj> JAGODA - BAJMAK d.o.o., Čavle 8, 51219 Čavle zastupanog po punomoćniku Nergal Bajmak</izvorni_sadrzaj>
    <derivirana_varijabla naziv="DomainObject.Predmet.ProtustrankaFormatedWithAdress_1"> JAGODA - BAJMAK d.o.o., Čavle 8, 51219 Čavle zastupanog po punomoćniku Nergal Bajmak</derivirana_varijabla>
  </DomainObject.Predmet.ProtustrankaFormatedWithAdress>
  <DomainObject.Predmet.ProtustrankaFormatedWithAdressOIB>
    <izvorni_sadrzaj> JAGODA - BAJMAK d.o.o., OIB 06417984195, Čavle 8, 51219 Čavle zastupanog po punomoćniku Nergal Bajmak</izvorni_sadrzaj>
    <derivirana_varijabla naziv="DomainObject.Predmet.ProtustrankaFormatedWithAdressOIB_1"> JAGODA - BAJMAK d.o.o., OIB 06417984195, Čavle 8, 51219 Čavle zastupanog po punomoćniku Nergal Bajmak</derivirana_varijabla>
  </DomainObject.Predmet.ProtustrankaFormatedWithAdressOIB>
  <DomainObject.Predmet.ProtustrankaWithAdress>
    <izvorni_sadrzaj>JAGODA - BAJMAK d.o.o. Čavle 8, 51219 Čavle</izvorni_sadrzaj>
    <derivirana_varijabla naziv="DomainObject.Predmet.ProtustrankaWithAdress_1">JAGODA - BAJMAK d.o.o. Čavle 8, 51219 Čavle</derivirana_varijabla>
  </DomainObject.Predmet.ProtustrankaWithAdress>
  <DomainObject.Predmet.ProtustrankaWithAdressOIB>
    <izvorni_sadrzaj>JAGODA - BAJMAK d.o.o., OIB 06417984195, Čavle 8, 51219 Čavle</izvorni_sadrzaj>
    <derivirana_varijabla naziv="DomainObject.Predmet.ProtustrankaWithAdressOIB_1">JAGODA - BAJMAK d.o.o., OIB 06417984195, Čavle 8, 51219 Čavle</derivirana_varijabla>
  </DomainObject.Predmet.ProtustrankaWithAdressOIB>
  <DomainObject.Predmet.ProtustrankaNazivFormated>
    <izvorni_sadrzaj>JAGODA - BAJMAK d.o.o.</izvorni_sadrzaj>
    <derivirana_varijabla naziv="DomainObject.Predmet.ProtustrankaNazivFormated_1">JAGODA - BAJMAK d.o.o.</derivirana_varijabla>
  </DomainObject.Predmet.ProtustrankaNazivFormated>
  <DomainObject.Predmet.ProtustrankaNazivFormatedOIB>
    <izvorni_sadrzaj>JAGODA - BAJMAK d.o.o., OIB 06417984195</izvorni_sadrzaj>
    <derivirana_varijabla naziv="DomainObject.Predmet.ProtustrankaNazivFormatedOIB_1">JAGODA - BAJMAK d.o.o., OIB 06417984195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JAGODA - BAJMAK d.o.o. zastupanog po punomoćniku Nergal Bajmak</item>
    </izvorni_sadrzaj>
    <derivirana_varijabla naziv="DomainObject.Predmet.ProtuStrankaListFormated_1">
      <item>JAGODA - BAJMAK d.o.o. zastupanog po punomoćniku Nergal Bajmak</item>
    </derivirana_varijabla>
  </DomainObject.Predmet.ProtuStrankaListFormated>
  <DomainObject.Predmet.ProtuStrankaListFormatedOIB>
    <izvorni_sadrzaj>
      <item>JAGODA - BAJMAK d.o.o., OIB 06417984195 zastupanog po punomoćniku Nergal Bajmak</item>
    </izvorni_sadrzaj>
    <derivirana_varijabla naziv="DomainObject.Predmet.ProtuStrankaListFormatedOIB_1">
      <item>JAGODA - BAJMAK d.o.o., OIB 06417984195 zastupanog po punomoćniku Nergal Bajmak</item>
    </derivirana_varijabla>
  </DomainObject.Predmet.ProtuStrankaListFormatedOIB>
  <DomainObject.Predmet.ProtuStrankaListFormatedWithAdress>
    <izvorni_sadrzaj>
      <item>JAGODA - BAJMAK d.o.o., Čavle 8, 51219 Čavle zastupanog po punomoćniku Nergal Bajmak</item>
    </izvorni_sadrzaj>
    <derivirana_varijabla naziv="DomainObject.Predmet.ProtuStrankaListFormatedWithAdress_1">
      <item>JAGODA - BAJMAK d.o.o., Čavle 8, 51219 Čavle zastupanog po punomoćniku Nergal Bajmak</item>
    </derivirana_varijabla>
  </DomainObject.Predmet.ProtuStrankaListFormatedWithAdress>
  <DomainObject.Predmet.ProtuStrankaListFormatedWithAdressOIB>
    <izvorni_sadrzaj>
      <item>JAGODA - BAJMAK d.o.o., OIB 06417984195, Čavle 8, 51219 Čavle zastupanog po punomoćniku Nergal Bajmak</item>
    </izvorni_sadrzaj>
    <derivirana_varijabla naziv="DomainObject.Predmet.ProtuStrankaListFormatedWithAdressOIB_1">
      <item>JAGODA - BAJMAK d.o.o., OIB 06417984195, Čavle 8, 51219 Čavle zastupanog po punomoćniku Nergal Bajmak</item>
    </derivirana_varijabla>
  </DomainObject.Predmet.ProtuStrankaListFormatedWithAdressOIB>
  <DomainObject.Predmet.ProtuStrankaListNazivFormated>
    <izvorni_sadrzaj>
      <item>JAGODA - BAJMAK d.o.o.</item>
    </izvorni_sadrzaj>
    <derivirana_varijabla naziv="DomainObject.Predmet.ProtuStrankaListNazivFormated_1">
      <item>JAGODA - BAJMAK d.o.o.</item>
    </derivirana_varijabla>
  </DomainObject.Predmet.ProtuStrankaListNazivFormated>
  <DomainObject.Predmet.ProtuStrankaListNazivFormatedOIB>
    <izvorni_sadrzaj>
      <item>JAGODA - BAJMAK d.o.o., OIB 06417984195</item>
    </izvorni_sadrzaj>
    <derivirana_varijabla naziv="DomainObject.Predmet.ProtuStrankaListNazivFormatedOIB_1">
      <item>JAGODA - BAJMAK d.o.o., OIB 06417984195</item>
    </derivirana_varijabla>
  </DomainObject.Predmet.ProtuStrankaListNazivFormatedOIB>
  <DomainObject.Predmet.OstaliListFormated>
    <izvorni_sadrzaj>
      <item>Nergal Bajmak punomoćnik sudionika u postupku JAGODA - BAJMAK d.o.o.</item>
    </izvorni_sadrzaj>
    <derivirana_varijabla naziv="DomainObject.Predmet.OstaliListFormated_1">
      <item>Nergal Bajmak punomoćnik sudionika u postupku JAGODA - BAJMAK d.o.o.</item>
    </derivirana_varijabla>
  </DomainObject.Predmet.OstaliListFormated>
  <DomainObject.Predmet.OstaliListFormatedOIB>
    <izvorni_sadrzaj>
      <item>Nergal Bajmak, OIB 71727825163 punomoćnik sudionika u postupku JAGODA - BAJMAK d.o.o.</item>
    </izvorni_sadrzaj>
    <derivirana_varijabla naziv="DomainObject.Predmet.OstaliListFormatedOIB_1">
      <item>Nergal Bajmak, OIB 71727825163 punomoćnik sudionika u postupku JAGODA - BAJMAK d.o.o.</item>
    </derivirana_varijabla>
  </DomainObject.Predmet.OstaliListFormatedOIB>
  <DomainObject.Predmet.OstaliListFormatedWithAdress>
    <izvorni_sadrzaj>
      <item>Nergal Bajmak, Čavle 8, 51219 Čavle punomoćnik sudionika u postupku JAGODA - BAJMAK d.o.o.</item>
    </izvorni_sadrzaj>
    <derivirana_varijabla naziv="DomainObject.Predmet.OstaliListFormatedWithAdress_1">
      <item>Nergal Bajmak, Čavle 8, 51219 Čavle punomoćnik sudionika u postupku JAGODA - BAJMAK d.o.o.</item>
    </derivirana_varijabla>
  </DomainObject.Predmet.OstaliListFormatedWithAdress>
  <DomainObject.Predmet.OstaliListFormatedWithAdressOIB>
    <izvorni_sadrzaj>
      <item>Nergal Bajmak, OIB 71727825163, Čavle 8, 51219 Čavle punomoćnik sudionika u postupku JAGODA - BAJMAK d.o.o.</item>
    </izvorni_sadrzaj>
    <derivirana_varijabla naziv="DomainObject.Predmet.OstaliListFormatedWithAdressOIB_1">
      <item>Nergal Bajmak, OIB 71727825163, Čavle 8, 51219 Čavle punomoćnik sudionika u postupku JAGODA - BAJMAK d.o.o.</item>
    </derivirana_varijabla>
  </DomainObject.Predmet.OstaliListFormatedWithAdressOIB>
  <DomainObject.Predmet.OstaliListNazivFormated>
    <izvorni_sadrzaj>
      <item>Nergal Bajmak</item>
    </izvorni_sadrzaj>
    <derivirana_varijabla naziv="DomainObject.Predmet.OstaliListNazivFormated_1">
      <item>Nergal Bajmak</item>
    </derivirana_varijabla>
  </DomainObject.Predmet.OstaliListNazivFormated>
  <DomainObject.Predmet.OstaliListNazivFormatedOIB>
    <izvorni_sadrzaj>
      <item>Nergal Bajmak, OIB 71727825163</item>
    </izvorni_sadrzaj>
    <derivirana_varijabla naziv="DomainObject.Predmet.OstaliListNazivFormatedOIB_1">
      <item>Nergal Bajmak, OIB 71727825163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JAGODA - BAJMAK d.o.o.</izvorni_sadrzaj>
    <derivirana_varijabla naziv="DomainObject.Predmet.ProtustrankaIDrugi_1">JAGODA - BAJMAK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JAGODA - BAJMAK d.o.o., OIB 06417984195, Čavle 8, 51219 Čavle</izvorni_sadrzaj>
    <derivirana_varijabla naziv="DomainObject.Predmet.ProtustrankaIDrugiAdressOIB_1">JAGODA - BAJMAK d.o.o., OIB 06417984195, Čavle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JAGODA - BAJMAK d.o.o.</item>
      <item>Nergal Bajmak</item>
    </izvorni_sadrzaj>
    <derivirana_varijabla naziv="DomainObject.Predmet.SudioniciListNaziv_1">
      <item>FINA  Rijeka</item>
      <item>JAGODA - BAJMAK d.o.o.</item>
      <item>Nergal Bajmak</item>
    </derivirana_varijabla>
  </DomainObject.Predmet.SudioniciListNaziv>
  <DomainObject.Predmet.SudioniciListAdressOIB>
    <izvorni_sadrzaj>
      <item>FINA  Rijeka, OIB 85821130368, Frana Kurelca 8,51000 Rijeka</item>
      <item>JAGODA - BAJMAK d.o.o., OIB 06417984195, Čavle 8,51219 Čavle</item>
      <item>Nergal Bajmak, OIB 71727825163, Čavle 8,51219 Čavle</item>
    </izvorni_sadrzaj>
    <derivirana_varijabla naziv="DomainObject.Predmet.SudioniciListAdressOIB_1">
      <item>FINA  Rijeka, OIB 85821130368, Frana Kurelca 8,51000 Rijeka</item>
      <item>JAGODA - BAJMAK d.o.o., OIB 06417984195, Čavle 8,51219 Čavle</item>
      <item>Nergal Bajmak, OIB 71727825163, Čavle 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06417984195</item>
      <item>, OIB 71727825163</item>
    </izvorni_sadrzaj>
    <derivirana_varijabla naziv="DomainObject.Predmet.SudioniciListNazivOIB_1">
      <item>, OIB 85821130368</item>
      <item>, OIB 06417984195</item>
      <item>, OIB 71727825163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8C709-D8D4-441F-98C4-9144C54AD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3585</properties:Characters>
  <properties:Lines>94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2017-09-29T08:03:00Z</dcterms:created>
  <dc:creator>Liljana Ugrin</dc:creator>
  <cp:lastModifiedBy>Elizabet Jovanović</cp:lastModifiedBy>
  <cp:lastPrinted>2017-09-29T07:59:00Z</cp:lastPrinted>
  <dcterms:modified xmlns:xsi="http://www.w3.org/2001/XMLSchema-instance" xsi:type="dcterms:W3CDTF">2017-09-29T08:05:00Z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