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9d8e" w14:paraId="6859d8e" w:rsidRDefault="00406EDB" w:rsidP="00487CCD" w:rsidR="00487CCD" w:rsidRPr="00B50359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 xml:space="preserve">                    </w:t>
      </w:r>
      <w:r w:rsidR="00487CCD" w:rsidRPr="00B5035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6EDB" w:rsidP="00487CCD" w:rsidR="00487CCD" w:rsidRPr="00B5035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487CCD" w:rsidRPr="00B50359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B50359">
      <w:pPr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TRGOVAČKI SUD U ZAGREBU</w:t>
      </w:r>
    </w:p>
    <w:p w:rsidRDefault="00406EDB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B61A2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B61A23">
        <w:rPr>
          <w:rFonts w:hAnsi="Times New Roman" w:ascii="Times New Roman"/>
          <w:szCs w:val="24"/>
          <w:lang w:val="hr-HR"/>
        </w:rPr>
        <w:t>Amruševa</w:t>
      </w:r>
      <w:proofErr w:type="spellEnd"/>
      <w:r w:rsidR="00B61A23">
        <w:rPr>
          <w:rFonts w:hAnsi="Times New Roman" w:ascii="Times New Roman"/>
          <w:szCs w:val="24"/>
          <w:lang w:val="hr-HR"/>
        </w:rPr>
        <w:t xml:space="preserve"> 2/II</w:t>
      </w:r>
      <w:r w:rsidR="00B61A23">
        <w:rPr>
          <w:rFonts w:hAnsi="Times New Roman" w:ascii="Times New Roman"/>
          <w:szCs w:val="24"/>
          <w:lang w:val="hr-HR"/>
        </w:rPr>
        <w:tab/>
      </w:r>
      <w:r w:rsidR="00B61A23">
        <w:rPr>
          <w:rFonts w:hAnsi="Times New Roman" w:ascii="Times New Roman"/>
          <w:szCs w:val="24"/>
          <w:lang w:val="hr-HR"/>
        </w:rPr>
        <w:tab/>
      </w:r>
      <w:r w:rsidR="00B61A23">
        <w:rPr>
          <w:rFonts w:hAnsi="Times New Roman" w:ascii="Times New Roman"/>
          <w:szCs w:val="24"/>
          <w:lang w:val="hr-HR"/>
        </w:rPr>
        <w:tab/>
      </w:r>
      <w:r w:rsidR="00B61A23">
        <w:rPr>
          <w:rFonts w:hAnsi="Times New Roman" w:ascii="Times New Roman"/>
          <w:szCs w:val="24"/>
          <w:lang w:val="hr-HR"/>
        </w:rPr>
        <w:tab/>
      </w:r>
      <w:r w:rsidR="00B61A23">
        <w:rPr>
          <w:rFonts w:hAnsi="Times New Roman" w:ascii="Times New Roman"/>
          <w:szCs w:val="24"/>
          <w:lang w:val="hr-HR"/>
        </w:rPr>
        <w:tab/>
      </w:r>
      <w:r w:rsidR="00B61A23">
        <w:rPr>
          <w:rFonts w:hAnsi="Times New Roman" w:ascii="Times New Roman"/>
          <w:szCs w:val="24"/>
          <w:lang w:val="hr-HR"/>
        </w:rPr>
        <w:tab/>
      </w:r>
      <w:r w:rsidR="00B61A23">
        <w:rPr>
          <w:rFonts w:hAnsi="Times New Roman" w:ascii="Times New Roman"/>
          <w:szCs w:val="24"/>
          <w:lang w:val="hr-HR"/>
        </w:rPr>
        <w:tab/>
      </w:r>
      <w:r w:rsidR="003D54B3">
        <w:rPr>
          <w:rFonts w:hAnsi="Times New Roman" w:ascii="Times New Roman"/>
          <w:szCs w:val="24"/>
          <w:lang w:val="hr-HR"/>
        </w:rPr>
        <w:t xml:space="preserve"> </w:t>
      </w:r>
      <w:r w:rsidR="00B61A23">
        <w:rPr>
          <w:rFonts w:hAnsi="Times New Roman" w:ascii="Times New Roman"/>
          <w:szCs w:val="24"/>
          <w:lang w:val="hr-HR"/>
        </w:rPr>
        <w:t>89.</w:t>
      </w:r>
      <w:r w:rsidR="00487CCD" w:rsidRPr="00B50359">
        <w:rPr>
          <w:rFonts w:hAnsi="Times New Roman" w:ascii="Times New Roman"/>
          <w:szCs w:val="24"/>
          <w:lang w:val="hr-HR"/>
        </w:rPr>
        <w:t xml:space="preserve"> St-</w:t>
      </w:r>
      <w:r w:rsidR="003F0889">
        <w:rPr>
          <w:rFonts w:hAnsi="Times New Roman" w:ascii="Times New Roman"/>
          <w:szCs w:val="24"/>
          <w:lang w:val="hr-HR"/>
        </w:rPr>
        <w:t>104</w:t>
      </w:r>
      <w:r w:rsidR="00045EFA" w:rsidRPr="00B50359">
        <w:rPr>
          <w:rFonts w:hAnsi="Times New Roman" w:ascii="Times New Roman"/>
          <w:szCs w:val="24"/>
          <w:lang w:val="hr-HR"/>
        </w:rPr>
        <w:t>/15-</w:t>
      </w:r>
      <w:r>
        <w:rPr>
          <w:rFonts w:hAnsi="Times New Roman" w:ascii="Times New Roman"/>
          <w:szCs w:val="24"/>
          <w:lang w:val="hr-HR"/>
        </w:rPr>
        <w:t>61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3F0889">
        <w:rPr>
          <w:rFonts w:hAnsi="Times New Roman" w:ascii="Times New Roman"/>
          <w:szCs w:val="24"/>
          <w:lang w:val="hr-HR"/>
        </w:rPr>
        <w:t>Nikolini Dorić Hadžisejdić</w:t>
      </w:r>
      <w:r w:rsidRPr="00B50359">
        <w:rPr>
          <w:rFonts w:hAnsi="Times New Roman" w:ascii="Times New Roman"/>
          <w:szCs w:val="24"/>
          <w:lang w:val="hr-HR"/>
        </w:rPr>
        <w:t xml:space="preserve"> u stečajnom postupku nad dužnikom </w:t>
      </w:r>
      <w:r w:rsidR="00045EFA" w:rsidRPr="00B50359">
        <w:rPr>
          <w:rFonts w:hAnsi="Times New Roman" w:ascii="Times New Roman"/>
          <w:szCs w:val="24"/>
          <w:lang w:val="hr-HR"/>
        </w:rPr>
        <w:t xml:space="preserve">stečajna masa iza </w:t>
      </w:r>
      <w:r w:rsidR="003F0889">
        <w:rPr>
          <w:rFonts w:hAnsi="Times New Roman" w:ascii="Times New Roman"/>
          <w:szCs w:val="24"/>
          <w:lang w:val="hr-HR"/>
        </w:rPr>
        <w:t>Pregled d</w:t>
      </w:r>
      <w:r w:rsidR="003F0889">
        <w:rPr>
          <w:rFonts w:hAnsi="Times New Roman" w:ascii="Times New Roman"/>
          <w:lang w:val="hr-HR"/>
        </w:rPr>
        <w:t>.o.</w:t>
      </w:r>
      <w:r w:rsidR="00B5560D" w:rsidRPr="00B50359">
        <w:rPr>
          <w:rFonts w:hAnsi="Times New Roman" w:ascii="Times New Roman"/>
          <w:lang w:val="hr-HR"/>
        </w:rPr>
        <w:t xml:space="preserve">o. u stečaju, </w:t>
      </w:r>
      <w:r w:rsidR="003F0889">
        <w:rPr>
          <w:rFonts w:hAnsi="Times New Roman" w:ascii="Times New Roman"/>
          <w:lang w:val="hr-HR"/>
        </w:rPr>
        <w:t>Varaždin, Dravska poljana 1</w:t>
      </w:r>
      <w:r w:rsidR="00045EFA" w:rsidRPr="00B50359">
        <w:rPr>
          <w:rFonts w:hAnsi="Times New Roman" w:ascii="Times New Roman"/>
          <w:szCs w:val="24"/>
          <w:lang w:val="hr-HR"/>
        </w:rPr>
        <w:t>, OIB</w:t>
      </w:r>
      <w:r w:rsidR="003F0889">
        <w:rPr>
          <w:rFonts w:hAnsi="Times New Roman" w:ascii="Times New Roman"/>
          <w:szCs w:val="24"/>
          <w:lang w:val="hr-HR"/>
        </w:rPr>
        <w:t>:</w:t>
      </w:r>
      <w:r w:rsidR="00045EFA" w:rsidRPr="00B50359">
        <w:rPr>
          <w:rFonts w:hAnsi="Times New Roman" w:ascii="Times New Roman"/>
          <w:szCs w:val="24"/>
          <w:lang w:val="hr-HR"/>
        </w:rPr>
        <w:t xml:space="preserve"> </w:t>
      </w:r>
      <w:r w:rsidR="006551C8">
        <w:rPr>
          <w:rFonts w:hAnsi="Times New Roman" w:ascii="Times New Roman"/>
          <w:szCs w:val="24"/>
          <w:lang w:val="hr-HR"/>
        </w:rPr>
        <w:t>15986032749, 23</w:t>
      </w:r>
      <w:r w:rsidR="00D739A4" w:rsidRPr="00B50359">
        <w:rPr>
          <w:rFonts w:hAnsi="Times New Roman" w:ascii="Times New Roman"/>
          <w:szCs w:val="24"/>
          <w:lang w:val="hr-HR"/>
        </w:rPr>
        <w:t xml:space="preserve">. </w:t>
      </w:r>
      <w:r w:rsidR="003F0889">
        <w:rPr>
          <w:rFonts w:hAnsi="Times New Roman" w:ascii="Times New Roman"/>
          <w:szCs w:val="24"/>
          <w:lang w:val="hr-HR"/>
        </w:rPr>
        <w:t>travnja 2018</w:t>
      </w:r>
      <w:r w:rsidR="00D739A4" w:rsidRPr="00B50359">
        <w:rPr>
          <w:rFonts w:hAnsi="Times New Roman" w:ascii="Times New Roman"/>
          <w:szCs w:val="24"/>
          <w:lang w:val="hr-HR"/>
        </w:rPr>
        <w:t>.</w:t>
      </w:r>
    </w:p>
    <w:p w:rsidRDefault="00D739A4" w:rsidP="00487CCD" w:rsidR="00D739A4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367B7C" w:rsidR="00487CCD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="00367B7C" w:rsidRPr="00B50359">
        <w:rPr>
          <w:rFonts w:hAnsi="Times New Roman" w:ascii="Times New Roman"/>
          <w:szCs w:val="24"/>
          <w:lang w:val="hr-HR"/>
        </w:rPr>
        <w:t xml:space="preserve">Nastavlja se postupak nad dužnikom stečajna masa iza </w:t>
      </w:r>
      <w:r w:rsidR="003F0889">
        <w:rPr>
          <w:rFonts w:hAnsi="Times New Roman" w:ascii="Times New Roman"/>
          <w:szCs w:val="24"/>
          <w:lang w:val="hr-HR"/>
        </w:rPr>
        <w:t>Pregled d</w:t>
      </w:r>
      <w:r w:rsidR="003F0889">
        <w:rPr>
          <w:rFonts w:hAnsi="Times New Roman" w:ascii="Times New Roman"/>
          <w:lang w:val="hr-HR"/>
        </w:rPr>
        <w:t>.o.</w:t>
      </w:r>
      <w:r w:rsidR="003F0889" w:rsidRPr="00B50359">
        <w:rPr>
          <w:rFonts w:hAnsi="Times New Roman" w:ascii="Times New Roman"/>
          <w:lang w:val="hr-HR"/>
        </w:rPr>
        <w:t xml:space="preserve">o. u stečaju, </w:t>
      </w:r>
      <w:r w:rsidR="003F0889">
        <w:rPr>
          <w:rFonts w:hAnsi="Times New Roman" w:ascii="Times New Roman"/>
          <w:lang w:val="hr-HR"/>
        </w:rPr>
        <w:t>Varaždin, Dravska poljana 1</w:t>
      </w:r>
      <w:r w:rsidR="003F0889" w:rsidRPr="00B50359">
        <w:rPr>
          <w:rFonts w:hAnsi="Times New Roman" w:ascii="Times New Roman"/>
          <w:szCs w:val="24"/>
          <w:lang w:val="hr-HR"/>
        </w:rPr>
        <w:t>, OIB</w:t>
      </w:r>
      <w:r w:rsidR="003F0889">
        <w:rPr>
          <w:rFonts w:hAnsi="Times New Roman" w:ascii="Times New Roman"/>
          <w:szCs w:val="24"/>
          <w:lang w:val="hr-HR"/>
        </w:rPr>
        <w:t>:</w:t>
      </w:r>
      <w:r w:rsidR="003F0889" w:rsidRPr="00B50359">
        <w:rPr>
          <w:rFonts w:hAnsi="Times New Roman" w:ascii="Times New Roman"/>
          <w:szCs w:val="24"/>
          <w:lang w:val="hr-HR"/>
        </w:rPr>
        <w:t xml:space="preserve"> </w:t>
      </w:r>
      <w:r w:rsidR="003F0889">
        <w:rPr>
          <w:rFonts w:hAnsi="Times New Roman" w:ascii="Times New Roman"/>
          <w:szCs w:val="24"/>
          <w:lang w:val="hr-HR"/>
        </w:rPr>
        <w:t>15986032749</w:t>
      </w:r>
      <w:r w:rsidR="00367B7C" w:rsidRPr="00B50359">
        <w:rPr>
          <w:rFonts w:hAnsi="Times New Roman" w:ascii="Times New Roman"/>
          <w:szCs w:val="24"/>
          <w:lang w:val="hr-HR"/>
        </w:rPr>
        <w:t>, radi naknadne diobe.</w:t>
      </w:r>
    </w:p>
    <w:p w:rsidRDefault="00487CCD" w:rsidP="00487CCD" w:rsidR="00487CCD" w:rsidRPr="00B50359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B50359">
      <w:pPr>
        <w:jc w:val="center"/>
        <w:rPr>
          <w:rFonts w:hAnsi="Times New Roman" w:ascii="Times New Roman"/>
          <w:lang w:val="hr-HR"/>
        </w:rPr>
      </w:pPr>
    </w:p>
    <w:p w:rsidRDefault="00487CCD" w:rsidP="00102F09" w:rsidR="00102F09" w:rsidRPr="0049155E">
      <w:pPr>
        <w:jc w:val="both"/>
        <w:rPr>
          <w:rFonts w:hAnsi="Times New Roman" w:ascii="Times New Roman"/>
          <w:szCs w:val="24"/>
        </w:rPr>
      </w:pPr>
      <w:r w:rsidRPr="00B50359">
        <w:rPr>
          <w:rFonts w:hAnsi="Times New Roman" w:ascii="Times New Roman"/>
          <w:lang w:val="hr-HR"/>
        </w:rPr>
        <w:tab/>
        <w:t>Rješenjem ovog suda</w:t>
      </w:r>
      <w:r w:rsidR="00102F09">
        <w:rPr>
          <w:rFonts w:hAnsi="Times New Roman" w:ascii="Times New Roman"/>
          <w:lang w:val="hr-HR"/>
        </w:rPr>
        <w:t xml:space="preserve"> </w:t>
      </w:r>
      <w:proofErr w:type="spellStart"/>
      <w:r w:rsidR="00102F09">
        <w:rPr>
          <w:rFonts w:hAnsi="Times New Roman" w:ascii="Times New Roman"/>
          <w:lang w:val="hr-HR"/>
        </w:rPr>
        <w:t>posl</w:t>
      </w:r>
      <w:proofErr w:type="spellEnd"/>
      <w:r w:rsidR="00102F09">
        <w:rPr>
          <w:rFonts w:hAnsi="Times New Roman" w:ascii="Times New Roman"/>
          <w:lang w:val="hr-HR"/>
        </w:rPr>
        <w:t>.</w:t>
      </w:r>
      <w:r w:rsidRPr="00B50359">
        <w:rPr>
          <w:rFonts w:hAnsi="Times New Roman" w:ascii="Times New Roman"/>
          <w:lang w:val="hr-HR"/>
        </w:rPr>
        <w:t xml:space="preserve"> broj </w:t>
      </w:r>
      <w:r w:rsidR="004A6B52" w:rsidRPr="00B50359">
        <w:rPr>
          <w:rFonts w:hAnsi="Times New Roman" w:ascii="Times New Roman"/>
          <w:lang w:val="hr-HR"/>
        </w:rPr>
        <w:t>St-</w:t>
      </w:r>
      <w:r w:rsidR="003F0889">
        <w:rPr>
          <w:rFonts w:hAnsi="Times New Roman" w:ascii="Times New Roman"/>
          <w:lang w:val="hr-HR"/>
        </w:rPr>
        <w:t>104/15-49 od 15</w:t>
      </w:r>
      <w:r w:rsidR="004A6B52" w:rsidRPr="00B50359">
        <w:rPr>
          <w:rFonts w:hAnsi="Times New Roman" w:ascii="Times New Roman"/>
          <w:lang w:val="hr-HR"/>
        </w:rPr>
        <w:t xml:space="preserve">. </w:t>
      </w:r>
      <w:r w:rsidR="003F0889">
        <w:rPr>
          <w:rFonts w:hAnsi="Times New Roman" w:ascii="Times New Roman"/>
          <w:lang w:val="hr-HR"/>
        </w:rPr>
        <w:t>lipnja 2016</w:t>
      </w:r>
      <w:r w:rsidR="004A6B52" w:rsidRPr="00B50359">
        <w:rPr>
          <w:rFonts w:hAnsi="Times New Roman" w:ascii="Times New Roman"/>
          <w:lang w:val="hr-HR"/>
        </w:rPr>
        <w:t xml:space="preserve">. </w:t>
      </w:r>
      <w:r w:rsidR="003F0889">
        <w:rPr>
          <w:rFonts w:hAnsi="Times New Roman" w:ascii="Times New Roman"/>
          <w:lang w:val="hr-HR"/>
        </w:rPr>
        <w:t>obustavljen je i zaključen stečajni postupak nad dužnikom Pregled d.o.o., Zagreb, Lastovska ulica 2/A, OIB: 92154774266</w:t>
      </w:r>
      <w:r w:rsidR="00C85E54" w:rsidRPr="00B50359">
        <w:rPr>
          <w:rFonts w:hAnsi="Times New Roman" w:ascii="Times New Roman"/>
          <w:lang w:val="hr-HR"/>
        </w:rPr>
        <w:t xml:space="preserve">, </w:t>
      </w:r>
      <w:r w:rsidR="00F96D0A" w:rsidRPr="00B50359">
        <w:rPr>
          <w:rFonts w:hAnsi="Times New Roman" w:ascii="Times New Roman"/>
          <w:lang w:val="hr-HR"/>
        </w:rPr>
        <w:t>tem</w:t>
      </w:r>
      <w:r w:rsidR="003F0889">
        <w:rPr>
          <w:rFonts w:hAnsi="Times New Roman" w:ascii="Times New Roman"/>
          <w:lang w:val="hr-HR"/>
        </w:rPr>
        <w:t>eljem odredbe čl. 203</w:t>
      </w:r>
      <w:r w:rsidR="00F96D0A" w:rsidRPr="00B50359">
        <w:rPr>
          <w:rFonts w:hAnsi="Times New Roman" w:ascii="Times New Roman"/>
          <w:lang w:val="hr-HR"/>
        </w:rPr>
        <w:t xml:space="preserve"> </w:t>
      </w:r>
      <w:proofErr w:type="spellStart"/>
      <w:r w:rsidR="00572FA9" w:rsidRPr="005523D0">
        <w:rPr>
          <w:rFonts w:hAnsi="Times New Roman" w:ascii="Times New Roman"/>
          <w:szCs w:val="24"/>
        </w:rPr>
        <w:t>Stečajnog</w:t>
      </w:r>
      <w:proofErr w:type="spellEnd"/>
      <w:r w:rsidR="00572FA9" w:rsidRPr="005523D0">
        <w:rPr>
          <w:rFonts w:hAnsi="Times New Roman" w:ascii="Times New Roman"/>
          <w:szCs w:val="24"/>
        </w:rPr>
        <w:t xml:space="preserve"> </w:t>
      </w:r>
      <w:proofErr w:type="spellStart"/>
      <w:r w:rsidR="00572FA9" w:rsidRPr="005523D0">
        <w:rPr>
          <w:rFonts w:hAnsi="Times New Roman" w:ascii="Times New Roman"/>
          <w:szCs w:val="24"/>
        </w:rPr>
        <w:t>zakona</w:t>
      </w:r>
      <w:proofErr w:type="spellEnd"/>
      <w:r w:rsidR="00572FA9" w:rsidRPr="005523D0">
        <w:rPr>
          <w:rFonts w:hAnsi="Times New Roman" w:ascii="Times New Roman"/>
          <w:szCs w:val="24"/>
        </w:rPr>
        <w:t xml:space="preserve"> („</w:t>
      </w:r>
      <w:proofErr w:type="spellStart"/>
      <w:r w:rsidR="00572FA9" w:rsidRPr="005523D0">
        <w:rPr>
          <w:rFonts w:hAnsi="Times New Roman" w:ascii="Times New Roman"/>
          <w:szCs w:val="24"/>
        </w:rPr>
        <w:t>Narodne</w:t>
      </w:r>
      <w:proofErr w:type="spellEnd"/>
      <w:r w:rsidR="00572FA9" w:rsidRPr="005523D0">
        <w:rPr>
          <w:rFonts w:hAnsi="Times New Roman" w:ascii="Times New Roman"/>
          <w:szCs w:val="24"/>
        </w:rPr>
        <w:t xml:space="preserve"> </w:t>
      </w:r>
      <w:proofErr w:type="spellStart"/>
      <w:r w:rsidR="00572FA9" w:rsidRPr="005523D0">
        <w:rPr>
          <w:rFonts w:hAnsi="Times New Roman" w:ascii="Times New Roman"/>
          <w:szCs w:val="24"/>
        </w:rPr>
        <w:t>novine</w:t>
      </w:r>
      <w:proofErr w:type="spellEnd"/>
      <w:r w:rsidR="00572FA9" w:rsidRPr="005523D0">
        <w:rPr>
          <w:rFonts w:hAnsi="Times New Roman" w:ascii="Times New Roman"/>
          <w:szCs w:val="24"/>
        </w:rPr>
        <w:t xml:space="preserve">“ </w:t>
      </w:r>
      <w:proofErr w:type="spellStart"/>
      <w:r w:rsidR="00572FA9" w:rsidRPr="005523D0">
        <w:rPr>
          <w:rFonts w:hAnsi="Times New Roman" w:ascii="Times New Roman"/>
          <w:szCs w:val="24"/>
        </w:rPr>
        <w:t>broj</w:t>
      </w:r>
      <w:proofErr w:type="spellEnd"/>
      <w:r w:rsidR="00572FA9" w:rsidRPr="005523D0">
        <w:rPr>
          <w:rFonts w:hAnsi="Times New Roman" w:ascii="Times New Roman"/>
          <w:szCs w:val="24"/>
        </w:rPr>
        <w:t xml:space="preserve"> 44/96, 29/99, 129/00, 123/03, 82/06, 116/10, 25/12 </w:t>
      </w:r>
      <w:proofErr w:type="spellStart"/>
      <w:r w:rsidR="00572FA9" w:rsidRPr="005523D0">
        <w:rPr>
          <w:rFonts w:hAnsi="Times New Roman" w:ascii="Times New Roman"/>
          <w:szCs w:val="24"/>
        </w:rPr>
        <w:t>i</w:t>
      </w:r>
      <w:proofErr w:type="spellEnd"/>
      <w:r w:rsidR="00572FA9" w:rsidRPr="005523D0">
        <w:rPr>
          <w:rFonts w:hAnsi="Times New Roman" w:ascii="Times New Roman"/>
          <w:szCs w:val="24"/>
        </w:rPr>
        <w:t xml:space="preserve"> 133/12 </w:t>
      </w:r>
      <w:proofErr w:type="spellStart"/>
      <w:r w:rsidR="00572FA9" w:rsidRPr="005523D0">
        <w:rPr>
          <w:rFonts w:hAnsi="Times New Roman" w:ascii="Times New Roman"/>
          <w:szCs w:val="24"/>
        </w:rPr>
        <w:t>dalje</w:t>
      </w:r>
      <w:proofErr w:type="spellEnd"/>
      <w:r w:rsidR="00572FA9" w:rsidRPr="005523D0">
        <w:rPr>
          <w:rFonts w:hAnsi="Times New Roman" w:ascii="Times New Roman"/>
          <w:szCs w:val="24"/>
        </w:rPr>
        <w:t>: SZ)</w:t>
      </w:r>
      <w:r w:rsidR="00102F09" w:rsidRPr="00102F09">
        <w:rPr>
          <w:rFonts w:hAnsi="Times New Roman" w:ascii="Times New Roman"/>
          <w:szCs w:val="24"/>
        </w:rPr>
        <w:t xml:space="preserve"> </w:t>
      </w:r>
      <w:proofErr w:type="spellStart"/>
      <w:r w:rsidR="00102F09" w:rsidRPr="005523D0">
        <w:rPr>
          <w:rFonts w:hAnsi="Times New Roman" w:ascii="Times New Roman"/>
          <w:szCs w:val="24"/>
        </w:rPr>
        <w:t>koji</w:t>
      </w:r>
      <w:proofErr w:type="spellEnd"/>
      <w:r w:rsidR="00102F09" w:rsidRPr="005523D0">
        <w:rPr>
          <w:rFonts w:hAnsi="Times New Roman" w:ascii="Times New Roman"/>
          <w:szCs w:val="24"/>
        </w:rPr>
        <w:t xml:space="preserve"> </w:t>
      </w:r>
      <w:proofErr w:type="spellStart"/>
      <w:r w:rsidR="00102F09" w:rsidRPr="005523D0">
        <w:rPr>
          <w:rFonts w:hAnsi="Times New Roman" w:ascii="Times New Roman"/>
          <w:szCs w:val="24"/>
        </w:rPr>
        <w:t>Zakon</w:t>
      </w:r>
      <w:proofErr w:type="spellEnd"/>
      <w:r w:rsidR="00102F09" w:rsidRPr="005523D0">
        <w:rPr>
          <w:rFonts w:hAnsi="Times New Roman" w:ascii="Times New Roman"/>
          <w:szCs w:val="24"/>
        </w:rPr>
        <w:t xml:space="preserve"> se u </w:t>
      </w:r>
      <w:proofErr w:type="spellStart"/>
      <w:r w:rsidR="00102F09" w:rsidRPr="005523D0">
        <w:rPr>
          <w:rFonts w:hAnsi="Times New Roman" w:ascii="Times New Roman"/>
          <w:szCs w:val="24"/>
        </w:rPr>
        <w:t>ovom</w:t>
      </w:r>
      <w:proofErr w:type="spellEnd"/>
      <w:r w:rsidR="00102F09" w:rsidRPr="005523D0">
        <w:rPr>
          <w:rFonts w:hAnsi="Times New Roman" w:ascii="Times New Roman"/>
          <w:szCs w:val="24"/>
        </w:rPr>
        <w:t xml:space="preserve"> </w:t>
      </w:r>
      <w:proofErr w:type="spellStart"/>
      <w:r w:rsidR="00102F09" w:rsidRPr="005523D0">
        <w:rPr>
          <w:rFonts w:hAnsi="Times New Roman" w:ascii="Times New Roman"/>
          <w:szCs w:val="24"/>
        </w:rPr>
        <w:t>postupku</w:t>
      </w:r>
      <w:proofErr w:type="spellEnd"/>
      <w:r w:rsidR="00102F09" w:rsidRPr="005523D0">
        <w:rPr>
          <w:rFonts w:hAnsi="Times New Roman" w:ascii="Times New Roman"/>
          <w:szCs w:val="24"/>
        </w:rPr>
        <w:t xml:space="preserve"> </w:t>
      </w:r>
      <w:proofErr w:type="spellStart"/>
      <w:r w:rsidR="00102F09" w:rsidRPr="005523D0">
        <w:rPr>
          <w:rFonts w:hAnsi="Times New Roman" w:ascii="Times New Roman"/>
          <w:szCs w:val="24"/>
        </w:rPr>
        <w:t>primjenjuje</w:t>
      </w:r>
      <w:proofErr w:type="spellEnd"/>
      <w:r w:rsidR="00102F09" w:rsidRPr="005523D0">
        <w:rPr>
          <w:rFonts w:hAnsi="Times New Roman" w:ascii="Times New Roman"/>
          <w:szCs w:val="24"/>
        </w:rPr>
        <w:t xml:space="preserve"> </w:t>
      </w:r>
      <w:proofErr w:type="spellStart"/>
      <w:r w:rsidR="00102F09" w:rsidRPr="005523D0">
        <w:rPr>
          <w:rFonts w:hAnsi="Times New Roman" w:ascii="Times New Roman"/>
          <w:szCs w:val="24"/>
        </w:rPr>
        <w:t>temeljem</w:t>
      </w:r>
      <w:proofErr w:type="spellEnd"/>
      <w:r w:rsidR="00102F09" w:rsidRPr="005523D0">
        <w:rPr>
          <w:rFonts w:hAnsi="Times New Roman" w:ascii="Times New Roman"/>
          <w:szCs w:val="24"/>
        </w:rPr>
        <w:t xml:space="preserve"> </w:t>
      </w:r>
      <w:proofErr w:type="spellStart"/>
      <w:r w:rsidR="00102F09" w:rsidRPr="005523D0">
        <w:rPr>
          <w:rFonts w:hAnsi="Times New Roman" w:ascii="Times New Roman"/>
          <w:szCs w:val="24"/>
        </w:rPr>
        <w:t>odredbe</w:t>
      </w:r>
      <w:proofErr w:type="spellEnd"/>
      <w:r w:rsidR="00102F09" w:rsidRPr="005523D0">
        <w:rPr>
          <w:rFonts w:hAnsi="Times New Roman" w:ascii="Times New Roman"/>
          <w:szCs w:val="24"/>
        </w:rPr>
        <w:t xml:space="preserve"> </w:t>
      </w:r>
      <w:proofErr w:type="spellStart"/>
      <w:r w:rsidR="00102F09" w:rsidRPr="005523D0">
        <w:rPr>
          <w:rFonts w:hAnsi="Times New Roman" w:ascii="Times New Roman"/>
          <w:szCs w:val="24"/>
        </w:rPr>
        <w:t>čl</w:t>
      </w:r>
      <w:proofErr w:type="spellEnd"/>
      <w:r w:rsidR="00102F09" w:rsidRPr="005523D0">
        <w:rPr>
          <w:rFonts w:hAnsi="Times New Roman" w:ascii="Times New Roman"/>
          <w:szCs w:val="24"/>
        </w:rPr>
        <w:t xml:space="preserve">. 441. </w:t>
      </w:r>
      <w:proofErr w:type="spellStart"/>
      <w:r w:rsidR="00102F09" w:rsidRPr="005523D0">
        <w:rPr>
          <w:rFonts w:hAnsi="Times New Roman" w:ascii="Times New Roman"/>
          <w:szCs w:val="24"/>
        </w:rPr>
        <w:t>st.</w:t>
      </w:r>
      <w:proofErr w:type="spellEnd"/>
      <w:r w:rsidR="00102F09" w:rsidRPr="005523D0">
        <w:rPr>
          <w:rFonts w:hAnsi="Times New Roman" w:ascii="Times New Roman"/>
          <w:szCs w:val="24"/>
        </w:rPr>
        <w:t xml:space="preserve"> 1. </w:t>
      </w:r>
      <w:proofErr w:type="spellStart"/>
      <w:r w:rsidR="00102F09" w:rsidRPr="0049155E">
        <w:rPr>
          <w:rFonts w:hAnsi="Times New Roman" w:ascii="Times New Roman"/>
          <w:szCs w:val="24"/>
        </w:rPr>
        <w:t>Stečajnog</w:t>
      </w:r>
      <w:proofErr w:type="spellEnd"/>
      <w:r w:rsidR="00102F09" w:rsidRPr="0049155E">
        <w:rPr>
          <w:rFonts w:hAnsi="Times New Roman" w:ascii="Times New Roman"/>
          <w:szCs w:val="24"/>
        </w:rPr>
        <w:t xml:space="preserve"> </w:t>
      </w:r>
      <w:proofErr w:type="spellStart"/>
      <w:r w:rsidR="00102F09" w:rsidRPr="0049155E">
        <w:rPr>
          <w:rFonts w:hAnsi="Times New Roman" w:ascii="Times New Roman"/>
          <w:szCs w:val="24"/>
        </w:rPr>
        <w:t>zakona</w:t>
      </w:r>
      <w:proofErr w:type="spellEnd"/>
      <w:r w:rsidR="00102F09" w:rsidRPr="0049155E">
        <w:rPr>
          <w:rFonts w:hAnsi="Times New Roman" w:ascii="Times New Roman"/>
          <w:szCs w:val="24"/>
        </w:rPr>
        <w:t xml:space="preserve"> („</w:t>
      </w:r>
      <w:proofErr w:type="spellStart"/>
      <w:r w:rsidR="00102F09" w:rsidRPr="0049155E">
        <w:rPr>
          <w:rFonts w:hAnsi="Times New Roman" w:ascii="Times New Roman"/>
          <w:szCs w:val="24"/>
        </w:rPr>
        <w:t>Narodne</w:t>
      </w:r>
      <w:proofErr w:type="spellEnd"/>
      <w:r w:rsidR="00102F09" w:rsidRPr="0049155E">
        <w:rPr>
          <w:rFonts w:hAnsi="Times New Roman" w:ascii="Times New Roman"/>
          <w:szCs w:val="24"/>
        </w:rPr>
        <w:t xml:space="preserve"> </w:t>
      </w:r>
      <w:proofErr w:type="spellStart"/>
      <w:r w:rsidR="00102F09" w:rsidRPr="0049155E">
        <w:rPr>
          <w:rFonts w:hAnsi="Times New Roman" w:ascii="Times New Roman"/>
          <w:szCs w:val="24"/>
        </w:rPr>
        <w:t>novine</w:t>
      </w:r>
      <w:proofErr w:type="spellEnd"/>
      <w:proofErr w:type="gramStart"/>
      <w:r w:rsidR="00102F09" w:rsidRPr="0049155E">
        <w:rPr>
          <w:rFonts w:hAnsi="Times New Roman" w:ascii="Times New Roman"/>
          <w:szCs w:val="24"/>
        </w:rPr>
        <w:t xml:space="preserve">“ </w:t>
      </w:r>
      <w:proofErr w:type="spellStart"/>
      <w:r w:rsidR="00102F09" w:rsidRPr="0049155E">
        <w:rPr>
          <w:rFonts w:hAnsi="Times New Roman" w:ascii="Times New Roman"/>
          <w:szCs w:val="24"/>
        </w:rPr>
        <w:t>broj</w:t>
      </w:r>
      <w:proofErr w:type="spellEnd"/>
      <w:proofErr w:type="gramEnd"/>
      <w:r w:rsidR="00102F09" w:rsidRPr="0049155E">
        <w:rPr>
          <w:rFonts w:hAnsi="Times New Roman" w:ascii="Times New Roman"/>
          <w:szCs w:val="24"/>
        </w:rPr>
        <w:t xml:space="preserve">: 71/15 </w:t>
      </w:r>
      <w:proofErr w:type="spellStart"/>
      <w:r w:rsidR="00102F09" w:rsidRPr="0049155E">
        <w:rPr>
          <w:rFonts w:hAnsi="Times New Roman" w:ascii="Times New Roman"/>
          <w:szCs w:val="24"/>
        </w:rPr>
        <w:t>i</w:t>
      </w:r>
      <w:proofErr w:type="spellEnd"/>
      <w:r w:rsidR="00102F09" w:rsidRPr="0049155E">
        <w:rPr>
          <w:rFonts w:hAnsi="Times New Roman" w:ascii="Times New Roman"/>
          <w:szCs w:val="24"/>
        </w:rPr>
        <w:t xml:space="preserve"> 104/17)</w:t>
      </w:r>
      <w:r w:rsidR="00102F09">
        <w:rPr>
          <w:rFonts w:hAnsi="Times New Roman" w:ascii="Times New Roman"/>
          <w:szCs w:val="24"/>
        </w:rPr>
        <w:t>.</w:t>
      </w:r>
    </w:p>
    <w:p w:rsidRDefault="004914A9" w:rsidP="00102F09" w:rsidR="004914A9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ab/>
        <w:t xml:space="preserve">Navedeno rješenje </w:t>
      </w:r>
      <w:r w:rsidR="00947C4F" w:rsidRPr="00B50359">
        <w:rPr>
          <w:rFonts w:hAnsi="Times New Roman" w:ascii="Times New Roman"/>
          <w:lang w:val="hr-HR"/>
        </w:rPr>
        <w:t xml:space="preserve">postalo je pravomoćno </w:t>
      </w:r>
      <w:r w:rsidR="00AF5BA3">
        <w:rPr>
          <w:rFonts w:hAnsi="Times New Roman" w:ascii="Times New Roman"/>
          <w:lang w:val="hr-HR"/>
        </w:rPr>
        <w:t>6</w:t>
      </w:r>
      <w:r w:rsidR="00947C4F" w:rsidRPr="00B50359">
        <w:rPr>
          <w:rFonts w:hAnsi="Times New Roman" w:ascii="Times New Roman"/>
          <w:lang w:val="hr-HR"/>
        </w:rPr>
        <w:t xml:space="preserve">. </w:t>
      </w:r>
      <w:r w:rsidR="00AF5BA3">
        <w:rPr>
          <w:rFonts w:hAnsi="Times New Roman" w:ascii="Times New Roman"/>
          <w:lang w:val="hr-HR"/>
        </w:rPr>
        <w:t>srpnja</w:t>
      </w:r>
      <w:r w:rsidR="00947C4F" w:rsidRPr="00B50359">
        <w:rPr>
          <w:rFonts w:hAnsi="Times New Roman" w:ascii="Times New Roman"/>
          <w:lang w:val="hr-HR"/>
        </w:rPr>
        <w:t xml:space="preserve"> 2016.</w:t>
      </w:r>
    </w:p>
    <w:p w:rsidRDefault="004914A9" w:rsidP="00102F09" w:rsidR="00AF5BA3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ab/>
      </w:r>
      <w:r w:rsidR="00AF5BA3">
        <w:rPr>
          <w:rFonts w:hAnsi="Times New Roman" w:ascii="Times New Roman"/>
          <w:lang w:val="hr-HR"/>
        </w:rPr>
        <w:t>Podneskom od 6</w:t>
      </w:r>
      <w:r w:rsidR="00E35A9A" w:rsidRPr="00B50359">
        <w:rPr>
          <w:rFonts w:hAnsi="Times New Roman" w:ascii="Times New Roman"/>
          <w:lang w:val="hr-HR"/>
        </w:rPr>
        <w:t xml:space="preserve">. </w:t>
      </w:r>
      <w:r w:rsidR="00AF5BA3">
        <w:rPr>
          <w:rFonts w:hAnsi="Times New Roman" w:ascii="Times New Roman"/>
          <w:lang w:val="hr-HR"/>
        </w:rPr>
        <w:t>prosinca</w:t>
      </w:r>
      <w:r w:rsidR="00E35A9A" w:rsidRPr="00B50359">
        <w:rPr>
          <w:rFonts w:hAnsi="Times New Roman" w:ascii="Times New Roman"/>
          <w:lang w:val="hr-HR"/>
        </w:rPr>
        <w:t xml:space="preserve"> 2016. stečajni upravitelj predložio je </w:t>
      </w:r>
      <w:r w:rsidR="00AF5BA3">
        <w:rPr>
          <w:rFonts w:hAnsi="Times New Roman" w:ascii="Times New Roman"/>
          <w:lang w:val="hr-HR"/>
        </w:rPr>
        <w:t xml:space="preserve">upis stečajne mase i nastavak postupka obzirom da je pravomoćnom i ovršnom presudom Općinskog građanskog suda u Zagrebu </w:t>
      </w:r>
      <w:proofErr w:type="spellStart"/>
      <w:r w:rsidR="00AF5BA3">
        <w:rPr>
          <w:rFonts w:hAnsi="Times New Roman" w:ascii="Times New Roman"/>
          <w:lang w:val="hr-HR"/>
        </w:rPr>
        <w:t>posl</w:t>
      </w:r>
      <w:proofErr w:type="spellEnd"/>
      <w:r w:rsidR="00AF5BA3">
        <w:rPr>
          <w:rFonts w:hAnsi="Times New Roman" w:ascii="Times New Roman"/>
          <w:lang w:val="hr-HR"/>
        </w:rPr>
        <w:t xml:space="preserve">. br. P-1071/09 dužnik stekao naknadno pronađenu imovinu koja ulazi u stečajnu masu. </w:t>
      </w:r>
    </w:p>
    <w:p w:rsidRDefault="00AF5BA3" w:rsidP="00102F09" w:rsidR="00AF5B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 xml:space="preserve">Rješenjem </w:t>
      </w:r>
      <w:proofErr w:type="spellStart"/>
      <w:r>
        <w:rPr>
          <w:rFonts w:hAnsi="Times New Roman" w:ascii="Times New Roman"/>
          <w:lang w:val="hr-HR"/>
        </w:rPr>
        <w:t>posl</w:t>
      </w:r>
      <w:proofErr w:type="spellEnd"/>
      <w:r>
        <w:rPr>
          <w:rFonts w:hAnsi="Times New Roman" w:ascii="Times New Roman"/>
          <w:lang w:val="hr-HR"/>
        </w:rPr>
        <w:t>. br. St-104/15 od 14. prosinca 2016.</w:t>
      </w:r>
      <w:r w:rsidR="00572FA9">
        <w:rPr>
          <w:rFonts w:hAnsi="Times New Roman" w:ascii="Times New Roman"/>
          <w:lang w:val="hr-HR"/>
        </w:rPr>
        <w:t xml:space="preserve"> (list 385 spisa)</w:t>
      </w:r>
      <w:r>
        <w:rPr>
          <w:rFonts w:hAnsi="Times New Roman" w:ascii="Times New Roman"/>
          <w:lang w:val="hr-HR"/>
        </w:rPr>
        <w:t xml:space="preserve"> određen je upis stečajne mase iza dužnika Pregled d.o.o., Zagreb, Lastovska ulica 2/A, OIB: 92154774266 te je po pravomoćnosti istog u sudski registar upisana stečajna masa </w:t>
      </w:r>
      <w:r w:rsidRPr="00B50359">
        <w:rPr>
          <w:rFonts w:hAnsi="Times New Roman" w:ascii="Times New Roman"/>
          <w:szCs w:val="24"/>
          <w:lang w:val="hr-HR"/>
        </w:rPr>
        <w:t xml:space="preserve">iza </w:t>
      </w:r>
      <w:r>
        <w:rPr>
          <w:rFonts w:hAnsi="Times New Roman" w:ascii="Times New Roman"/>
          <w:szCs w:val="24"/>
          <w:lang w:val="hr-HR"/>
        </w:rPr>
        <w:t>Pregled d</w:t>
      </w:r>
      <w:r>
        <w:rPr>
          <w:rFonts w:hAnsi="Times New Roman" w:ascii="Times New Roman"/>
          <w:lang w:val="hr-HR"/>
        </w:rPr>
        <w:t>.o.</w:t>
      </w:r>
      <w:r w:rsidRPr="00B50359">
        <w:rPr>
          <w:rFonts w:hAnsi="Times New Roman" w:ascii="Times New Roman"/>
          <w:lang w:val="hr-HR"/>
        </w:rPr>
        <w:t xml:space="preserve">o. u stečaju, </w:t>
      </w:r>
      <w:r>
        <w:rPr>
          <w:rFonts w:hAnsi="Times New Roman" w:ascii="Times New Roman"/>
          <w:lang w:val="hr-HR"/>
        </w:rPr>
        <w:t>Varaždin, Dravska poljana 1</w:t>
      </w:r>
      <w:r w:rsidRPr="00B50359">
        <w:rPr>
          <w:rFonts w:hAnsi="Times New Roman" w:ascii="Times New Roman"/>
          <w:szCs w:val="24"/>
          <w:lang w:val="hr-HR"/>
        </w:rPr>
        <w:t>, OIB</w:t>
      </w:r>
      <w:r>
        <w:rPr>
          <w:rFonts w:hAnsi="Times New Roman" w:ascii="Times New Roman"/>
          <w:szCs w:val="24"/>
          <w:lang w:val="hr-HR"/>
        </w:rPr>
        <w:t>:</w:t>
      </w:r>
      <w:r w:rsidRPr="00B5035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15986032749.</w:t>
      </w:r>
    </w:p>
    <w:p w:rsidRDefault="00572FA9" w:rsidP="00102F09" w:rsidR="00E35A9A" w:rsidRPr="00B5035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U izvješću od 16. siječnja 2018. (list 401-402 spisa)  stečajni upravitelj je obavijestio sud da su nakon upisa stečajne mase </w:t>
      </w:r>
      <w:r w:rsidRPr="00B50359">
        <w:rPr>
          <w:rFonts w:hAnsi="Times New Roman" w:ascii="Times New Roman"/>
          <w:szCs w:val="24"/>
          <w:lang w:val="hr-HR"/>
        </w:rPr>
        <w:t xml:space="preserve">iza </w:t>
      </w:r>
      <w:r>
        <w:rPr>
          <w:rFonts w:hAnsi="Times New Roman" w:ascii="Times New Roman"/>
          <w:szCs w:val="24"/>
          <w:lang w:val="hr-HR"/>
        </w:rPr>
        <w:t>Pregled d</w:t>
      </w:r>
      <w:r>
        <w:rPr>
          <w:rFonts w:hAnsi="Times New Roman" w:ascii="Times New Roman"/>
          <w:lang w:val="hr-HR"/>
        </w:rPr>
        <w:t>.o.</w:t>
      </w:r>
      <w:r w:rsidRPr="00B50359">
        <w:rPr>
          <w:rFonts w:hAnsi="Times New Roman" w:ascii="Times New Roman"/>
          <w:lang w:val="hr-HR"/>
        </w:rPr>
        <w:t>o. u stečaju</w:t>
      </w:r>
      <w:r>
        <w:rPr>
          <w:rFonts w:hAnsi="Times New Roman" w:ascii="Times New Roman"/>
          <w:lang w:val="hr-HR"/>
        </w:rPr>
        <w:t xml:space="preserve"> ostvareni prihodi temeljem pravomoćne i ovršne presude  Općinskog građanskog suda u Zagrebu </w:t>
      </w:r>
      <w:proofErr w:type="spellStart"/>
      <w:r>
        <w:rPr>
          <w:rFonts w:hAnsi="Times New Roman" w:ascii="Times New Roman"/>
          <w:lang w:val="hr-HR"/>
        </w:rPr>
        <w:t>posl</w:t>
      </w:r>
      <w:proofErr w:type="spellEnd"/>
      <w:r>
        <w:rPr>
          <w:rFonts w:hAnsi="Times New Roman" w:ascii="Times New Roman"/>
          <w:lang w:val="hr-HR"/>
        </w:rPr>
        <w:t xml:space="preserve">. br. P-1071/09 u iznosu od 490.818,91 kn, da je naplaćen iznos od 9.415,64 kn na ime uplata po </w:t>
      </w:r>
      <w:proofErr w:type="spellStart"/>
      <w:r>
        <w:rPr>
          <w:rFonts w:hAnsi="Times New Roman" w:ascii="Times New Roman"/>
          <w:lang w:val="hr-HR"/>
        </w:rPr>
        <w:t>predstečajnoj</w:t>
      </w:r>
      <w:proofErr w:type="spellEnd"/>
      <w:r>
        <w:rPr>
          <w:rFonts w:hAnsi="Times New Roman" w:ascii="Times New Roman"/>
          <w:lang w:val="hr-HR"/>
        </w:rPr>
        <w:t xml:space="preserve"> nagodbi društva Dalekovod d.d</w:t>
      </w:r>
      <w:r w:rsidR="006551C8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, </w:t>
      </w:r>
      <w:r w:rsidR="00102F09">
        <w:rPr>
          <w:rFonts w:hAnsi="Times New Roman" w:ascii="Times New Roman"/>
          <w:lang w:val="hr-HR"/>
        </w:rPr>
        <w:t xml:space="preserve">da je </w:t>
      </w:r>
      <w:r>
        <w:rPr>
          <w:rFonts w:hAnsi="Times New Roman" w:ascii="Times New Roman"/>
          <w:lang w:val="hr-HR"/>
        </w:rPr>
        <w:t>iz potraživanja iz prethodnog razdoblja naplaćen iznos od 2.353,91 kn te je</w:t>
      </w:r>
      <w:r w:rsidR="00102F09">
        <w:rPr>
          <w:rFonts w:hAnsi="Times New Roman" w:ascii="Times New Roman"/>
          <w:lang w:val="hr-HR"/>
        </w:rPr>
        <w:t xml:space="preserve"> </w:t>
      </w:r>
      <w:proofErr w:type="spellStart"/>
      <w:r w:rsidR="00102F09">
        <w:rPr>
          <w:rFonts w:hAnsi="Times New Roman" w:ascii="Times New Roman"/>
          <w:lang w:val="hr-HR"/>
        </w:rPr>
        <w:t>uprihodovan</w:t>
      </w:r>
      <w:proofErr w:type="spellEnd"/>
      <w:r w:rsidR="00102F09">
        <w:rPr>
          <w:rFonts w:hAnsi="Times New Roman" w:ascii="Times New Roman"/>
          <w:lang w:val="hr-HR"/>
        </w:rPr>
        <w:t xml:space="preserve"> iznos od 223,52 kn</w:t>
      </w:r>
      <w:r>
        <w:rPr>
          <w:rFonts w:hAnsi="Times New Roman" w:ascii="Times New Roman"/>
          <w:lang w:val="hr-HR"/>
        </w:rPr>
        <w:t xml:space="preserve"> na ime kamata. </w:t>
      </w:r>
    </w:p>
    <w:p w:rsidRDefault="002A05E2" w:rsidP="00102F09" w:rsidR="002A05E2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ab/>
        <w:t xml:space="preserve">Kako su se stekli uvjeti iz odredbe čl. </w:t>
      </w:r>
      <w:r w:rsidR="00572FA9">
        <w:rPr>
          <w:rFonts w:hAnsi="Times New Roman" w:ascii="Times New Roman"/>
          <w:lang w:val="hr-HR"/>
        </w:rPr>
        <w:t>199.</w:t>
      </w:r>
      <w:r w:rsidR="003C780A" w:rsidRPr="00B50359">
        <w:rPr>
          <w:rFonts w:hAnsi="Times New Roman" w:ascii="Times New Roman"/>
          <w:lang w:val="hr-HR"/>
        </w:rPr>
        <w:t xml:space="preserve"> st. 1</w:t>
      </w:r>
      <w:r w:rsidRPr="00B50359">
        <w:rPr>
          <w:rFonts w:hAnsi="Times New Roman" w:ascii="Times New Roman"/>
          <w:lang w:val="hr-HR"/>
        </w:rPr>
        <w:t xml:space="preserve"> S</w:t>
      </w:r>
      <w:r w:rsidR="00572FA9">
        <w:rPr>
          <w:rFonts w:hAnsi="Times New Roman" w:ascii="Times New Roman"/>
          <w:lang w:val="hr-HR"/>
        </w:rPr>
        <w:t>Z-a</w:t>
      </w:r>
      <w:r w:rsidRPr="00B50359">
        <w:rPr>
          <w:rFonts w:hAnsi="Times New Roman" w:ascii="Times New Roman"/>
          <w:lang w:val="hr-HR"/>
        </w:rPr>
        <w:t>, valjalo je riješiti kao u izreci rješenja.</w:t>
      </w:r>
    </w:p>
    <w:p w:rsidRDefault="00487CCD" w:rsidP="002A05E2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Zagreb, </w:t>
      </w:r>
      <w:r w:rsidR="00406EDB">
        <w:rPr>
          <w:rFonts w:hAnsi="Times New Roman" w:ascii="Times New Roman"/>
          <w:szCs w:val="24"/>
          <w:lang w:val="hr-HR"/>
        </w:rPr>
        <w:t>23</w:t>
      </w:r>
      <w:r w:rsidR="002A05E2" w:rsidRPr="00B50359">
        <w:rPr>
          <w:rFonts w:hAnsi="Times New Roman" w:ascii="Times New Roman"/>
          <w:szCs w:val="24"/>
          <w:lang w:val="hr-HR"/>
        </w:rPr>
        <w:t xml:space="preserve">. </w:t>
      </w:r>
      <w:r w:rsidR="00572FA9">
        <w:rPr>
          <w:rFonts w:hAnsi="Times New Roman" w:ascii="Times New Roman"/>
          <w:szCs w:val="24"/>
          <w:lang w:val="hr-HR"/>
        </w:rPr>
        <w:t>travnja 2018</w:t>
      </w:r>
      <w:r w:rsidR="00EC45C9" w:rsidRPr="00B50359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="00406EDB">
        <w:rPr>
          <w:rFonts w:hAnsi="Times New Roman" w:ascii="Times New Roman"/>
          <w:szCs w:val="24"/>
          <w:lang w:val="hr-HR"/>
        </w:rPr>
        <w:t xml:space="preserve">                          </w:t>
      </w:r>
      <w:r w:rsidRPr="00B50359">
        <w:rPr>
          <w:rFonts w:hAnsi="Times New Roman" w:ascii="Times New Roman"/>
          <w:szCs w:val="24"/>
          <w:lang w:val="hr-HR"/>
        </w:rPr>
        <w:t>SUDAC:</w:t>
      </w:r>
    </w:p>
    <w:p w:rsidRDefault="00572FA9" w:rsidP="00487CCD" w:rsidR="00572FA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A01402">
        <w:rPr>
          <w:rFonts w:hAnsi="Times New Roman" w:ascii="Times New Roman"/>
          <w:szCs w:val="24"/>
          <w:lang w:val="hr-HR"/>
        </w:rPr>
        <w:t xml:space="preserve">     </w:t>
      </w:r>
      <w:r w:rsidR="00102F09">
        <w:rPr>
          <w:rFonts w:hAnsi="Times New Roman" w:ascii="Times New Roman"/>
          <w:szCs w:val="24"/>
          <w:lang w:val="hr-HR"/>
        </w:rPr>
        <w:t>Nikolina Dorić Hadžisejdić</w:t>
      </w:r>
      <w:r w:rsidR="00A01402">
        <w:rPr>
          <w:rFonts w:hAnsi="Times New Roman" w:ascii="Times New Roman"/>
          <w:szCs w:val="24"/>
          <w:lang w:val="hr-HR"/>
        </w:rPr>
        <w:t>, v.r.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 </w:t>
      </w:r>
    </w:p>
    <w:p w:rsidRDefault="00BC57F2" w:rsidP="00B91DB6" w:rsidR="00BC57F2" w:rsidRPr="00B50359">
      <w:pPr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</w:p>
    <w:p w:rsidRDefault="00406EDB" w:rsidP="00BC57F2" w:rsidR="00406EDB">
      <w:pPr>
        <w:jc w:val="both"/>
        <w:rPr>
          <w:rFonts w:hAnsi="Times New Roman" w:ascii="Times New Roman"/>
          <w:szCs w:val="24"/>
          <w:lang w:val="hr-HR"/>
        </w:rPr>
      </w:pPr>
    </w:p>
    <w:p w:rsidRDefault="00BC57F2" w:rsidP="006551C8" w:rsidR="00BC57F2" w:rsidRPr="00B503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Protiv ovog rješenja, n</w:t>
      </w:r>
      <w:r w:rsidR="00102F09">
        <w:rPr>
          <w:rFonts w:hAnsi="Times New Roman" w:ascii="Times New Roman"/>
          <w:szCs w:val="24"/>
          <w:lang w:val="hr-HR"/>
        </w:rPr>
        <w:t>ezadovoljna stranka može podnijeti</w:t>
      </w:r>
      <w:r w:rsidRPr="00B50359">
        <w:rPr>
          <w:rFonts w:hAnsi="Times New Roman" w:ascii="Times New Roman"/>
          <w:szCs w:val="24"/>
          <w:lang w:val="hr-HR"/>
        </w:rPr>
        <w:t xml:space="preserve"> žalbu Visokom trgovačkom s</w:t>
      </w:r>
      <w:r w:rsidR="00102F09">
        <w:rPr>
          <w:rFonts w:hAnsi="Times New Roman" w:ascii="Times New Roman"/>
          <w:szCs w:val="24"/>
          <w:lang w:val="hr-HR"/>
        </w:rPr>
        <w:t>udu Republike Hrvatske u roku</w:t>
      </w:r>
      <w:r w:rsidRPr="00B50359">
        <w:rPr>
          <w:rFonts w:hAnsi="Times New Roman" w:ascii="Times New Roman"/>
          <w:szCs w:val="24"/>
          <w:lang w:val="hr-HR"/>
        </w:rPr>
        <w:t xml:space="preserve"> 8 dana po primitku rješenja, a ulaže se putem ovog Suda u 2 primjerka za Sud i po 1 za svaku protivnu stranku. </w:t>
      </w:r>
    </w:p>
    <w:p w:rsidRDefault="00487CCD" w:rsidP="00487CCD" w:rsidR="00487CCD" w:rsidRPr="00A01402">
      <w:pPr>
        <w:jc w:val="both"/>
        <w:rPr>
          <w:rFonts w:hAnsi="Times New Roman" w:ascii="Times New Roman"/>
          <w:szCs w:val="24"/>
          <w:lang w:val="hr-HR"/>
        </w:rPr>
      </w:pPr>
    </w:p>
    <w:p w:rsidRDefault="00A01402" w:rsidP="007B64C7" w:rsidR="00A01402" w:rsidRPr="00A01402">
      <w:pPr>
        <w:ind w:firstLine="708" w:left="3540"/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 w:rsidRPr="00A01402">
        <w:rPr>
          <w:rFonts w:hAnsi="Times New Roman" w:ascii="Times New Roman"/>
        </w:rPr>
        <w:t>Za</w:t>
      </w:r>
      <w:proofErr w:type="spellEnd"/>
      <w:r w:rsidRPr="00A01402">
        <w:rPr>
          <w:rFonts w:hAnsi="Times New Roman" w:ascii="Times New Roman"/>
        </w:rPr>
        <w:t xml:space="preserve"> </w:t>
      </w:r>
      <w:proofErr w:type="spellStart"/>
      <w:r w:rsidRPr="00A01402">
        <w:rPr>
          <w:rFonts w:hAnsi="Times New Roman" w:ascii="Times New Roman"/>
        </w:rPr>
        <w:t>točnost</w:t>
      </w:r>
      <w:proofErr w:type="spellEnd"/>
      <w:r w:rsidRPr="00A01402">
        <w:rPr>
          <w:rFonts w:hAnsi="Times New Roman" w:ascii="Times New Roman"/>
        </w:rPr>
        <w:t xml:space="preserve"> </w:t>
      </w:r>
      <w:proofErr w:type="spellStart"/>
      <w:r w:rsidRPr="00A01402">
        <w:rPr>
          <w:rFonts w:hAnsi="Times New Roman" w:ascii="Times New Roman"/>
        </w:rPr>
        <w:t>otpravka-ovlašteni</w:t>
      </w:r>
      <w:proofErr w:type="spellEnd"/>
      <w:r w:rsidRPr="00A01402">
        <w:rPr>
          <w:rFonts w:hAnsi="Times New Roman" w:ascii="Times New Roman"/>
        </w:rPr>
        <w:t xml:space="preserve"> </w:t>
      </w:r>
      <w:proofErr w:type="spellStart"/>
      <w:r w:rsidRPr="00A01402">
        <w:rPr>
          <w:rFonts w:hAnsi="Times New Roman" w:ascii="Times New Roman"/>
        </w:rPr>
        <w:t>službenik</w:t>
      </w:r>
      <w:proofErr w:type="spellEnd"/>
      <w:r w:rsidRPr="00A01402">
        <w:rPr>
          <w:rFonts w:hAnsi="Times New Roman" w:ascii="Times New Roman"/>
        </w:rPr>
        <w:t>:</w:t>
      </w:r>
    </w:p>
    <w:p w:rsidRDefault="00A01402" w:rsidP="007B64C7" w:rsidR="00A01402" w:rsidRPr="00A01402">
      <w:pPr>
        <w:ind w:firstLine="708" w:left="3540"/>
        <w:jc w:val="right"/>
        <w:rPr>
          <w:rFonts w:hAnsi="Times New Roman" w:ascii="Times New Roman"/>
        </w:rPr>
      </w:pPr>
      <w:r w:rsidRPr="00A01402">
        <w:rPr>
          <w:rFonts w:hAnsi="Times New Roman" w:ascii="Times New Roman"/>
        </w:rPr>
        <w:t xml:space="preserve">                                       Valentina </w:t>
      </w:r>
      <w:proofErr w:type="spellStart"/>
      <w:r w:rsidRPr="00A01402">
        <w:rPr>
          <w:rFonts w:hAnsi="Times New Roman" w:ascii="Times New Roman"/>
        </w:rPr>
        <w:t>Gabud</w:t>
      </w:r>
      <w:proofErr w:type="spellEnd"/>
    </w:p>
    <w:p w:rsidRDefault="00487CCD" w:rsidP="00487CCD" w:rsidR="00487CCD" w:rsidRPr="00A01402">
      <w:pPr>
        <w:jc w:val="both"/>
        <w:rPr>
          <w:rFonts w:hAnsi="Times New Roman" w:ascii="Times New Roman"/>
          <w:szCs w:val="24"/>
          <w:lang w:val="hr-HR"/>
        </w:rPr>
      </w:pPr>
    </w:p>
    <w:sectPr w:rsidSect="00406EDB" w:rsidR="00487CCD" w:rsidRPr="00A01402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DB" w:rsidP="00406EDB" w:rsidR="00406EDB">
      <w:r>
        <w:separator/>
      </w:r>
    </w:p>
  </w:endnote>
  <w:endnote w:id="0" w:type="continuationSeparator">
    <w:p w:rsidRDefault="00406EDB" w:rsidP="00406EDB" w:rsidR="00406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DB" w:rsidP="00406EDB" w:rsidR="00406EDB">
      <w:r>
        <w:separator/>
      </w:r>
    </w:p>
  </w:footnote>
  <w:footnote w:id="0" w:type="continuationSeparator">
    <w:p w:rsidRDefault="00406EDB" w:rsidP="00406EDB" w:rsidR="00406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EDB" w:rsidP="00406EDB" w:rsidR="00406EDB" w:rsidRPr="00406EDB">
    <w:pPr>
      <w:pStyle w:val="Zaglavlje"/>
      <w:jc w:val="right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89.St-104/15-61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A598C"/>
    <w:multiLevelType w:val="hybridMultilevel"/>
    <w:tmpl w:val="F2FE8AC4"/>
    <w:lvl w:tplc="0338C63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5EFA"/>
    <w:rsid w:val="000503CC"/>
    <w:rsid w:val="000A75AF"/>
    <w:rsid w:val="00102F09"/>
    <w:rsid w:val="00123064"/>
    <w:rsid w:val="00130D68"/>
    <w:rsid w:val="001F112F"/>
    <w:rsid w:val="002A05E2"/>
    <w:rsid w:val="002C5BC5"/>
    <w:rsid w:val="002F2BD1"/>
    <w:rsid w:val="00361423"/>
    <w:rsid w:val="00367B7C"/>
    <w:rsid w:val="003C780A"/>
    <w:rsid w:val="003D54B3"/>
    <w:rsid w:val="003F0889"/>
    <w:rsid w:val="00406EDB"/>
    <w:rsid w:val="004814BC"/>
    <w:rsid w:val="00487CCD"/>
    <w:rsid w:val="004914A9"/>
    <w:rsid w:val="004A6B52"/>
    <w:rsid w:val="004B4746"/>
    <w:rsid w:val="0052582D"/>
    <w:rsid w:val="00572FA9"/>
    <w:rsid w:val="005C069E"/>
    <w:rsid w:val="006551C8"/>
    <w:rsid w:val="0072617A"/>
    <w:rsid w:val="007C1B9C"/>
    <w:rsid w:val="00847BC2"/>
    <w:rsid w:val="00920EDA"/>
    <w:rsid w:val="00947C4F"/>
    <w:rsid w:val="009C46ED"/>
    <w:rsid w:val="00A01402"/>
    <w:rsid w:val="00A02BA5"/>
    <w:rsid w:val="00A22213"/>
    <w:rsid w:val="00AB410D"/>
    <w:rsid w:val="00AF5BA3"/>
    <w:rsid w:val="00B50359"/>
    <w:rsid w:val="00B5560D"/>
    <w:rsid w:val="00B61A23"/>
    <w:rsid w:val="00B91DB6"/>
    <w:rsid w:val="00BB4A20"/>
    <w:rsid w:val="00BC57F2"/>
    <w:rsid w:val="00C643A4"/>
    <w:rsid w:val="00C75004"/>
    <w:rsid w:val="00C757C2"/>
    <w:rsid w:val="00C85E54"/>
    <w:rsid w:val="00D506F3"/>
    <w:rsid w:val="00D739A4"/>
    <w:rsid w:val="00D80048"/>
    <w:rsid w:val="00E35A9A"/>
    <w:rsid w:val="00EC45C9"/>
    <w:rsid w:val="00F10A7B"/>
    <w:rsid w:val="00F225F4"/>
    <w:rsid w:val="00F26225"/>
    <w:rsid w:val="00F96D0A"/>
    <w:rsid w:val="00FD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A7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A7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A7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A7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02F0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06E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ED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06E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EDB"/>
    <w:rPr>
      <w:rFonts w:cs="Times New Roman" w:eastAsia="Times New Roman" w:hAnsi="Arial" w:ascii="Arial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A7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A7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A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A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02F0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06E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ED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06E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EDB"/>
    <w:rPr>
      <w:rFonts w:ascii="Arial" w:cs="Times New Roman" w:eastAsia="Times New Roman" w:hAnsi="Arial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5678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048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74392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672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13692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03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959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506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613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16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153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2016.</izvorni_sadrzaj>
    <derivirana_varijabla naziv="DomainObject.Predmet.DatumRjesavanja_1">16.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PREGLED d.o.o. za zaštitu osoba i imovine</izvorni_sadrzaj>
    <derivirana_varijabla naziv="DomainObject.Predmet.ProtustrankaFormated_1">  PREGLED d.o.o. za zaštitu osoba i imovine</derivirana_varijabla>
  </DomainObject.Predmet.ProtustrankaFormated>
  <DomainObject.Predmet.ProtustrankaFormatedOIB>
    <izvorni_sadrzaj>  PREGLED d.o.o. za zaštitu osoba i imovine, OIB 92154774266</izvorni_sadrzaj>
    <derivirana_varijabla naziv="DomainObject.Predmet.ProtustrankaFormatedOIB_1">  PREGLED d.o.o. za zaštitu osoba i imovine, OIB 92154774266</derivirana_varijabla>
  </DomainObject.Predmet.ProtustrankaFormatedOIB>
  <DomainObject.Predmet.ProtustrankaFormatedWithAdress>
    <izvorni_sadrzaj> PREGLED d.o.o. za zaštitu osoba i imovine, Remetinečki gaj 2H, 10000 Zagreb</izvorni_sadrzaj>
    <derivirana_varijabla naziv="DomainObject.Predmet.ProtustrankaFormatedWithAdress_1"> PREGLED d.o.o. za zaštitu osoba i imovine, Remetinečki gaj 2H, 10000 Zagreb</derivirana_varijabla>
  </DomainObject.Predmet.ProtustrankaFormatedWithAdress>
  <DomainObject.Predmet.ProtustrankaFormatedWithAdressOIB>
    <izvorni_sadrzaj> PREGLED d.o.o. za zaštitu osoba i imovine, OIB 92154774266, Remetinečki gaj 2H, 10000 Zagreb</izvorni_sadrzaj>
    <derivirana_varijabla naziv="DomainObject.Predmet.ProtustrankaFormatedWithAdressOIB_1"> PREGLED d.o.o. za zaštitu osoba i imovine, OIB 92154774266, Remetinečki gaj 2H, 10000 Zagreb</derivirana_varijabla>
  </DomainObject.Predmet.ProtustrankaFormatedWithAdressOIB>
  <DomainObject.Predmet.ProtustrankaWithAdress>
    <izvorni_sadrzaj>PREGLED d.o.o. za zaštitu osoba i imovine Remetinečki gaj 2H, 10000 Zagreb</izvorni_sadrzaj>
    <derivirana_varijabla naziv="DomainObject.Predmet.ProtustrankaWithAdress_1">PREGLED d.o.o. za zaštitu osoba i imovine Remetinečki gaj 2H, 10000 Zagreb</derivirana_varijabla>
  </DomainObject.Predmet.ProtustrankaWithAdress>
  <DomainObject.Predmet.ProtustrankaWithAdressOIB>
    <izvorni_sadrzaj>PREGLED d.o.o. za zaštitu osoba i imovine, OIB 92154774266, Remetinečki gaj 2H, 10000 Zagreb</izvorni_sadrzaj>
    <derivirana_varijabla naziv="DomainObject.Predmet.ProtustrankaWithAdressOIB_1">PREGLED d.o.o. za zaštitu osoba i imovine, OIB 92154774266, Remetinečki gaj 2H, 10000 Zagreb</derivirana_varijabla>
  </DomainObject.Predmet.ProtustrankaWithAdressOIB>
  <DomainObject.Predmet.ProtustrankaNazivFormated>
    <izvorni_sadrzaj>PREGLED d.o.o. za zaštitu osoba i imovine</izvorni_sadrzaj>
    <derivirana_varijabla naziv="DomainObject.Predmet.ProtustrankaNazivFormated_1">PREGLED d.o.o. za zaštitu osoba i imovine</derivirana_varijabla>
  </DomainObject.Predmet.ProtustrankaNazivFormated>
  <DomainObject.Predmet.ProtustrankaNazivFormatedOIB>
    <izvorni_sadrzaj>PREGLED d.o.o. za zaštitu osoba i imovine, OIB 92154774266</izvorni_sadrzaj>
    <derivirana_varijabla naziv="DomainObject.Predmet.ProtustrankaNazivFormatedOIB_1">PREGLED d.o.o. za zaštitu osoba i imovine, OIB 92154774266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PREGLED d.o.o. za zaštitu osoba i imovine</item>
    </izvorni_sadrzaj>
    <derivirana_varijabla naziv="DomainObject.Predmet.ProtuStrankaListFormated_1">
      <item>PREGLED d.o.o. za zaštitu osoba i imovine</item>
    </derivirana_varijabla>
  </DomainObject.Predmet.ProtuStrankaListFormated>
  <DomainObject.Predmet.ProtuStrankaListFormatedOIB>
    <izvorni_sadrzaj>
      <item>PREGLED d.o.o. za zaštitu osoba i imovine, OIB 92154774266</item>
    </izvorni_sadrzaj>
    <derivirana_varijabla naziv="DomainObject.Predmet.ProtuStrankaListFormatedOIB_1">
      <item>PREGLED d.o.o. za zaštitu osoba i imovine, OIB 92154774266</item>
    </derivirana_varijabla>
  </DomainObject.Predmet.ProtuStrankaListFormatedOIB>
  <DomainObject.Predmet.ProtuStrankaListFormatedWithAdress>
    <izvorni_sadrzaj>
      <item>PREGLED d.o.o. za zaštitu osoba i imovine, Remetinečki gaj 2H, 10000 Zagreb</item>
    </izvorni_sadrzaj>
    <derivirana_varijabla naziv="DomainObject.Predmet.ProtuStrankaListFormatedWithAdress_1">
      <item>PREGLED d.o.o. za zaštitu osoba i imovine, Remetinečki gaj 2H, 10000 Zagreb</item>
    </derivirana_varijabla>
  </DomainObject.Predmet.ProtuStrankaListFormatedWithAdress>
  <DomainObject.Predmet.ProtuStrankaListFormatedWithAdressOIB>
    <izvorni_sadrzaj>
      <item>PREGLED d.o.o. za zaštitu osoba i imovine, OIB 92154774266, Remetinečki gaj 2H, 10000 Zagreb</item>
    </izvorni_sadrzaj>
    <derivirana_varijabla naziv="DomainObject.Predmet.ProtuStrankaListFormatedWithAdressOIB_1">
      <item>PREGLED d.o.o. za zaštitu osoba i imovine, OIB 92154774266, Remetinečki gaj 2H, 10000 Zagreb</item>
    </derivirana_varijabla>
  </DomainObject.Predmet.ProtuStrankaListFormatedWithAdressOIB>
  <DomainObject.Predmet.ProtuStrankaListNazivFormated>
    <izvorni_sadrzaj>
      <item>PREGLED d.o.o. za zaštitu osoba i imovine</item>
    </izvorni_sadrzaj>
    <derivirana_varijabla naziv="DomainObject.Predmet.ProtuStrankaListNazivFormated_1">
      <item>PREGLED d.o.o. za zaštitu osoba i imovine</item>
    </derivirana_varijabla>
  </DomainObject.Predmet.ProtuStrankaListNazivFormated>
  <DomainObject.Predmet.ProtuStrankaListNazivFormatedOIB>
    <izvorni_sadrzaj>
      <item>PREGLED d.o.o. za zaštitu osoba i imovine, OIB 92154774266</item>
    </izvorni_sadrzaj>
    <derivirana_varijabla naziv="DomainObject.Predmet.ProtuStrankaListNazivFormatedOIB_1">
      <item>PREGLED d.o.o. za zaštitu osoba i imovine, OIB 92154774266</item>
    </derivirana_varijabla>
  </DomainObject.Predmet.ProtuStrankaListNazivFormatedOIB>
  <DomainObject.Predmet.OstaliListFormated>
    <izvorni_sadrzaj>
      <item>Ankica Vrbanc</item>
      <item>Tomislav Đuričin</item>
    </izvorni_sadrzaj>
    <derivirana_varijabla naziv="DomainObject.Predmet.OstaliListFormated_1">
      <item>Ankica Vrbanc</item>
      <item>Tomislav Đuričin</item>
    </derivirana_varijabla>
  </DomainObject.Predmet.OstaliListFormated>
  <DomainObject.Predmet.OstaliListFormatedOIB>
    <izvorni_sadrzaj>
      <item>Ankica Vrbanc, OIB 33277296895</item>
      <item>Tomislav Đuričin, OIB 01733609458</item>
    </izvorni_sadrzaj>
    <derivirana_varijabla naziv="DomainObject.Predmet.OstaliListFormatedOIB_1">
      <item>Ankica Vrbanc, OIB 33277296895</item>
      <item>Tomislav Đuričin, OIB 01733609458</item>
    </derivirana_varijabla>
  </DomainObject.Predmet.OstaliListFormatedOIB>
  <DomainObject.Predmet.OstaliListFormatedWithAdress>
    <izvorni_sadrzaj>
      <item>Ankica Vrbanc, Donje Vino 38a, 49217 Donje Vino</item>
      <item>Tomislav Đuričin, Petrovaradinska 1, 10000 Zagreb</item>
    </izvorni_sadrzaj>
    <derivirana_varijabla naziv="DomainObject.Predmet.OstaliListFormatedWithAdress_1">
      <item>Ankica Vrbanc, Donje Vino 38a, 49217 Donje Vino</item>
      <item>Tomislav Đuričin, Petrovaradinska 1, 10000 Zagreb</item>
    </derivirana_varijabla>
  </DomainObject.Predmet.OstaliListFormatedWithAdress>
  <DomainObject.Predmet.OstaliListFormatedWithAdressOIB>
    <izvorni_sadrzaj>
      <item>Ankica Vrbanc, OIB 33277296895, Donje Vino 38a, 49217 Donje Vino</item>
      <item>Tomislav Đuričin, OIB 01733609458, Petrovaradinska 1, 10000 Zagreb</item>
    </izvorni_sadrzaj>
    <derivirana_varijabla naziv="DomainObject.Predmet.OstaliListFormatedWithAdressOIB_1">
      <item>Ankica Vrbanc, OIB 33277296895, Donje Vino 38a, 49217 Donje Vino</item>
      <item>Tomislav Đuričin, OIB 01733609458, Petrovaradinska 1, 10000 Zagreb</item>
    </derivirana_varijabla>
  </DomainObject.Predmet.OstaliListFormatedWithAdressOIB>
  <DomainObject.Predmet.OstaliListNazivFormated>
    <izvorni_sadrzaj>
      <item>Ankica Vrbanc</item>
      <item>Tomislav Đuričin</item>
    </izvorni_sadrzaj>
    <derivirana_varijabla naziv="DomainObject.Predmet.OstaliListNazivFormated_1">
      <item>Ankica Vrbanc</item>
      <item>Tomislav Đuričin</item>
    </derivirana_varijabla>
  </DomainObject.Predmet.OstaliListNazivFormated>
  <DomainObject.Predmet.OstaliListNazivFormatedOIB>
    <izvorni_sadrzaj>
      <item>Ankica Vrbanc, OIB 33277296895</item>
      <item>Tomislav Đuričin, OIB 01733609458</item>
    </izvorni_sadrzaj>
    <derivirana_varijabla naziv="DomainObject.Predmet.OstaliListNazivFormatedOIB_1">
      <item>Ankica Vrbanc, OIB 33277296895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PREGLED d.o.o. za zaštitu osoba i imovine</izvorni_sadrzaj>
    <derivirana_varijabla naziv="DomainObject.Predmet.ProtustrankaIDrugi_1">PREGLED d.o.o. za zaštitu osoba i imovine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PREGLED d.o.o. za zaštitu osoba i imovine, OIB 92154774266, Remetinečki gaj 2H, 10000 Zagreb</izvorni_sadrzaj>
    <derivirana_varijabla naziv="DomainObject.Predmet.ProtustrankaIDrugiAdressOIB_1">PREGLED d.o.o. za zaštitu osoba i imovine, OIB 92154774266, Remetinečki gaj 2H,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6. srpnja 2016.</izvorni_sadrzaj>
    <derivirana_varijabla naziv="DomainObject.Predmet.OdlukaRjesenje.DatumPravomocnosti_1">6. srpnja 2016.</derivirana_varijabla>
  </DomainObject.Predmet.OdlukaRjesenje.DatumPravomocnosti>
  <DomainObject.Predmet.OdlukaRjesenje.Oznaka>
    <izvorni_sadrzaj>St-104/2015-49</izvorni_sadrzaj>
    <derivirana_varijabla naziv="DomainObject.Predmet.OdlukaRjesenje.Oznaka_1">St-104/2015-49</derivirana_varijabla>
  </DomainObject.Predmet.OdlukaRjesenje.Oznaka>
  <DomainObject.Predmet.SudioniciListNaziv>
    <izvorni_sadrzaj>
      <item>FINA Regionalni centar Zagreb</item>
      <item>PREGLED d.o.o. za zaštitu osoba i imovine</item>
      <item>Ankica Vrbanc</item>
      <item>Tomislav Đuričin</item>
    </izvorni_sadrzaj>
    <derivirana_varijabla naziv="DomainObject.Predmet.SudioniciListNaziv_1">
      <item>FINA Regionalni centar Zagreb</item>
      <item>PREGLED d.o.o. za zaštitu osoba i imovine</item>
      <item>Ankica Vrbanc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izvorni_sadrzaj>
    <derivirana_varijabla naziv="DomainObject.Predmet.SudioniciListAdressOIB_1"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92154774266</item>
      <item>, OIB 33277296895</item>
      <item>, OIB 01733609458</item>
    </izvorni_sadrzaj>
    <derivirana_varijabla naziv="DomainObject.Predmet.SudioniciListNazivOIB_1">
      <item>, OIB 85821130368</item>
      <item>, OIB 92154774266</item>
      <item>, OIB 33277296895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2186</properties:Characters>
  <properties:Lines>55</properties:Lines>
  <properties:Paragraphs>22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2017-09-07T09:46:00Z</dcterms:created>
  <dc:creator>Kristina Švajger</dc:creator>
  <cp:lastModifiedBy>Valentina Gabud</cp:lastModifiedBy>
  <cp:lastPrinted>2018-04-23T07:35:00Z</cp:lastPrinted>
  <dcterms:modified xmlns:xsi="http://www.w3.org/2001/XMLSchema-instance" xsi:type="dcterms:W3CDTF">2018-04-23T07:37:00Z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 rješenje-nastavak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