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0523" w14:paraId="7250523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A036F">
        <w:t>9178/15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E299A" w:rsidR="00CE299A">
      <w:pPr>
        <w:jc w:val="both"/>
      </w:pPr>
      <w:r w:rsidRPr="003C4FEF">
        <w:tab/>
        <w:t xml:space="preserve">Trgovački sud u Zagrebu po sucu pojedincu Vesni Malenica kao stečajnom sucu </w:t>
      </w:r>
      <w:r w:rsidR="00CA036F">
        <w:t xml:space="preserve">u prethodnom postupku </w:t>
      </w:r>
      <w:r w:rsidR="00CA036F" w:rsidRPr="002739BD">
        <w:rPr>
          <w:szCs w:val="24"/>
          <w:lang w:val="hr-HR"/>
        </w:rPr>
        <w:t xml:space="preserve">radi utvrđivanja pretpostavki za otvaranje stečajnog postupka nad dužnikom </w:t>
      </w:r>
      <w:r w:rsidR="00CA036F">
        <w:rPr>
          <w:lang w:val="hr-HR"/>
        </w:rPr>
        <w:t xml:space="preserve">RATHGEBER PLAN d. o. o., Zagreb, Nova Ves 8, OIB </w:t>
      </w:r>
      <w:r w:rsidR="00CA036F" w:rsidRPr="00D1748D">
        <w:rPr>
          <w:lang w:val="hr-HR"/>
        </w:rPr>
        <w:t>06248751902</w:t>
      </w:r>
      <w:r w:rsidR="00CA036F">
        <w:rPr>
          <w:lang w:val="hr-HR"/>
        </w:rPr>
        <w:t>, 11. studenog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CA036F">
        <w:rPr>
          <w:szCs w:val="24"/>
          <w:lang w:val="hr-HR"/>
        </w:rPr>
        <w:t xml:space="preserve">Michael Dobrick, Njemačka, Wollstein, Banofstrasse 1, OIB </w:t>
      </w:r>
      <w:r w:rsidR="00CA036F" w:rsidRPr="00CA036F">
        <w:rPr>
          <w:szCs w:val="24"/>
          <w:lang w:val="hr-HR"/>
        </w:rPr>
        <w:t>36425698057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CA036F">
        <w:rPr>
          <w:lang w:val="hr-HR"/>
        </w:rPr>
        <w:t xml:space="preserve">RATHGEBER PLAN d. o. o., Zagreb, Nova Ves 8, OIB </w:t>
      </w:r>
      <w:r w:rsidR="00CA036F" w:rsidRPr="00D1748D">
        <w:rPr>
          <w:lang w:val="hr-HR"/>
        </w:rPr>
        <w:t>06248751902</w:t>
      </w:r>
      <w:r w:rsidR="00CA036F">
        <w:rPr>
          <w:lang w:val="hr-HR"/>
        </w:rPr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CA036F">
        <w:rPr>
          <w:szCs w:val="24"/>
          <w:lang w:val="hr-HR"/>
        </w:rPr>
        <w:t xml:space="preserve">Michael Dobrick, Njemačka, Wollstein, Banofstrasse 1, OIB </w:t>
      </w:r>
      <w:r w:rsidR="00CA036F" w:rsidRPr="00CA036F">
        <w:rPr>
          <w:szCs w:val="24"/>
          <w:lang w:val="hr-HR"/>
        </w:rPr>
        <w:t>36425698057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A036F">
        <w:rPr>
          <w:szCs w:val="24"/>
          <w:lang w:val="hr-HR"/>
        </w:rPr>
        <w:t>11. studeni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85305A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85305A" w:rsidP="00AB7A2F" w:rsidR="0085305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5305A" w:rsidP="00995CE9" w:rsidR="0085305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A036F" w:rsidP="00CA036F" w:rsidR="00CA036F" w:rsidRPr="00CC49D8">
      <w:pPr>
        <w:jc w:val="both"/>
        <w:rPr>
          <w:szCs w:val="24"/>
          <w:lang w:val="hr-HR"/>
        </w:rPr>
      </w:pPr>
    </w:p>
    <w:p w:rsidRDefault="00CA036F" w:rsidP="00CD4AA1" w:rsidR="00CA036F" w:rsidRPr="00CC49D8">
      <w:pPr>
        <w:jc w:val="both"/>
        <w:rPr>
          <w:szCs w:val="24"/>
          <w:lang w:val="hr-HR"/>
        </w:rPr>
      </w:pPr>
    </w:p>
    <w:sectPr w:rsidSect="00CE299A" w:rsidR="00CA036F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CA036F">
          <w:t>9178/15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305A" w:rsidRPr="0085305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5F7050"/>
    <w:rsid w:val="00604B39"/>
    <w:rsid w:val="006A1AB6"/>
    <w:rsid w:val="006E68C9"/>
    <w:rsid w:val="0073599A"/>
    <w:rsid w:val="007B4FE6"/>
    <w:rsid w:val="007F7B83"/>
    <w:rsid w:val="0084225B"/>
    <w:rsid w:val="0085305A"/>
    <w:rsid w:val="00876975"/>
    <w:rsid w:val="00916516"/>
    <w:rsid w:val="00924303"/>
    <w:rsid w:val="00AC3B2C"/>
    <w:rsid w:val="00AE2349"/>
    <w:rsid w:val="00BE45B0"/>
    <w:rsid w:val="00C075D0"/>
    <w:rsid w:val="00C850D1"/>
    <w:rsid w:val="00CA036F"/>
    <w:rsid w:val="00CA3E9F"/>
    <w:rsid w:val="00CC49D8"/>
    <w:rsid w:val="00CD4AA1"/>
    <w:rsid w:val="00CE299A"/>
    <w:rsid w:val="00D85607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3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05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3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05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</izvorni_sadrzaj>
    <derivirana_varijabla naziv="DomainObject.Predmet.OstaliListFormated_1">
      <item>Radmila Bonifačić punomoćnik sudionika u postupku Mirjana Brčić</item>
      <item>Michael Dobrick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</izvorni_sadrzaj>
    <derivirana_varijabla naziv="DomainObject.Predmet.OstaliListFormatedOIB_1">
      <item>Radmila Bonifačić, OIB 82099172881 punomoćnik sudionika u postupku Mirjana Brčić</item>
      <item>Michael Dobrick, OIB 36425698057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</derivirana_varijabla>
  </DomainObject.Predmet.OstaliListFormatedWithAdressOIB>
  <DomainObject.Predmet.OstaliListNazivFormated>
    <izvorni_sadrzaj>
      <item>Radmila Bonifačić</item>
      <item>Michael Dobrick</item>
    </izvorni_sadrzaj>
    <derivirana_varijabla naziv="DomainObject.Predmet.OstaliListNazivFormated_1">
      <item>Radmila Bonifačić</item>
      <item>Michael Dobrick</item>
    </derivirana_varijabla>
  </DomainObject.Predmet.OstaliListNazivFormated>
  <DomainObject.Predmet.OstaliListNazivFormatedOIB>
    <izvorni_sadrzaj>
      <item>Radmila Bonifačić, OIB 82099172881</item>
      <item>Michael Dobrick, OIB 36425698057</item>
    </izvorni_sadrzaj>
    <derivirana_varijabla naziv="DomainObject.Predmet.OstaliListNazivFormatedOIB_1">
      <item>Radmila Bonifačić, OIB 82099172881</item>
      <item>Michael Dobrick, OIB 36425698057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</izvorni_sadrzaj>
    <derivirana_varijabla naziv="DomainObject.Predmet.SudioniciListNaziv_1">
      <item>Mirjana Brčić</item>
      <item>RATHGEBER PLAN d.o.o.</item>
      <item>Radmila Bonifačić</item>
      <item>Michael Dobrick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</izvorni_sadrzaj>
    <derivirana_varijabla naziv="DomainObject.Predmet.SudioniciListNazivOIB_1">
      <item>, OIB 72246936443</item>
      <item>, OIB 06248751902</item>
      <item>, OIB 82099172881</item>
      <item>, OIB 36425698057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467</properties:Words>
  <properties:Characters>2248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2016-11-11T14:16:00Z</dcterms:created>
  <dc:creator>MINISTARSTVO PRAVOSUĐA</dc:creator>
  <cp:lastModifiedBy>Kristina Švajger</cp:lastModifiedBy>
  <cp:lastPrinted>2016-11-11T14:16:00Z</cp:lastPrinted>
  <dcterms:modified xmlns:xsi="http://www.w3.org/2001/XMLSchema-instance" xsi:type="dcterms:W3CDTF">2016-11-11T14:16:00Z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