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e9bf" w14:paraId="626e9bf" w:rsidRDefault="00AB4602" w:rsidP="002A47C6" w:rsidR="002A47C6">
      <w:pPr>
        <w:pStyle w:val="NormaleSPIS"/>
        <w:ind w:firstLine="0"/>
        <w15:collapsed w:val="false"/>
        <w:rPr>
          <w:rFonts w:cs="Arial" w:eastAsia="Calibri" w:hAnsi="Arial" w:ascii="Arial"/>
          <w:color w:val="000000"/>
          <w:lang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2A47C6">
        <w:rPr>
          <w:rFonts w:cs="Arial" w:eastAsia="Calibri" w:hAnsi="Arial" w:ascii="Arial"/>
          <w:color w:val="000000"/>
          <w:lang w:val="en-US"/>
        </w:rPr>
        <w:t xml:space="preserve">GLOBAL SISTEM </w:t>
      </w:r>
      <w:proofErr w:type="spellStart"/>
      <w:r w:rsidR="002A47C6">
        <w:rPr>
          <w:rFonts w:cs="Arial" w:eastAsia="Calibri" w:hAnsi="Arial" w:ascii="Arial"/>
          <w:color w:val="000000"/>
          <w:lang w:val="en-US"/>
        </w:rPr>
        <w:t>d.o.o</w:t>
      </w:r>
      <w:proofErr w:type="spellEnd"/>
      <w:r w:rsidR="002A47C6">
        <w:rPr>
          <w:rFonts w:cs="Arial" w:eastAsia="Calibri" w:hAnsi="Arial" w:ascii="Arial"/>
          <w:color w:val="000000"/>
          <w:lang w:val="en-US"/>
        </w:rPr>
        <w:t>.</w:t>
      </w:r>
      <w:proofErr w:type="gramEnd"/>
    </w:p>
    <w:p w:rsidRDefault="002A47C6" w:rsidP="002A47C6" w:rsidR="002A47C6">
      <w:pPr>
        <w:spacing w:lineRule="auto" w:line="360" w:after="0"/>
        <w:rPr>
          <w:rFonts w:cs="Arial" w:eastAsia="Calibri" w:hAnsi="Arial" w:ascii="Arial"/>
          <w:color w:val="000000"/>
          <w:lang w:val="en-US"/>
        </w:rPr>
      </w:pPr>
      <w:r>
        <w:rPr>
          <w:rFonts w:cs="Arial" w:eastAsia="Calibri" w:hAnsi="Arial" w:ascii="Arial"/>
          <w:color w:val="000000"/>
        </w:rPr>
        <w:t xml:space="preserve">OIB: </w:t>
      </w:r>
      <w:r>
        <w:rPr>
          <w:rFonts w:cs="Arial" w:eastAsia="Calibri" w:hAnsi="Arial" w:ascii="Arial"/>
          <w:color w:val="000000"/>
          <w:lang w:val="en-US"/>
        </w:rPr>
        <w:t>43397532273</w:t>
      </w:r>
    </w:p>
    <w:p w:rsidRDefault="002A47C6" w:rsidP="002A47C6" w:rsidR="002A47C6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2A47C6" w:rsidP="002A47C6" w:rsidR="002A47C6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2A47C6" w:rsidP="002A47C6" w:rsidR="002A47C6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2A47C6" w:rsidP="002A47C6" w:rsidR="002A47C6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2A47C6" w:rsidP="002A47C6" w:rsidR="002A47C6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2A47C6" w:rsidP="002A47C6" w:rsidR="002A47C6">
      <w:pPr>
        <w:spacing w:lineRule="auto" w:line="360" w:after="0"/>
        <w:rPr>
          <w:rFonts w:cs="Arial" w:eastAsia="Calibri" w:hAnsi="Arial" w:ascii="Arial"/>
          <w:color w:val="000000"/>
        </w:rPr>
      </w:pPr>
    </w:p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U Velikom Trojstvu, 09.03.2018. </w:t>
      </w:r>
    </w:p>
    <w:p w:rsidRDefault="002A47C6" w:rsidP="002A47C6" w:rsidR="002A47C6">
      <w:pPr>
        <w:spacing w:lineRule="auto" w:line="360" w:after="0"/>
        <w:jc w:val="right"/>
        <w:rPr>
          <w:rFonts w:cs="Arial" w:eastAsia="Calibri" w:hAnsi="Arial" w:ascii="Arial"/>
          <w:color w:val="0070C0"/>
        </w:rPr>
      </w:pPr>
    </w:p>
    <w:p w:rsidRDefault="002A47C6" w:rsidP="002A47C6" w:rsidR="002A47C6">
      <w:pPr>
        <w:jc w:val="center"/>
        <w:rPr>
          <w:rFonts w:cs="Arial" w:hAnsi="Arial" w:ascii="Arial"/>
          <w:b/>
          <w:color w:val="0070C0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>VISINA PROSJEČNIH MJESEČNIH TROŠKOVA</w:t>
      </w:r>
    </w:p>
    <w:p w:rsidRDefault="002A47C6" w:rsidP="002A47C6" w:rsidR="002A47C6">
      <w:pPr>
        <w:jc w:val="center"/>
        <w:rPr>
          <w:rFonts w:cs="Arial" w:hAnsi="Arial" w:ascii="Arial"/>
          <w:b/>
          <w:color w:themeColor="accent1" w:val="4F81BD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 xml:space="preserve">redovnog poslovanja baziranih na prethodnih 12 mjeseci </w:t>
      </w:r>
    </w:p>
    <w:p w:rsidRDefault="002A47C6" w:rsidP="002A47C6" w:rsidR="002A47C6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Prosječni mjesečni troškovi:</w:t>
      </w:r>
      <w:bookmarkStart w:name="_GoBack" w:id="0"/>
      <w:bookmarkEnd w:id="0"/>
    </w:p>
    <w:tbl>
      <w:tblPr>
        <w:tblStyle w:val="GridTable5DarkAccent1"/>
        <w:tblW w:type="dxa" w:w="8908"/>
        <w:jc w:val="center"/>
        <w:tblInd w:type="dxa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55"/>
        <w:gridCol w:w="2753"/>
      </w:tblGrid>
      <w:tr w:rsidTr="002A47C6" w:rsidR="002A47C6">
        <w:trPr>
          <w:cnfStyle w:val="100000000000"/>
          <w:trHeight w:val="49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bCs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color w:val="auto"/>
                <w:lang w:eastAsia="hr-HR"/>
              </w:rPr>
              <w:t>NAZIV POZICIJE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color w:val="auto"/>
                <w:lang w:eastAsia="hr-HR"/>
              </w:rPr>
              <w:t>PROSJEČNI MJESEČNI TROŠAK</w:t>
            </w:r>
          </w:p>
        </w:tc>
      </w:tr>
      <w:tr w:rsidTr="002A47C6" w:rsidR="002A47C6">
        <w:trPr>
          <w:cnfStyle w:val="000000100000"/>
          <w:trHeight w:val="384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1. Troškovi sirovina i materijala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65.688,33</w:t>
            </w:r>
          </w:p>
        </w:tc>
      </w:tr>
      <w:tr w:rsidTr="002A47C6" w:rsidR="002A47C6">
        <w:trPr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2. Troškovi prodane robe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0,00</w:t>
            </w:r>
          </w:p>
        </w:tc>
      </w:tr>
      <w:tr w:rsidTr="002A47C6" w:rsidR="002A47C6">
        <w:trPr>
          <w:cnfStyle w:val="000000100000"/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3. Ostali vanjski troškovi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48.615,50</w:t>
            </w:r>
          </w:p>
        </w:tc>
      </w:tr>
      <w:tr w:rsidTr="002A47C6" w:rsidR="002A47C6">
        <w:trPr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4. Neto plaće i nadnice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10.769,83</w:t>
            </w:r>
          </w:p>
        </w:tc>
      </w:tr>
      <w:tr w:rsidTr="002A47C6" w:rsidR="002A47C6">
        <w:trPr>
          <w:cnfStyle w:val="000000100000"/>
          <w:trHeight w:val="384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5. Troškovi poreza i doprinosa iz plaća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3.541,17</w:t>
            </w:r>
          </w:p>
        </w:tc>
      </w:tr>
      <w:tr w:rsidTr="002A47C6" w:rsidR="002A47C6">
        <w:trPr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6. Doprinosi na plaće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2.319,75</w:t>
            </w:r>
          </w:p>
        </w:tc>
      </w:tr>
      <w:tr w:rsidTr="002A47C6" w:rsidR="002A47C6">
        <w:trPr>
          <w:cnfStyle w:val="000000100000"/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7. Amortizacija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33.048,08</w:t>
            </w:r>
          </w:p>
        </w:tc>
      </w:tr>
      <w:tr w:rsidTr="002A47C6" w:rsidR="002A47C6">
        <w:trPr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8. Ostali troškovi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4.302,25</w:t>
            </w:r>
          </w:p>
        </w:tc>
      </w:tr>
      <w:tr w:rsidTr="002A47C6" w:rsidR="002A47C6">
        <w:trPr>
          <w:cnfStyle w:val="000000100000"/>
          <w:trHeight w:val="384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9. Rashodi s osnove kamata i slični rashodi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4.977,08</w:t>
            </w:r>
          </w:p>
        </w:tc>
      </w:tr>
      <w:tr w:rsidTr="002A47C6" w:rsidR="002A47C6">
        <w:trPr>
          <w:trHeight w:val="384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10. Tečajne razlike i drugi rashodi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515,08</w:t>
            </w:r>
          </w:p>
        </w:tc>
      </w:tr>
      <w:tr w:rsidTr="002A47C6" w:rsidR="002A47C6">
        <w:trPr>
          <w:cnfStyle w:val="000000100000"/>
          <w:trHeight w:val="249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b w:val="false"/>
                <w:color w:val="auto"/>
                <w:lang w:eastAsia="hr-HR"/>
              </w:rPr>
              <w:t>11. Ostali financijski rashodi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100000"/>
              <w:rPr>
                <w:rFonts w:cs="Arial" w:eastAsia="Times New Roman" w:hAnsi="Arial" w:ascii="Arial"/>
                <w:lang w:eastAsia="hr-HR"/>
              </w:rPr>
            </w:pPr>
            <w:r>
              <w:rPr>
                <w:rFonts w:cs="Arial" w:eastAsia="Times New Roman" w:hAnsi="Arial" w:ascii="Arial"/>
                <w:lang w:eastAsia="hr-HR"/>
              </w:rPr>
              <w:t>458,83</w:t>
            </w:r>
          </w:p>
        </w:tc>
      </w:tr>
      <w:tr w:rsidTr="002A47C6" w:rsidR="002A47C6">
        <w:trPr>
          <w:trHeight w:val="380"/>
          <w:jc w:val="center"/>
        </w:trPr>
        <w:tc>
          <w:tcPr>
            <w:cnfStyle w:val="001000000000"/>
            <w:tcW w:type="dxa" w:w="61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rPr>
                <w:rFonts w:cs="Arial" w:eastAsia="Times New Roman" w:hAnsi="Arial" w:ascii="Arial"/>
                <w:color w:val="auto"/>
                <w:lang w:eastAsia="hr-HR"/>
              </w:rPr>
            </w:pPr>
            <w:r>
              <w:rPr>
                <w:rFonts w:cs="Arial" w:eastAsia="Times New Roman" w:hAnsi="Arial" w:ascii="Arial"/>
                <w:color w:val="auto"/>
                <w:lang w:eastAsia="hr-HR"/>
              </w:rPr>
              <w:t>UKUPNO</w:t>
            </w:r>
          </w:p>
        </w:tc>
        <w:tc>
          <w:tcPr>
            <w:tcW w:type="dxa" w:w="2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47C6" w:rsidR="002A47C6">
            <w:pPr>
              <w:spacing w:after="0"/>
              <w:jc w:val="center"/>
              <w:cnfStyle w:val="000000000000"/>
              <w:rPr>
                <w:rFonts w:cs="Arial" w:eastAsia="Times New Roman" w:hAnsi="Arial" w:ascii="Arial"/>
                <w:b/>
                <w:lang w:eastAsia="hr-HR"/>
              </w:rPr>
            </w:pPr>
            <w:r>
              <w:rPr>
                <w:rFonts w:cs="Arial" w:eastAsia="Times New Roman" w:hAnsi="Arial" w:ascii="Arial"/>
                <w:b/>
                <w:lang w:eastAsia="hr-HR"/>
              </w:rPr>
              <w:t>174.235,92</w:t>
            </w:r>
          </w:p>
        </w:tc>
      </w:tr>
    </w:tbl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hAnsi="Arial" w:ascii="Arial"/>
          <w:b/>
        </w:rPr>
      </w:pPr>
    </w:p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2A47C6" w:rsidP="002A47C6" w:rsidR="002A47C6">
      <w:pPr>
        <w:tabs>
          <w:tab w:pos="3879" w:val="left"/>
        </w:tabs>
        <w:spacing w:lineRule="auto" w:line="360"/>
        <w:rPr>
          <w:rFonts w:cs="Arial" w:eastAsia="MS Mincho" w:hAnsi="Arial" w:ascii="Arial"/>
          <w:b/>
        </w:rPr>
      </w:pPr>
      <w:r>
        <w:rPr>
          <w:rFonts w:cs="Arial" w:eastAsia="MS Mincho" w:hAnsi="Arial" w:ascii="Arial"/>
          <w:b/>
        </w:rPr>
        <w:t xml:space="preserve">           GLOBAL SISTEM d.o.o.</w:t>
      </w:r>
    </w:p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           Dragan </w:t>
      </w:r>
      <w:proofErr w:type="spellStart"/>
      <w:r>
        <w:rPr>
          <w:rFonts w:cs="Arial" w:eastAsia="MS Mincho" w:hAnsi="Arial" w:ascii="Arial"/>
        </w:rPr>
        <w:t>Luketić</w:t>
      </w:r>
      <w:proofErr w:type="spellEnd"/>
      <w:r>
        <w:rPr>
          <w:rFonts w:cs="Arial" w:eastAsia="MS Mincho" w:hAnsi="Arial" w:ascii="Arial"/>
        </w:rPr>
        <w:t>, direktor</w:t>
      </w:r>
    </w:p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2A47C6" w:rsidP="002A47C6" w:rsidR="002A47C6">
      <w:pPr>
        <w:tabs>
          <w:tab w:pos="3879" w:val="left"/>
        </w:tabs>
        <w:spacing w:lineRule="auto" w:line="360" w:after="0"/>
        <w:rPr>
          <w:rFonts w:cs="Arial" w:hAnsi="Arial" w:ascii="Arial"/>
        </w:rPr>
      </w:pPr>
      <w:r>
        <w:rPr>
          <w:rFonts w:cs="Arial" w:eastAsia="MS Mincho" w:hAnsi="Arial" w:ascii="Arial"/>
        </w:rPr>
        <w:t xml:space="preserve">  ______________________________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7C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GridTable5DarkAccent1" w:type="table">
    <w:name w:val="Grid Table 5 Dark Accent 1"/>
    <w:basedOn w:val="Obinatablica"/>
    <w:uiPriority w:val="50"/>
    <w:rsid w:val="002A47C6"/>
    <w:pPr>
      <w:spacing w:lineRule="auto" w:line="240" w:after="0"/>
    </w:pPr>
    <w:rPr>
      <w:lang w:val="hr-HR"/>
    </w:rPr>
    <w:tblPr>
      <w:tblStyleRowBandSize w:val="1"/>
      <w:tblStyleColBandSize w:val="1"/>
      <w:tblInd w:type="nil" w:w="0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66" w:themeFill="accent1" w:fill="B8CCE4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GridTable5DarkAccent1" w:type="table">
    <w:name w:val="Grid Table 5 Dark Accent 1"/>
    <w:basedOn w:val="Obinatablica"/>
    <w:uiPriority w:val="50"/>
    <w:rsid w:val="002A47C6"/>
    <w:pPr>
      <w:spacing w:after="0" w:line="240" w:lineRule="auto"/>
    </w:pPr>
    <w:rPr>
      <w:lang w:val="hr-HR"/>
    </w:rPr>
    <w:tblPr>
      <w:tblStyleRowBandSize w:val="1"/>
      <w:tblStyleColBandSize w:val="1"/>
      <w:tblInd w:type="nil" w:w="0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B8CCE4" w:themeFill="accent1" w:themeFillTint="66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74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St-111/2018-18</izvorni_sadrzaj>
    <derivirana_varijabla naziv="DomainObject.Oznaka_1">St-111/2018-18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St-111/2018-18</izvorni_sadrzaj>
    <derivirana_varijabla naziv="DomainObject.PoslovniBrojDokumenta_1">St-111/2018-18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AF532-5AA7-44BA-9BBA-BA68BB310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734</properties:Characters>
  <properties:Lines>46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