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6afe" w14:paraId="ff06afe" w:rsidRDefault="001C4D95" w:rsidP="001C4D95" w:rsidR="001C4D95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1C4D95" w:rsidP="001C4D95" w:rsidR="001C4D95">
      <w:pPr>
        <w:ind w:firstLine="708"/>
        <w:jc w:val="both"/>
        <w:rPr>
          <w:b/>
          <w:bCs/>
        </w:rPr>
      </w:pPr>
    </w:p>
    <w:p w:rsidRDefault="001C4D95" w:rsidP="001C4D95" w:rsidR="001C4D95">
      <w:pPr>
        <w:ind w:firstLine="708"/>
        <w:jc w:val="both"/>
      </w:pP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D95" w:rsidP="001C4D95" w:rsidR="001C4D95">
      <w:pPr>
        <w:ind w:firstLine="360"/>
        <w:jc w:val="both"/>
      </w:pPr>
    </w:p>
    <w:p w:rsidRDefault="001C4D95" w:rsidP="001C4D95" w:rsidR="001C4D95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1C4D95" w:rsidP="001C4D95" w:rsidR="001C4D95">
      <w:pPr>
        <w:jc w:val="both"/>
      </w:pPr>
      <w:r>
        <w:rPr>
          <w:color w:val="000000"/>
        </w:rPr>
        <w:t xml:space="preserve">TRGOVAČKI SUD U OSIJEKU </w:t>
      </w:r>
    </w:p>
    <w:p w:rsidRDefault="001C4D95" w:rsidP="001C4D95" w:rsidR="001C4D95">
      <w:pPr>
        <w:jc w:val="both"/>
      </w:pPr>
      <w:r>
        <w:rPr>
          <w:color w:val="000000"/>
        </w:rPr>
        <w:t>STALNA SLUŽBA U SLAVONSKOM BRODU                                   3 St-</w:t>
      </w:r>
      <w:r w:rsidR="0021659B">
        <w:rPr>
          <w:color w:val="000000"/>
        </w:rPr>
        <w:t>125/2016-91</w:t>
      </w:r>
    </w:p>
    <w:p w:rsidRDefault="001C4D95" w:rsidP="001C4D95" w:rsidR="001C4D95">
      <w:pPr>
        <w:jc w:val="both"/>
      </w:pPr>
      <w:r>
        <w:rPr>
          <w:color w:val="000000"/>
        </w:rPr>
        <w:t>Trg pobjede 13</w:t>
      </w:r>
    </w:p>
    <w:p w:rsidRDefault="001C4D95" w:rsidP="001C4D95" w:rsidR="001C4D95">
      <w:pPr>
        <w:jc w:val="both"/>
      </w:pPr>
      <w:r>
        <w:rPr>
          <w:color w:val="000000"/>
        </w:rPr>
        <w:t>35000 SLAVONSKI BROD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both"/>
      </w:pPr>
    </w:p>
    <w:p w:rsidRDefault="001C4D95" w:rsidP="001C4D95" w:rsidR="001C4D9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sutkinji Danieli Martini Maoduš, u stečajnom postupku nad dužnikom stečajna masa </w:t>
      </w:r>
      <w:r>
        <w:rPr>
          <w:b/>
        </w:rPr>
        <w:t>AGAPE GRADNJA d.o.o., Slavonski Brod, Željeznička 10, OIB: 45002282502</w:t>
      </w:r>
      <w:r>
        <w:rPr>
          <w:color w:val="000000"/>
        </w:rPr>
        <w:t xml:space="preserve">, koga zastupa uprav. stečajne mase Željko Ferenčić iz Vukovara, </w:t>
      </w:r>
      <w:r w:rsidR="00507438">
        <w:rPr>
          <w:color w:val="000000"/>
        </w:rPr>
        <w:t>01. lipnja 2018</w:t>
      </w:r>
      <w:r>
        <w:rPr>
          <w:color w:val="000000"/>
        </w:rPr>
        <w:t>.</w:t>
      </w:r>
      <w:r w:rsidR="00507438">
        <w:rPr>
          <w:color w:val="000000"/>
        </w:rPr>
        <w:t xml:space="preserve"> godine 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r i j e š i o   j e</w:t>
      </w:r>
    </w:p>
    <w:p w:rsidRDefault="001C4D95" w:rsidP="001C4D95" w:rsidR="001C4D95">
      <w:pPr>
        <w:jc w:val="both"/>
      </w:pPr>
    </w:p>
    <w:p w:rsidRDefault="001C4D95" w:rsidP="001C4D95" w:rsidR="001C4D95">
      <w:pPr>
        <w:pStyle w:val="Odlomakpopisa"/>
        <w:numPr>
          <w:ilvl w:val="0"/>
          <w:numId w:val="1"/>
        </w:numPr>
        <w:jc w:val="both"/>
      </w:pPr>
      <w:r>
        <w:t xml:space="preserve">Odobravaju se  stvarni troškovi upravitelju stečajne mase Željku Ferenčiću iz Vukovara, K. A. Stepinca 2, p.p. 82, OIB: 73873182459 u neto iznosu od </w:t>
      </w:r>
      <w:r w:rsidR="00D41A74">
        <w:t>6.664,00 kn</w:t>
      </w:r>
      <w:r>
        <w:t>.</w:t>
      </w:r>
    </w:p>
    <w:p w:rsidRDefault="001C4D95" w:rsidP="001C4D95" w:rsidR="001C4D95">
      <w:pPr>
        <w:pStyle w:val="Odlomakpopisa"/>
        <w:ind w:left="1428"/>
        <w:jc w:val="both"/>
      </w:pPr>
    </w:p>
    <w:p w:rsidRDefault="001C4D95" w:rsidP="00507438" w:rsidR="00507438" w:rsidRPr="00507438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t xml:space="preserve">Nalaže se </w:t>
      </w:r>
      <w:r w:rsidR="0026181F">
        <w:t>stečajnom upravitelju da odobreni iznos isplati sa računa stečajnog dužnika na račun stečajnog upravitelja</w:t>
      </w:r>
      <w:r>
        <w:t xml:space="preserve"> ovog suda da iznos ukupnog troška od 628,66 kn s računa Fonda ovog suda za namirenje troškova stečajnog postupka uplati </w:t>
      </w:r>
      <w:proofErr w:type="spellStart"/>
      <w:r>
        <w:t>uprav.steč</w:t>
      </w:r>
      <w:proofErr w:type="spellEnd"/>
      <w:r>
        <w:t>. mase: IBAN: HR8923400093100652903.</w:t>
      </w:r>
    </w:p>
    <w:p w:rsidRDefault="00507438" w:rsidP="00507438" w:rsidR="00507438" w:rsidRPr="00507438">
      <w:pPr>
        <w:pStyle w:val="Odlomakpopisa"/>
        <w:ind w:left="1428"/>
        <w:jc w:val="both"/>
        <w:rPr>
          <w:color w:val="000000"/>
        </w:rPr>
      </w:pPr>
    </w:p>
    <w:p w:rsidRDefault="001C4D95" w:rsidP="001C4D95" w:rsidR="001C4D95">
      <w:pPr>
        <w:jc w:val="center"/>
      </w:pPr>
      <w:r>
        <w:rPr>
          <w:color w:val="000000"/>
        </w:rPr>
        <w:t>Obrazloženje</w:t>
      </w:r>
    </w:p>
    <w:p w:rsidRDefault="001C4D95" w:rsidP="001C4D95" w:rsidR="001C4D95">
      <w:pPr>
        <w:jc w:val="both"/>
      </w:pPr>
      <w:r>
        <w:tab/>
      </w:r>
    </w:p>
    <w:p w:rsidRDefault="001C4D95" w:rsidP="001C4D95" w:rsidR="001C4D9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odobravanja stvarnih troškova stečajnog upravitelja odlučeno je po 9. stavak 3. Stečajnog zakona NN 71/15 obzirom na činjenicu da je bilo i nužnih troškova </w:t>
      </w:r>
      <w:r w:rsidR="00D41A74">
        <w:rPr>
          <w:color w:val="000000"/>
        </w:rPr>
        <w:t>putovanja</w:t>
      </w:r>
      <w:r w:rsidR="0026181F">
        <w:rPr>
          <w:color w:val="000000"/>
        </w:rPr>
        <w:t xml:space="preserve">, a stečajni upravitelj je postavio zahtjev za odobrenjem troškova podneskom od 30. svibnja 2018. godine. </w:t>
      </w:r>
    </w:p>
    <w:p w:rsidRDefault="002C56C3" w:rsidP="001C4D95" w:rsidR="00EC1228">
      <w:pPr>
        <w:ind w:firstLine="708"/>
        <w:jc w:val="both"/>
        <w:rPr>
          <w:color w:val="000000"/>
        </w:rPr>
      </w:pPr>
      <w:r>
        <w:t>P</w:t>
      </w:r>
      <w:r w:rsidR="0031590C">
        <w:t xml:space="preserve">utni troškovi realno mogu iznositi iznos od 6.664,00 kn iz sljedećih razloga: </w:t>
      </w:r>
      <w:proofErr w:type="spellStart"/>
      <w:r w:rsidR="0031590C">
        <w:t>steč</w:t>
      </w:r>
      <w:proofErr w:type="spellEnd"/>
      <w:r w:rsidR="0031590C">
        <w:t xml:space="preserve">. upravitelj je putovao do sada četiri puta na ročište u Slav. Brodu, a za prvo ročište 7.4.2016. na kojem je preuzeo dužnost, imao je obvezu i preuzeti </w:t>
      </w:r>
      <w:proofErr w:type="spellStart"/>
      <w:r w:rsidR="0031590C">
        <w:t>knjig</w:t>
      </w:r>
      <w:proofErr w:type="spellEnd"/>
      <w:r w:rsidR="0031590C">
        <w:t xml:space="preserve">. dokumentaciju od ranijeg direktora dužnika; ispitno i izvještajno ročište 31.5.2016., 15.9.2016. skupština i 17.4.2018. ročište za namirenje, a pretpostavlja se da će imati još i pristup na završno ročište i da će trebati putovati u Slavonski Brod, radi arhiviranja građe nakon zaključenog stečajnog postupka što je ukupno šest putovanja u Slavonski Brod iz Osijeka-km u jednom smjeru 93 km. Za putovanje na relaciji Osijek-Slavonski Brod po cijeni po 2,00 kn/km može priznati ukupna naknada troškova od 2.304,00 kn. </w:t>
      </w:r>
      <w:proofErr w:type="spellStart"/>
      <w:r w:rsidR="0031590C">
        <w:t>Steč</w:t>
      </w:r>
      <w:proofErr w:type="spellEnd"/>
      <w:r w:rsidR="0031590C">
        <w:t xml:space="preserve">. upravitelj opravdano je putovao radi preuzimanja nekretnine u Puli, a imao je opravdani put na predaju u posjed kupcu što su </w:t>
      </w:r>
      <w:r w:rsidR="0031590C">
        <w:lastRenderedPageBreak/>
        <w:t>ukupno dva putovanja, Osijek-Pula 545 km u jednom smjeru, pa se za ta putovanja priznaje nagrada od 4.360,00 kn što su ukupno opravdani troškovi od  6.664,00 kn</w:t>
      </w:r>
      <w:r w:rsidR="00271A83">
        <w:t>.</w:t>
      </w:r>
      <w:r w:rsidR="0031590C">
        <w:t xml:space="preserve"> </w:t>
      </w:r>
    </w:p>
    <w:p w:rsidRDefault="0031590C" w:rsidP="007C5DF4" w:rsidR="001C4D95">
      <w:pPr>
        <w:ind w:firstLine="708"/>
        <w:jc w:val="both"/>
      </w:pPr>
      <w:r>
        <w:t>S obzirom da se stečajni upravitelj svojim podneskom od 01. lipnja 2018. godine</w:t>
      </w:r>
      <w:r w:rsidR="00D41A74">
        <w:t xml:space="preserve"> </w:t>
      </w:r>
      <w:r>
        <w:t xml:space="preserve">izjasnio da je suglasan sa utvrđenjima suda u pogledu putnih troškova iz rješenja o namirenju proizlazi da isti ne traži više iznos putnog troška koji je </w:t>
      </w:r>
      <w:r w:rsidR="007C5DF4">
        <w:t>naveo u zahtjevu</w:t>
      </w:r>
      <w:r>
        <w:t xml:space="preserve"> za namirenje stečajne mase pa nije bilo razloga stečajnog upravitelja odbijati sa zahtjevom.</w:t>
      </w:r>
    </w:p>
    <w:p w:rsidRDefault="00507438" w:rsidP="001C4D95" w:rsidR="00507438">
      <w:pPr>
        <w:ind w:firstLine="708"/>
      </w:pPr>
    </w:p>
    <w:p w:rsidRDefault="001C4D95" w:rsidP="001C4D95" w:rsidR="001C4D95">
      <w:pPr>
        <w:ind w:firstLine="708"/>
      </w:pPr>
      <w:r>
        <w:t>Stoga je odlučeno kao u izreci rješenja.</w:t>
      </w:r>
    </w:p>
    <w:p w:rsidRDefault="001C4D95" w:rsidP="001C4D95" w:rsidR="001C4D95">
      <w:pPr>
        <w:ind w:firstLine="708"/>
      </w:pPr>
    </w:p>
    <w:p w:rsidRDefault="001C4D95" w:rsidP="001C4D95" w:rsidR="001C4D95">
      <w:pPr>
        <w:ind w:firstLine="708"/>
      </w:pPr>
      <w:r>
        <w:t xml:space="preserve">U Slavonskom Brodu </w:t>
      </w:r>
      <w:r w:rsidR="00507438">
        <w:t>01. lipnja 2018</w:t>
      </w:r>
      <w:r>
        <w:t>.</w:t>
      </w:r>
      <w:r w:rsidR="00507438">
        <w:t xml:space="preserve"> godine</w:t>
      </w:r>
    </w:p>
    <w:p w:rsidRDefault="001C4D95" w:rsidP="001C4D95" w:rsidR="001C4D95"/>
    <w:p w:rsidRDefault="001C4D95" w:rsidP="001C4D95" w:rsidR="001C4D95">
      <w:pPr>
        <w:ind w:firstLine="708" w:left="5664"/>
      </w:pPr>
      <w:r>
        <w:t>Sutkinja:</w:t>
      </w:r>
    </w:p>
    <w:p w:rsidRDefault="001C4D95" w:rsidP="001C4D95" w:rsidR="001C4D95">
      <w:pPr>
        <w:ind w:left="5664"/>
      </w:pPr>
    </w:p>
    <w:p w:rsidRDefault="001C4D95" w:rsidP="001C4D95" w:rsidR="001C4D95">
      <w:pPr>
        <w:ind w:left="5664"/>
      </w:pPr>
      <w:r>
        <w:t>Daniela Martini Maoduš</w:t>
      </w:r>
    </w:p>
    <w:p w:rsidRDefault="001C4D95" w:rsidP="001C4D95" w:rsidR="001C4D95"/>
    <w:p w:rsidRDefault="001C4D95" w:rsidP="001C4D95" w:rsidR="001C4D95"/>
    <w:p w:rsidRDefault="001C4D95" w:rsidP="001C4D95" w:rsidR="001C4D95"/>
    <w:p w:rsidRDefault="009631A9" w:rsidP="001C4D95" w:rsidR="001C4D95">
      <w:pPr>
        <w:rPr>
          <w:sz w:val="22"/>
          <w:szCs w:val="22"/>
        </w:rPr>
      </w:pPr>
      <w:r w:rsidRPr="009631A9">
        <w:rPr>
          <w:b/>
          <w:sz w:val="22"/>
          <w:szCs w:val="22"/>
        </w:rPr>
        <w:t>Naputak o pravnom lijeku</w:t>
      </w:r>
      <w:r w:rsidR="001C4D95">
        <w:rPr>
          <w:sz w:val="22"/>
          <w:szCs w:val="22"/>
        </w:rPr>
        <w:t>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- staviti na </w:t>
      </w:r>
      <w:proofErr w:type="spellStart"/>
      <w:r>
        <w:rPr>
          <w:sz w:val="22"/>
          <w:szCs w:val="22"/>
        </w:rPr>
        <w:t>eOglasnu</w:t>
      </w:r>
      <w:proofErr w:type="spellEnd"/>
      <w:r>
        <w:rPr>
          <w:sz w:val="22"/>
          <w:szCs w:val="22"/>
        </w:rPr>
        <w:t xml:space="preserve"> ploču - radi dostave</w:t>
      </w:r>
    </w:p>
    <w:p w:rsidRDefault="001C4D95" w:rsidP="001C4D95" w:rsidR="001C4D95">
      <w:pPr>
        <w:ind w:firstLine="708"/>
        <w:jc w:val="both"/>
      </w:pPr>
    </w:p>
    <w:p w:rsidRDefault="006A723E" w:rsidR="006A723E"/>
    <w:sectPr w:rsidR="006A7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D95"/>
    <w:rsid w:val="001C4D95"/>
    <w:rsid w:val="0021659B"/>
    <w:rsid w:val="0026181F"/>
    <w:rsid w:val="00271A83"/>
    <w:rsid w:val="002C56C3"/>
    <w:rsid w:val="0031590C"/>
    <w:rsid w:val="00507438"/>
    <w:rsid w:val="006A723E"/>
    <w:rsid w:val="006E6E45"/>
    <w:rsid w:val="007C3C6B"/>
    <w:rsid w:val="007C5DF4"/>
    <w:rsid w:val="00896F91"/>
    <w:rsid w:val="009631A9"/>
    <w:rsid w:val="00C850C7"/>
    <w:rsid w:val="00D41A74"/>
    <w:rsid w:val="00DC3984"/>
    <w:rsid w:val="00E37905"/>
    <w:rsid w:val="00EC1228"/>
    <w:rsid w:val="00EE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D9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F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F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F8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F8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D9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F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F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F8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F8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39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48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St-125/2016-91</izvorni_sadrzaj>
    <derivirana_varijabla naziv="DomainObject.Oznaka_1">St-125/2016-91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St-125/2016-91</izvorni_sadrzaj>
    <derivirana_varijabla naziv="DomainObject.PoslovniBrojDokumenta_1">St-125/2016-91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494</properties:Words>
  <properties:Characters>2560</properties:Characters>
  <properties:Lines>73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2017-09-11T08:54:00Z</dcterms:created>
  <dc:creator>wsadmin</dc:creator>
  <cp:lastModifiedBy>wsadmin</cp:lastModifiedBy>
  <cp:lastPrinted>2018-06-01T11:42:00Z</cp:lastPrinted>
  <dcterms:modified xmlns:xsi="http://www.w3.org/2001/XMLSchema-instance" xsi:type="dcterms:W3CDTF">2018-06-01T11:44:00Z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St-125/2016-91 / Odluka - Rješenje - trošak (stvarni_troškovi_rješenje.docx)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