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fd427" w14:paraId="7efd427" w:rsidRDefault="001E2F47" w:rsidP="00910611" w:rsidR="001E2F4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2F47" w:rsidP="00910611" w:rsidR="001E2F47">
      <w:r>
        <w:rPr>
          <w:rFonts w:eastAsia="MS Mincho"/>
        </w:rPr>
        <w:t>REPUBLIKA HRVATSKA</w:t>
      </w:r>
    </w:p>
    <w:p w:rsidRDefault="001E2F47" w:rsidP="00910611" w:rsidR="001E2F47">
      <w:r>
        <w:rPr>
          <w:rFonts w:eastAsia="MS Mincho"/>
        </w:rPr>
        <w:t>TRGOVAČKI SUD U RIJECI</w:t>
      </w:r>
    </w:p>
    <w:p w:rsidRDefault="001E2F47" w:rsidR="001E2F47" w:rsidRPr="00910611">
      <w:pPr>
        <w:rPr>
          <w:rFonts w:eastAsia="MS Mincho"/>
        </w:rPr>
      </w:pPr>
      <w:r>
        <w:rPr>
          <w:rFonts w:eastAsia="MS Mincho"/>
        </w:rPr>
        <w:t xml:space="preserve">      Rijeka, Zadarska 1 i 3</w:t>
      </w:r>
    </w:p>
    <w:p w:rsidRDefault="001E2F47" w:rsidP="00910611" w:rsidR="001E2F47"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9F370C">
        <w:t>19</w:t>
      </w:r>
      <w:r w:rsidR="007D40D6">
        <w:t>. veljače</w:t>
      </w:r>
      <w:r w:rsidR="009B00AB">
        <w:t xml:space="preserve"> </w:t>
      </w:r>
      <w:r w:rsidR="002E483F" w:rsidRPr="00747C37">
        <w:t>201</w:t>
      </w:r>
      <w:r w:rsidR="007D40D6">
        <w:t>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9F370C" w:rsidRPr="009F370C">
        <w:t>trgovačko</w:t>
      </w:r>
      <w:r w:rsidR="009F370C">
        <w:t>m</w:t>
      </w:r>
      <w:r w:rsidR="00CE2A70">
        <w:t xml:space="preserve"> društvu</w:t>
      </w:r>
      <w:r w:rsidR="009F370C" w:rsidRPr="009F370C">
        <w:t xml:space="preserve"> TRGOMAR d.o.o. Ozalj, Ilovac 1A, OIB 48630703347</w:t>
      </w:r>
      <w:r w:rsidR="009F370C">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837C41" w:rsidRPr="00837C41">
        <w:t>zemljišnoknjižni odjel u Novom Vinodolskom,</w:t>
      </w:r>
      <w:r w:rsidR="00E2185A">
        <w:t xml:space="preserve"> </w:t>
      </w:r>
      <w:r w:rsidR="0099690D" w:rsidRPr="0099690D">
        <w:t>k.č.br. 16521/16 stambeno – poslovna zgrada, površine 102 čhv, 367 m2, upisana u zk.ul. 5658, k.o. Novi, u naravi objekt "Marina" i to: 4. etaža:  6560/111908, 1. posebni dio zgrade sagrađene na k.č.br. 16521/16, prizemlje, poslovni prostor br.3, u nacrtu označen zelenom bojom, koji se sastoji od poslovnog prostora, spremišta, sanitarnog čvora, korisne površine 65,60 m2</w:t>
      </w:r>
      <w:r w:rsidR="00753D8D">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9F370C" w:rsidRPr="009F370C">
        <w:t>trgovačko društvo TRGOMAR d.o.o. Ozalj, Ilovac 1A, OIB 48630703347</w:t>
      </w:r>
      <w:r w:rsidR="00E2185A">
        <w:t xml:space="preserve"> </w:t>
      </w:r>
      <w:r w:rsidR="00DD73DB">
        <w:t>duž</w:t>
      </w:r>
      <w:r w:rsidR="00DF371D">
        <w:t>a</w:t>
      </w:r>
      <w:r w:rsidR="00B3109D">
        <w:t xml:space="preserve">n je </w:t>
      </w:r>
      <w:r w:rsidRPr="001468EB">
        <w:t xml:space="preserve">u roku od trideset dana od dana pravomoćnosti rješenja o dosudi uplatiti razliku kupovnine za nekretninu opisanu u točki I. u visini od </w:t>
      </w:r>
      <w:r w:rsidR="00231CEC" w:rsidRPr="00231CEC">
        <w:rPr>
          <w:b/>
        </w:rPr>
        <w:t>196.250</w:t>
      </w:r>
      <w:r w:rsidR="00262070" w:rsidRPr="00231CEC">
        <w:rPr>
          <w:b/>
        </w:rPr>
        <w:t>,00</w:t>
      </w:r>
      <w:r w:rsidRPr="00231CEC">
        <w:rPr>
          <w:b/>
        </w:rPr>
        <w:t xml:space="preserve"> kn</w:t>
      </w:r>
      <w:r w:rsidRPr="00231CEC">
        <w:t xml:space="preserve"> (slovima:</w:t>
      </w:r>
      <w:r w:rsidR="00F03521" w:rsidRPr="00231CEC">
        <w:t xml:space="preserve"> </w:t>
      </w:r>
      <w:r w:rsidR="00231CEC">
        <w:t>stodevedesetšesttisućadvjestopedesetkuna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99690D" w:rsidRPr="0099690D">
        <w:t>trgovačko društvo TRGOMAR d.o.o. Ozalj, Ilovac 1A, OIB 48630703347</w:t>
      </w:r>
      <w:r w:rsidR="0099690D">
        <w:t xml:space="preserve"> </w:t>
      </w:r>
      <w:r w:rsidR="000C04FC">
        <w:t>na</w:t>
      </w:r>
      <w:r w:rsidRPr="001468EB">
        <w:t xml:space="preserve"> dosuđenoj nekretnini stečajnog dužnika upisanoj u zemljišnoj knjizi </w:t>
      </w:r>
      <w:r w:rsidR="00F03521" w:rsidRPr="00F03521">
        <w:t xml:space="preserve">Općinskog suda u Rijeci, </w:t>
      </w:r>
      <w:r w:rsidR="00753D8D" w:rsidRPr="00753D8D">
        <w:t xml:space="preserve">zemljišnoknjižni odjel u Novom Vinodolskom, </w:t>
      </w:r>
      <w:r w:rsidR="0099690D" w:rsidRPr="0099690D">
        <w:t>k.č.br. 16521/16 stambeno – poslovna zgrada, površine 102 čhv, 367 m2, upisana u zk.ul. 5658, k.o. Novi, u naravi objekt "Marina" i to: 4. etaža:  6560/111908, 1. posebni dio zgrade sagrađene na k.č.br. 16521/16, prizemlje, poslovni prostor br.3, u nacrtu označen zelenom bojom, koji se sastoji od poslovnog prostora, spremišta, sanitarnog čvora, korisne površine 65,60 m2</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D04F3">
        <w:t>56</w:t>
      </w:r>
      <w:r w:rsidR="0099690D">
        <w:t>58</w:t>
      </w:r>
      <w:r w:rsidR="00057F59">
        <w:t xml:space="preserve">, podulošku </w:t>
      </w:r>
      <w:r w:rsidR="0099690D">
        <w:t>4</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135A2" w:rsidP="00197A74" w:rsidR="00B135A2">
      <w:pPr>
        <w:pStyle w:val="Odlomakpopisa"/>
        <w:ind w:left="0"/>
        <w:jc w:val="both"/>
      </w:pPr>
    </w:p>
    <w:p w:rsidRDefault="00820324" w:rsidP="007B3096" w:rsidR="00B135A2">
      <w:pPr>
        <w:pStyle w:val="Odlomakpopisa"/>
        <w:ind w:left="0"/>
        <w:jc w:val="both"/>
      </w:pPr>
      <w:r>
        <w:lastRenderedPageBreak/>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7D40D6">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99690D">
        <w:t>5658</w:t>
      </w:r>
      <w:r w:rsidR="00E66745">
        <w:t xml:space="preserve">, podulošku </w:t>
      </w:r>
      <w:r w:rsidR="0099690D">
        <w:t>4</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753D8D" w:rsidRPr="00753D8D">
        <w:t xml:space="preserve">zemljišnoknjižni odjel u Novom Vinodolskom, </w:t>
      </w:r>
      <w:r w:rsidR="0099690D" w:rsidRPr="0099690D">
        <w:t>k.č.br. 16521/16 stambeno – poslovna zgrada, površine 102 čhv, 367 m2, upisana u zk.ul. 5658, k.o. Novi, u naravi objekt "Marina" i to: 4. etaža:  6560/111908, 1. posebni dio zgrade sagrađene na k.č.br. 16521/16, prizemlje, poslovni prostor br.3, u nacrtu označen zelenom bojom, koji se sastoji od poslovnog prostora, spremišta, sanitarnog čvora, korisne površine 65,60 m2</w:t>
      </w:r>
      <w:r w:rsidR="0099690D">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99690D">
        <w:t>16</w:t>
      </w:r>
      <w:r w:rsidR="007D40D6">
        <w:t>. prosinca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7D40D6" w:rsidP="001468EB" w:rsidR="007D40D6">
      <w:pPr>
        <w:jc w:val="both"/>
      </w:pPr>
    </w:p>
    <w:p w:rsidRDefault="007D40D6" w:rsidP="001468EB" w:rsidR="007D40D6">
      <w:pPr>
        <w:jc w:val="both"/>
      </w:pPr>
    </w:p>
    <w:p w:rsidRDefault="00517C82" w:rsidP="001468EB" w:rsidR="001468EB" w:rsidRPr="00517C82">
      <w:pPr>
        <w:jc w:val="both"/>
      </w:pPr>
      <w:r>
        <w:tab/>
      </w:r>
      <w:r w:rsidR="001468EB" w:rsidRPr="00517C82">
        <w:t xml:space="preserve">Zaključak o prodaji objavljen je na </w:t>
      </w:r>
      <w:r w:rsidR="004546E8">
        <w:t>e-</w:t>
      </w:r>
      <w:r w:rsidR="007D40D6">
        <w:t>O</w:t>
      </w:r>
      <w:r w:rsidR="001468EB" w:rsidRPr="00517C82">
        <w:t xml:space="preserve">glasnoj ploči suda dana </w:t>
      </w:r>
      <w:r w:rsidR="0099690D">
        <w:t>16</w:t>
      </w:r>
      <w:r w:rsidR="007D40D6">
        <w:t>.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7D40D6">
        <w:t>17. veljače</w:t>
      </w:r>
      <w:r w:rsidR="001468EB" w:rsidRPr="00517C82">
        <w:t xml:space="preserve"> 201</w:t>
      </w:r>
      <w:r w:rsidR="007D40D6">
        <w:t>6</w:t>
      </w:r>
      <w:r w:rsidR="007436ED">
        <w:t>. godine</w:t>
      </w:r>
      <w:r w:rsidR="001468EB" w:rsidRPr="00517C82">
        <w:t>, ponuditelj</w:t>
      </w:r>
      <w:r w:rsidR="00197A74">
        <w:t xml:space="preserve"> </w:t>
      </w:r>
      <w:r w:rsidR="0099690D" w:rsidRPr="0099690D">
        <w:t xml:space="preserve">trgovačko društvo TRGOMAR d.o.o. Ozalj, Ilovac 1A, </w:t>
      </w:r>
      <w:r w:rsidR="00B3109D">
        <w:t>da</w:t>
      </w:r>
      <w:r w:rsidR="00DF371D">
        <w:t>o</w:t>
      </w:r>
      <w:r w:rsidR="00B3109D">
        <w:t xml:space="preserve"> je</w:t>
      </w:r>
      <w:r w:rsidR="00197A74">
        <w:t xml:space="preserve"> </w:t>
      </w:r>
      <w:r w:rsidR="004F64AA">
        <w:t>najpovoljniju</w:t>
      </w:r>
      <w:r w:rsidR="007B3096">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231CEC">
        <w:t>171</w:t>
      </w:r>
      <w:r w:rsidR="00197A74">
        <w:t>.000</w:t>
      </w:r>
      <w:r w:rsidR="001468EB" w:rsidRPr="00517C82">
        <w:t>,00 kn.</w:t>
      </w:r>
      <w:r w:rsidR="00056AFE" w:rsidRPr="00056AFE">
        <w:t xml:space="preserve"> </w:t>
      </w:r>
      <w:r w:rsidR="00FF20CB" w:rsidRPr="00A073DD">
        <w:t xml:space="preserve">Obzirom da predmetna nekretnina prije kupnje nije bila nastanjena, kupac na predmetnu nekretninu plaća PDV u visini od 25%, odnosno </w:t>
      </w:r>
      <w:r w:rsidR="0099690D">
        <w:t>42.750</w:t>
      </w:r>
      <w:r w:rsidR="00FF20CB" w:rsidRPr="00A073DD">
        <w:t>,00 kn, što sveukupno iznosi</w:t>
      </w:r>
      <w:r w:rsidR="00FF20CB">
        <w:t xml:space="preserve"> </w:t>
      </w:r>
      <w:r w:rsidR="0099690D">
        <w:t>213.750</w:t>
      </w:r>
      <w:r w:rsidR="00FF20CB">
        <w:t>,</w:t>
      </w:r>
      <w:r w:rsidR="00FF20CB" w:rsidRPr="00A073DD">
        <w:t>00 kn.</w:t>
      </w:r>
    </w:p>
    <w:p w:rsidRDefault="00517C82" w:rsidP="001468EB" w:rsidR="001468EB" w:rsidRPr="00517C82">
      <w:pPr>
        <w:jc w:val="both"/>
      </w:pPr>
      <w:r>
        <w:tab/>
      </w:r>
      <w:r w:rsidR="001468EB" w:rsidRPr="00517C82">
        <w:t xml:space="preserve">Slijedom navedenog, a temeljem čl.103. – 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9F370C">
        <w:rPr>
          <w:b/>
        </w:rPr>
        <w:t>19</w:t>
      </w:r>
      <w:r w:rsidR="007D40D6">
        <w:rPr>
          <w:b/>
        </w:rPr>
        <w:t>. veljače</w:t>
      </w:r>
      <w:r w:rsidRPr="001468EB">
        <w:rPr>
          <w:b/>
        </w:rPr>
        <w:t xml:space="preserve"> 201</w:t>
      </w:r>
      <w:r w:rsidR="007D40D6">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7D40D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99690D">
      <w:pPr>
        <w:jc w:val="both"/>
        <w:rPr>
          <w:sz w:val="20"/>
        </w:rPr>
      </w:pPr>
      <w:r>
        <w:rPr>
          <w:sz w:val="20"/>
          <w:szCs w:val="20"/>
        </w:rPr>
        <w:t xml:space="preserve">- </w:t>
      </w:r>
      <w:r w:rsidR="00FD04F3">
        <w:rPr>
          <w:sz w:val="20"/>
          <w:szCs w:val="20"/>
        </w:rPr>
        <w:t>kupc</w:t>
      </w:r>
      <w:r w:rsidR="00641412">
        <w:rPr>
          <w:sz w:val="20"/>
          <w:szCs w:val="20"/>
        </w:rPr>
        <w:t>u</w:t>
      </w:r>
      <w:r w:rsidR="00056AFE" w:rsidRPr="00056AFE">
        <w:t xml:space="preserve"> </w:t>
      </w:r>
      <w:r w:rsidR="0099690D" w:rsidRPr="0099690D">
        <w:rPr>
          <w:sz w:val="20"/>
        </w:rPr>
        <w:t>trgovačko društvo T</w:t>
      </w:r>
      <w:r w:rsidR="0099690D">
        <w:rPr>
          <w:sz w:val="20"/>
        </w:rPr>
        <w:t>RGOMAR d.o.o. Ozalj, Ilovac 1A</w:t>
      </w:r>
    </w:p>
    <w:p w:rsidRDefault="0099690D" w:rsidP="001468EB" w:rsidR="0099690D">
      <w:pPr>
        <w:jc w:val="both"/>
        <w:rPr>
          <w:sz w:val="20"/>
        </w:rPr>
      </w:pPr>
    </w:p>
    <w:p w:rsidRDefault="001468EB" w:rsidP="001468EB" w:rsidR="001468EB" w:rsidRPr="00517C82">
      <w:pPr>
        <w:jc w:val="both"/>
        <w:rPr>
          <w:sz w:val="20"/>
          <w:szCs w:val="20"/>
        </w:rPr>
      </w:pPr>
      <w:r w:rsidRPr="00517C82">
        <w:rPr>
          <w:sz w:val="20"/>
          <w:szCs w:val="20"/>
        </w:rPr>
        <w:t xml:space="preserve">U Rijeci, </w:t>
      </w:r>
      <w:r w:rsidR="0099690D">
        <w:rPr>
          <w:sz w:val="20"/>
          <w:szCs w:val="20"/>
        </w:rPr>
        <w:t>19</w:t>
      </w:r>
      <w:r w:rsidR="00262070">
        <w:rPr>
          <w:sz w:val="20"/>
          <w:szCs w:val="20"/>
        </w:rPr>
        <w:t>.02.2016</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2F47">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B51871">
      <w:t>782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C00"/>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2F47"/>
    <w:rsid w:val="001E6CE8"/>
    <w:rsid w:val="00221869"/>
    <w:rsid w:val="002225B4"/>
    <w:rsid w:val="002227D3"/>
    <w:rsid w:val="00231CEC"/>
    <w:rsid w:val="00234753"/>
    <w:rsid w:val="00236BE6"/>
    <w:rsid w:val="0024382E"/>
    <w:rsid w:val="00255A36"/>
    <w:rsid w:val="00262070"/>
    <w:rsid w:val="0028107A"/>
    <w:rsid w:val="0028181A"/>
    <w:rsid w:val="002B0EBE"/>
    <w:rsid w:val="002C0922"/>
    <w:rsid w:val="002E3CB0"/>
    <w:rsid w:val="002E483F"/>
    <w:rsid w:val="003027B5"/>
    <w:rsid w:val="00310BD1"/>
    <w:rsid w:val="00345E61"/>
    <w:rsid w:val="00361459"/>
    <w:rsid w:val="00364C85"/>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4F64AA"/>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A64D1"/>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76BB3"/>
    <w:rsid w:val="00782FBB"/>
    <w:rsid w:val="0079648A"/>
    <w:rsid w:val="007B3096"/>
    <w:rsid w:val="007B6823"/>
    <w:rsid w:val="007B6DF5"/>
    <w:rsid w:val="007C7F09"/>
    <w:rsid w:val="007D40D6"/>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A7C7D"/>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690D"/>
    <w:rsid w:val="00997B50"/>
    <w:rsid w:val="009A7449"/>
    <w:rsid w:val="009A7EB7"/>
    <w:rsid w:val="009B00AB"/>
    <w:rsid w:val="009B4EB8"/>
    <w:rsid w:val="009B4EC2"/>
    <w:rsid w:val="009D4B5D"/>
    <w:rsid w:val="009D77A7"/>
    <w:rsid w:val="009E3242"/>
    <w:rsid w:val="009E6676"/>
    <w:rsid w:val="009F370C"/>
    <w:rsid w:val="009F78A9"/>
    <w:rsid w:val="009F7ABA"/>
    <w:rsid w:val="00A001FC"/>
    <w:rsid w:val="00A04FAF"/>
    <w:rsid w:val="00A27864"/>
    <w:rsid w:val="00A313C6"/>
    <w:rsid w:val="00A34836"/>
    <w:rsid w:val="00A432C0"/>
    <w:rsid w:val="00A47192"/>
    <w:rsid w:val="00A47593"/>
    <w:rsid w:val="00A50178"/>
    <w:rsid w:val="00A52721"/>
    <w:rsid w:val="00A546DB"/>
    <w:rsid w:val="00A7070D"/>
    <w:rsid w:val="00A9064A"/>
    <w:rsid w:val="00A95FDA"/>
    <w:rsid w:val="00AC2714"/>
    <w:rsid w:val="00AC6892"/>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1871"/>
    <w:rsid w:val="00B56F38"/>
    <w:rsid w:val="00B71370"/>
    <w:rsid w:val="00B72CAC"/>
    <w:rsid w:val="00B7675D"/>
    <w:rsid w:val="00BA0FB9"/>
    <w:rsid w:val="00BB2DBB"/>
    <w:rsid w:val="00BC256A"/>
    <w:rsid w:val="00BC6AC6"/>
    <w:rsid w:val="00BE1D53"/>
    <w:rsid w:val="00BF5418"/>
    <w:rsid w:val="00BF5EC1"/>
    <w:rsid w:val="00C01532"/>
    <w:rsid w:val="00C01753"/>
    <w:rsid w:val="00C24D35"/>
    <w:rsid w:val="00C34A6D"/>
    <w:rsid w:val="00C459F9"/>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2A70"/>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DF371D"/>
    <w:rsid w:val="00DF4286"/>
    <w:rsid w:val="00E2185A"/>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0C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1E2F47"/>
    <w:rPr>
      <w:color w:val="808080"/>
      <w:bdr w:space="0" w:sz="0" w:color="auto" w:val="none"/>
      <w:shd w:fill="auto" w:color="auto" w:val="clear"/>
    </w:rPr>
  </w:style>
  <w:style w:customStyle="true" w:styleId="eSPISCCParagraphDefaultFont" w:type="character">
    <w:name w:val="eSPIS_CC_Paragraph Default Font"/>
    <w:basedOn w:val="Zadanifontodlomka"/>
    <w:rsid w:val="001E2F4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E2F4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E2F4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E2F4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1E2F47"/>
    <w:rPr>
      <w:color w:val="808080"/>
      <w:bdr w:color="auto" w:space="0" w:sz="0" w:val="none"/>
      <w:shd w:color="auto" w:fill="auto" w:val="clear"/>
    </w:rPr>
  </w:style>
  <w:style w:customStyle="1" w:styleId="eSPISCCParagraphDefaultFont" w:type="character">
    <w:name w:val="eSPIS_CC_Paragraph Default Font"/>
    <w:basedOn w:val="Zadanifontodlomka"/>
    <w:rsid w:val="001E2F4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E2F4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E2F4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E2F4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385A58-785D-4A4C-B9EF-0C7FB2807F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1625</properties:Words>
  <properties:Characters>9444</properties:Characters>
  <properties:Lines>184</properties:Lines>
  <properties:Paragraphs>42</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2016-02-18T14:27:00Z</dcterms:created>
  <dc:creator>dcmelik</dc:creator>
  <cp:lastModifiedBy>Jasna Radulović</cp:lastModifiedBy>
  <cp:lastPrinted>2016-02-19T13:56:00Z</cp:lastPrinted>
  <dcterms:modified xmlns:xsi="http://www.w3.org/2001/XMLSchema-instance" xsi:type="dcterms:W3CDTF">2016-02-19T13:59:00Z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