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4cb9" w14:paraId="9064cb9" w:rsidRDefault="008F6C34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St-1061</w:t>
      </w:r>
      <w:r w:rsidR="00EA7394">
        <w:rPr>
          <w:rFonts w:cs="Times New Roman" w:hAnsi="Times New Roman" w:ascii="Times New Roman"/>
          <w:sz w:val="24"/>
          <w:szCs w:val="24"/>
        </w:rPr>
        <w:t>/16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AF6556">
        <w:rPr>
          <w:rFonts w:cs="Times New Roman" w:hAnsi="Times New Roman" w:ascii="Times New Roman"/>
          <w:sz w:val="24"/>
          <w:szCs w:val="24"/>
        </w:rPr>
        <w:t xml:space="preserve">OIB: 39670464653 </w:t>
      </w:r>
      <w:r>
        <w:rPr>
          <w:rFonts w:cs="Times New Roman" w:hAnsi="Times New Roman" w:ascii="Times New Roman"/>
          <w:sz w:val="24"/>
          <w:szCs w:val="24"/>
        </w:rPr>
        <w:t>po stečajnom sucu Terezija Goreta, u stečajnom postupku nad stečajnim dužnikom</w:t>
      </w:r>
      <w:r w:rsidR="008F6C34">
        <w:rPr>
          <w:rFonts w:cs="Times New Roman" w:hAnsi="Times New Roman" w:ascii="Times New Roman"/>
          <w:sz w:val="24"/>
          <w:szCs w:val="24"/>
        </w:rPr>
        <w:t xml:space="preserve"> </w:t>
      </w:r>
      <w:r w:rsidR="008F6C34" w:rsidRPr="008F6C34">
        <w:rPr>
          <w:rFonts w:cs="Times New Roman" w:hAnsi="Times New Roman" w:ascii="Times New Roman"/>
          <w:sz w:val="24"/>
          <w:szCs w:val="24"/>
        </w:rPr>
        <w:t>GAMASKOP d.o.o.</w:t>
      </w:r>
      <w:r w:rsidR="008F6C34">
        <w:rPr>
          <w:rFonts w:cs="Times New Roman" w:hAnsi="Times New Roman" w:ascii="Times New Roman"/>
          <w:sz w:val="24"/>
          <w:szCs w:val="24"/>
        </w:rPr>
        <w:t xml:space="preserve"> iz Šibenika, 3. Studenog 1944. Br.9., OIB: </w:t>
      </w:r>
      <w:r w:rsidR="008F6C34" w:rsidRPr="008F6C34">
        <w:rPr>
          <w:rFonts w:cs="Times New Roman" w:hAnsi="Times New Roman" w:ascii="Times New Roman"/>
          <w:sz w:val="24"/>
          <w:szCs w:val="24"/>
        </w:rPr>
        <w:t>50441547484</w:t>
      </w:r>
      <w:r w:rsidR="008F6C34">
        <w:rPr>
          <w:rFonts w:cs="Times New Roman" w:hAnsi="Times New Roman" w:ascii="Times New Roman"/>
          <w:sz w:val="24"/>
          <w:szCs w:val="24"/>
        </w:rPr>
        <w:t xml:space="preserve"> </w:t>
      </w:r>
      <w:r w:rsidR="00AF6556">
        <w:rPr>
          <w:rFonts w:cs="Times New Roman" w:hAnsi="Times New Roman" w:ascii="Times New Roman"/>
          <w:sz w:val="24"/>
          <w:szCs w:val="24"/>
        </w:rPr>
        <w:t xml:space="preserve">, </w:t>
      </w:r>
      <w:r w:rsidR="00862E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A7394">
        <w:rPr>
          <w:rFonts w:cs="Times New Roman" w:hAnsi="Times New Roman" w:ascii="Times New Roman"/>
          <w:sz w:val="24"/>
          <w:szCs w:val="24"/>
        </w:rPr>
        <w:t>04</w:t>
      </w:r>
      <w:r w:rsidR="001B2D2D">
        <w:rPr>
          <w:rFonts w:cs="Times New Roman" w:hAnsi="Times New Roman" w:ascii="Times New Roman"/>
          <w:sz w:val="24"/>
          <w:szCs w:val="24"/>
        </w:rPr>
        <w:t xml:space="preserve">. </w:t>
      </w:r>
      <w:r w:rsidR="00EA7394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8F6C34" w:rsidRPr="008F6C34">
        <w:rPr>
          <w:rFonts w:cs="Times New Roman" w:hAnsi="Times New Roman" w:ascii="Times New Roman"/>
          <w:sz w:val="24"/>
          <w:szCs w:val="24"/>
        </w:rPr>
        <w:t>GAMASKOP d.o.o.</w:t>
      </w:r>
      <w:r w:rsidR="008F6C34">
        <w:rPr>
          <w:rFonts w:cs="Times New Roman" w:hAnsi="Times New Roman" w:ascii="Times New Roman"/>
          <w:sz w:val="24"/>
          <w:szCs w:val="24"/>
        </w:rPr>
        <w:t xml:space="preserve"> iz Šibenika, 3. Studenog 1944. Br.9., OIB: </w:t>
      </w:r>
      <w:r w:rsidR="008F6C34" w:rsidRPr="008F6C34">
        <w:rPr>
          <w:rFonts w:cs="Times New Roman" w:hAnsi="Times New Roman" w:ascii="Times New Roman"/>
          <w:sz w:val="24"/>
          <w:szCs w:val="24"/>
        </w:rPr>
        <w:t>50441547484</w:t>
      </w:r>
      <w:r w:rsidR="00D11E4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postavlja se privremeni stečajni upravitelj u osobi</w:t>
      </w:r>
      <w:r w:rsidR="0067147B">
        <w:rPr>
          <w:rFonts w:cs="Times New Roman" w:hAnsi="Times New Roman" w:ascii="Times New Roman"/>
          <w:sz w:val="24"/>
          <w:szCs w:val="24"/>
        </w:rPr>
        <w:t xml:space="preserve"> Ante Vukašina iz Zadra, Dr. Franje Tuđmana 46C, OIB: 65643961597 </w:t>
      </w:r>
      <w:r w:rsidR="00664CA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, koji će ispitati </w:t>
      </w:r>
      <w:r w:rsidR="00EA7394">
        <w:rPr>
          <w:rFonts w:cs="Times New Roman" w:hAnsi="Times New Roman" w:ascii="Times New Roman"/>
          <w:sz w:val="24"/>
          <w:szCs w:val="24"/>
        </w:rPr>
        <w:t xml:space="preserve">ima li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A7394">
        <w:rPr>
          <w:rFonts w:cs="Times New Roman" w:hAnsi="Times New Roman" w:ascii="Times New Roman"/>
          <w:sz w:val="24"/>
          <w:szCs w:val="24"/>
        </w:rPr>
        <w:t>dužnik imovine</w:t>
      </w:r>
      <w:r w:rsidR="00B344B9">
        <w:rPr>
          <w:rFonts w:cs="Times New Roman" w:hAnsi="Times New Roman" w:ascii="Times New Roman"/>
          <w:sz w:val="24"/>
          <w:szCs w:val="24"/>
        </w:rPr>
        <w:t xml:space="preserve"> </w:t>
      </w:r>
      <w:r w:rsidR="00EA7394">
        <w:rPr>
          <w:rFonts w:cs="Times New Roman" w:hAnsi="Times New Roman" w:ascii="Times New Roman"/>
          <w:sz w:val="24"/>
          <w:szCs w:val="24"/>
        </w:rPr>
        <w:t>dostatne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(čl. 45. st. 1. toč. 3. SZ), koliki su troškovi stečajnog postupka te kakvi su izgledi za nastavak poslovanja stečajnog dužnika.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D2D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12098F">
        <w:rPr>
          <w:rFonts w:cs="Times New Roman" w:hAnsi="Times New Roman" w:ascii="Times New Roman"/>
          <w:sz w:val="24"/>
          <w:szCs w:val="24"/>
        </w:rPr>
        <w:t>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D2D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12098F">
        <w:rPr>
          <w:rFonts w:cs="Times New Roman" w:hAnsi="Times New Roman" w:ascii="Times New Roman"/>
          <w:sz w:val="24"/>
          <w:szCs w:val="24"/>
        </w:rPr>
        <w:t>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1E210E">
        <w:rPr>
          <w:rFonts w:cs="Times New Roman" w:hAnsi="Times New Roman" w:ascii="Times New Roman"/>
          <w:sz w:val="24"/>
          <w:szCs w:val="24"/>
        </w:rPr>
        <w:t xml:space="preserve"> </w:t>
      </w:r>
      <w:r w:rsidR="008F6C34" w:rsidRPr="008F6C34">
        <w:rPr>
          <w:rFonts w:cs="Times New Roman" w:hAnsi="Times New Roman" w:ascii="Times New Roman"/>
          <w:sz w:val="24"/>
          <w:szCs w:val="24"/>
        </w:rPr>
        <w:t>GAMASKOP d.o.o.</w:t>
      </w:r>
      <w:r w:rsidR="008F6C34">
        <w:rPr>
          <w:rFonts w:cs="Times New Roman" w:hAnsi="Times New Roman" w:ascii="Times New Roman"/>
          <w:sz w:val="24"/>
          <w:szCs w:val="24"/>
        </w:rPr>
        <w:t xml:space="preserve"> iz Šibenika, 3. Studenog 1944. Br.9., OIB: </w:t>
      </w:r>
      <w:r w:rsidR="008F6C34" w:rsidRPr="008F6C34">
        <w:rPr>
          <w:rFonts w:cs="Times New Roman" w:hAnsi="Times New Roman" w:ascii="Times New Roman"/>
          <w:sz w:val="24"/>
          <w:szCs w:val="24"/>
        </w:rPr>
        <w:t>50441547484</w:t>
      </w:r>
      <w:r w:rsidR="005C60EA"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Postupak je inicirala FINA prijedlogom za pokretanje stečajnog postupka. Na ročištu za utvrđivanje uvjeta za otvaranje stečajnog postupka nesporno proizlazi da je dužnik u blokadi </w:t>
      </w:r>
      <w:r w:rsidR="008F6C34">
        <w:rPr>
          <w:rFonts w:cs="Times New Roman" w:hAnsi="Times New Roman" w:ascii="Times New Roman"/>
          <w:sz w:val="24"/>
          <w:szCs w:val="24"/>
        </w:rPr>
        <w:t>120</w:t>
      </w:r>
      <w:r>
        <w:rPr>
          <w:rFonts w:cs="Times New Roman" w:hAnsi="Times New Roman" w:ascii="Times New Roman"/>
          <w:sz w:val="24"/>
          <w:szCs w:val="24"/>
        </w:rPr>
        <w:t xml:space="preserve">  dana i da ima nepodmirenih obaveza, dakle postoje razlozi za otvaranje stečajnog postupka.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Imajući u vidu sve naprijed navedeno, sukladno čl. </w:t>
      </w:r>
      <w:r w:rsidR="00B344B9">
        <w:rPr>
          <w:rFonts w:cs="Times New Roman" w:hAnsi="Times New Roman" w:ascii="Times New Roman"/>
          <w:sz w:val="24"/>
          <w:szCs w:val="24"/>
        </w:rPr>
        <w:t>119.  a u svezi čl. 84</w:t>
      </w:r>
      <w:r>
        <w:rPr>
          <w:rFonts w:cs="Times New Roman" w:hAnsi="Times New Roman" w:ascii="Times New Roman"/>
          <w:sz w:val="24"/>
          <w:szCs w:val="24"/>
        </w:rPr>
        <w:t xml:space="preserve">. Stečajnog zakona (Narodne novine </w:t>
      </w:r>
      <w:r w:rsidR="00B344B9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dalje: SZ), trebalo je dužniku postaviti privremenog stečajnog upravitelja koji će ispitati </w:t>
      </w:r>
      <w:r w:rsidR="0007502A">
        <w:rPr>
          <w:rFonts w:cs="Times New Roman" w:hAnsi="Times New Roman" w:ascii="Times New Roman"/>
          <w:sz w:val="24"/>
          <w:szCs w:val="24"/>
        </w:rPr>
        <w:t xml:space="preserve"> ima li dužnik imovine dovoljne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EA7394">
        <w:rPr>
          <w:rFonts w:cs="Times New Roman" w:hAnsi="Times New Roman" w:ascii="Times New Roman"/>
          <w:sz w:val="24"/>
          <w:szCs w:val="24"/>
        </w:rPr>
        <w:t>04. studenog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</w:t>
      </w:r>
      <w:r w:rsidR="00E46BAA">
        <w:rPr>
          <w:rFonts w:cs="Times New Roman" w:hAnsi="Times New Roman" w:ascii="Times New Roman"/>
          <w:sz w:val="24"/>
          <w:szCs w:val="24"/>
        </w:rPr>
        <w:t xml:space="preserve"> dopuštena je žalba u roku od 8</w:t>
      </w:r>
      <w:r>
        <w:rPr>
          <w:rFonts w:cs="Times New Roman" w:hAnsi="Times New Roman" w:ascii="Times New Roman"/>
          <w:sz w:val="24"/>
          <w:szCs w:val="24"/>
        </w:rPr>
        <w:t xml:space="preserve">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dužniku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0C3FEB" w:rsidR="000C3FEB"/>
    <w:sectPr w:rsidSect="00782646" w:rsidR="000C3FE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478" w:rsidP="00A321F2" w:rsidR="00343478">
      <w:pPr>
        <w:spacing w:lineRule="auto" w:line="240" w:after="0"/>
      </w:pPr>
      <w:r>
        <w:separator/>
      </w:r>
    </w:p>
  </w:endnote>
  <w:endnote w:id="0" w:type="continuationSeparator">
    <w:p w:rsidRDefault="00343478" w:rsidP="00A321F2" w:rsidR="003434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478" w:rsidP="00A321F2" w:rsidR="00343478">
      <w:pPr>
        <w:spacing w:lineRule="auto" w:line="240" w:after="0"/>
      </w:pPr>
      <w:r>
        <w:separator/>
      </w:r>
    </w:p>
  </w:footnote>
  <w:footnote w:id="0" w:type="continuationSeparator">
    <w:p w:rsidRDefault="00343478" w:rsidP="00A321F2" w:rsidR="003434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6952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C494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EA7394">
          <w:rPr>
            <w:rFonts w:cs="Times New Roman" w:hAnsi="Times New Roman" w:ascii="Times New Roman"/>
            <w:sz w:val="24"/>
            <w:szCs w:val="24"/>
          </w:rPr>
          <w:t>9 St-</w:t>
        </w:r>
        <w:r w:rsidR="00D11E4F">
          <w:rPr>
            <w:rFonts w:cs="Times New Roman" w:hAnsi="Times New Roman" w:ascii="Times New Roman"/>
            <w:sz w:val="24"/>
            <w:szCs w:val="24"/>
          </w:rPr>
          <w:t>10</w:t>
        </w:r>
        <w:r w:rsidR="008F6C34">
          <w:rPr>
            <w:rFonts w:cs="Times New Roman" w:hAnsi="Times New Roman" w:ascii="Times New Roman"/>
            <w:sz w:val="24"/>
            <w:szCs w:val="24"/>
          </w:rPr>
          <w:t>61</w:t>
        </w:r>
        <w:r w:rsidR="00EA7394">
          <w:rPr>
            <w:rFonts w:cs="Times New Roman" w:hAnsi="Times New Roman" w:ascii="Times New Roman"/>
            <w:sz w:val="24"/>
            <w:szCs w:val="24"/>
          </w:rPr>
          <w:t>/16</w:t>
        </w:r>
      </w:p>
    </w:sdtContent>
  </w:sdt>
  <w:p w:rsidRDefault="009C4947" w:rsidR="007826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42DF3"/>
    <w:rsid w:val="0007502A"/>
    <w:rsid w:val="000C3FEB"/>
    <w:rsid w:val="0012098F"/>
    <w:rsid w:val="00184CC4"/>
    <w:rsid w:val="001B2D2D"/>
    <w:rsid w:val="001C5380"/>
    <w:rsid w:val="001E210E"/>
    <w:rsid w:val="00343478"/>
    <w:rsid w:val="0036252C"/>
    <w:rsid w:val="005579F7"/>
    <w:rsid w:val="005C60EA"/>
    <w:rsid w:val="005D332E"/>
    <w:rsid w:val="00623914"/>
    <w:rsid w:val="00664CAC"/>
    <w:rsid w:val="0066675C"/>
    <w:rsid w:val="0067147B"/>
    <w:rsid w:val="008374E3"/>
    <w:rsid w:val="00862E84"/>
    <w:rsid w:val="008F6C34"/>
    <w:rsid w:val="00936952"/>
    <w:rsid w:val="0098704D"/>
    <w:rsid w:val="009C4947"/>
    <w:rsid w:val="00A321F2"/>
    <w:rsid w:val="00A51098"/>
    <w:rsid w:val="00AF6556"/>
    <w:rsid w:val="00B344B9"/>
    <w:rsid w:val="00BD13E0"/>
    <w:rsid w:val="00C974CF"/>
    <w:rsid w:val="00D11E4F"/>
    <w:rsid w:val="00E14A2D"/>
    <w:rsid w:val="00E46BAA"/>
    <w:rsid w:val="00EA7394"/>
    <w:rsid w:val="00FF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9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9C4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9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9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9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9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9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9C4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9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9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9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9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GAMASKOP d.o.o. za građenje</izvorni_sadrzaj>
    <derivirana_varijabla naziv="DomainObject.Predmet.ProtustrankaFormated_1">  GAMASKOP d.o.o. za građenje</derivirana_varijabla>
  </DomainObject.Predmet.ProtustrankaFormated>
  <DomainObject.Predmet.ProtustrankaFormatedOIB>
    <izvorni_sadrzaj>  GAMASKOP d.o.o. za građenje, OIB 50441547484</izvorni_sadrzaj>
    <derivirana_varijabla naziv="DomainObject.Predmet.ProtustrankaFormatedOIB_1">  GAMASKOP d.o.o. za građenje, OIB 50441547484</derivirana_varijabla>
  </DomainObject.Predmet.ProtustrankaFormatedOIB>
  <DomainObject.Predmet.ProtustrankaFormatedWithAdress>
    <izvorni_sadrzaj> GAMASKOP d.o.o. za građenje, 3. Studenog 1944. br. 9, 22000 Šibenik</izvorni_sadrzaj>
    <derivirana_varijabla naziv="DomainObject.Predmet.ProtustrankaFormatedWithAdress_1"> GAMASKOP d.o.o. za građenje, 3. Studenog 1944. br. 9, 22000 Šibenik</derivirana_varijabla>
  </DomainObject.Predmet.ProtustrankaFormatedWithAdress>
  <DomainObject.Predmet.ProtustrankaFormatedWithAdressOIB>
    <izvorni_sadrzaj> GAMASKOP d.o.o. za građenje, OIB 50441547484, 3. Studenog 1944. br. 9, 22000 Šibenik</izvorni_sadrzaj>
    <derivirana_varijabla naziv="DomainObject.Predmet.ProtustrankaFormatedWithAdressOIB_1"> GAMASKOP d.o.o. za građenje, OIB 50441547484, 3. Studenog 1944. br. 9, 22000 Šibenik</derivirana_varijabla>
  </DomainObject.Predmet.ProtustrankaFormatedWithAdressOIB>
  <DomainObject.Predmet.ProtustrankaWithAdress>
    <izvorni_sadrzaj>GAMASKOP d.o.o. za građenje 3. Studenog 1944. br. 9, 22000 Šibenik</izvorni_sadrzaj>
    <derivirana_varijabla naziv="DomainObject.Predmet.ProtustrankaWithAdress_1">GAMASKOP d.o.o. za građenje 3. Studenog 1944. br. 9, 22000 Šibenik</derivirana_varijabla>
  </DomainObject.Predmet.ProtustrankaWithAdress>
  <DomainObject.Predmet.ProtustrankaWithAdressOIB>
    <izvorni_sadrzaj>GAMASKOP d.o.o. za građenje, OIB 50441547484, 3. Studenog 1944. br. 9, 22000 Šibenik</izvorni_sadrzaj>
    <derivirana_varijabla naziv="DomainObject.Predmet.ProtustrankaWithAdressOIB_1">GAMASKOP d.o.o. za građenje, OIB 50441547484, 3. Studenog 1944. br. 9, 22000 Šibenik</derivirana_varijabla>
  </DomainObject.Predmet.ProtustrankaWithAdressOIB>
  <DomainObject.Predmet.ProtustrankaNazivFormated>
    <izvorni_sadrzaj>GAMASKOP d.o.o. za građenje</izvorni_sadrzaj>
    <derivirana_varijabla naziv="DomainObject.Predmet.ProtustrankaNazivFormated_1">GAMASKOP d.o.o. za građenje</derivirana_varijabla>
  </DomainObject.Predmet.ProtustrankaNazivFormated>
  <DomainObject.Predmet.ProtustrankaNazivFormatedOIB>
    <izvorni_sadrzaj>GAMASKOP d.o.o. za građenje, OIB 50441547484</izvorni_sadrzaj>
    <derivirana_varijabla naziv="DomainObject.Predmet.ProtustrankaNazivFormatedOIB_1">GAMASKOP d.o.o. za građenje, OIB 50441547484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GAMASKOP d.o.o. za građenje</item>
    </izvorni_sadrzaj>
    <derivirana_varijabla naziv="DomainObject.Predmet.ProtuStrankaListFormated_1">
      <item>GAMASKOP d.o.o. za građenje</item>
    </derivirana_varijabla>
  </DomainObject.Predmet.ProtuStrankaListFormated>
  <DomainObject.Predmet.ProtuStrankaListFormatedOIB>
    <izvorni_sadrzaj>
      <item>GAMASKOP d.o.o. za građenje, OIB 50441547484</item>
    </izvorni_sadrzaj>
    <derivirana_varijabla naziv="DomainObject.Predmet.ProtuStrankaListFormatedOIB_1">
      <item>GAMASKOP d.o.o. za građenje, OIB 50441547484</item>
    </derivirana_varijabla>
  </DomainObject.Predmet.ProtuStrankaListFormatedOIB>
  <DomainObject.Predmet.ProtuStrankaListFormatedWithAdress>
    <izvorni_sadrzaj>
      <item>GAMASKOP d.o.o. za građenje, 3. Studenog 1944. br. 9, 22000 Šibenik</item>
    </izvorni_sadrzaj>
    <derivirana_varijabla naziv="DomainObject.Predmet.ProtuStrankaListFormatedWithAdress_1">
      <item>GAMASKOP d.o.o. za građenje, 3. Studenog 1944. br. 9, 22000 Šibenik</item>
    </derivirana_varijabla>
  </DomainObject.Predmet.ProtuStrankaListFormatedWithAdress>
  <DomainObject.Predmet.ProtuStrankaListFormatedWithAdressOIB>
    <izvorni_sadrzaj>
      <item>GAMASKOP d.o.o. za građenje, OIB 50441547484, 3. Studenog 1944. br. 9, 22000 Šibenik</item>
    </izvorni_sadrzaj>
    <derivirana_varijabla naziv="DomainObject.Predmet.ProtuStrankaListFormatedWithAdressOIB_1">
      <item>GAMASKOP d.o.o. za građenje, OIB 50441547484, 3. Studenog 1944. br. 9, 22000 Šibenik</item>
    </derivirana_varijabla>
  </DomainObject.Predmet.ProtuStrankaListFormatedWithAdressOIB>
  <DomainObject.Predmet.ProtuStrankaListNazivFormated>
    <izvorni_sadrzaj>
      <item>GAMASKOP d.o.o. za građenje</item>
    </izvorni_sadrzaj>
    <derivirana_varijabla naziv="DomainObject.Predmet.ProtuStrankaListNazivFormated_1">
      <item>GAMASKOP d.o.o. za građenje</item>
    </derivirana_varijabla>
  </DomainObject.Predmet.ProtuStrankaListNazivFormated>
  <DomainObject.Predmet.ProtuStrankaListNazivFormatedOIB>
    <izvorni_sadrzaj>
      <item>GAMASKOP d.o.o. za građenje, OIB 50441547484</item>
    </izvorni_sadrzaj>
    <derivirana_varijabla naziv="DomainObject.Predmet.ProtuStrankaListNazivFormatedOIB_1">
      <item>GAMASKOP d.o.o. za građenje, OIB 50441547484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GAMASKOP d.o.o. za građenje</izvorni_sadrzaj>
    <derivirana_varijabla naziv="DomainObject.Predmet.ProtustrankaIDrugi_1">GAMASKOP d.o.o. za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GAMASKOP d.o.o. za građenje, OIB 50441547484, 3. Studenog 1944. br. 9, 22000 Šibenik</izvorni_sadrzaj>
    <derivirana_varijabla naziv="DomainObject.Predmet.ProtustrankaIDrugiAdressOIB_1">GAMASKOP d.o.o. za građenje, OIB 50441547484, 3. Studenog 1944. br.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GAMASKOP d.o.o. za građenje</item>
    </izvorni_sadrzaj>
    <derivirana_varijabla naziv="DomainObject.Predmet.SudioniciListNaziv_1">
      <item>FINA - Podružnica Šibenik</item>
      <item>GAMASKOP d.o.o. za građenje</item>
    </derivirana_varijabla>
  </DomainObject.Predmet.SudioniciListNaziv>
  <DomainObject.Predmet.SudioniciListAdressOIB>
    <izvorni_sadrzaj>
      <item>FINA - Podružnica Šibenik, OIB 85821130368, Perivoj L. Marune 1,22000 Šibenik</item>
      <item>GAMASKOP d.o.o. za građenje, OIB 50441547484, 3. Studenog 1944. br. 9,22000 Šibenik</item>
    </izvorni_sadrzaj>
    <derivirana_varijabla naziv="DomainObject.Predmet.SudioniciListAdressOIB_1">
      <item>FINA - Podružnica Šibenik, OIB 85821130368, Perivoj L. Marune 1,22000 Šibenik</item>
      <item>GAMASKOP d.o.o. za građenje, OIB 50441547484, 3. Studenog 1944. br.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50441547484</item>
    </izvorni_sadrzaj>
    <derivirana_varijabla naziv="DomainObject.Predmet.SudioniciListNazivOIB_1">
      <item>, OIB 85821130368</item>
      <item>, OIB 50441547484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C53A4-7ADA-44F3-BD9D-3C9D2A1FB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1986</properties:Characters>
  <properties:Lines>69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2016-11-03T12:51:00Z</dcterms:created>
  <dc:creator>Marina Gulin</dc:creator>
  <cp:lastModifiedBy>Marina Gulin</cp:lastModifiedBy>
  <cp:lastPrinted>2016-11-04T12:59:00Z</cp:lastPrinted>
  <dcterms:modified xmlns:xsi="http://www.w3.org/2001/XMLSchema-instance" xsi:type="dcterms:W3CDTF">2016-11-04T13:29:00Z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