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43d17" w14:paraId="f843d17" w:rsidRDefault="00AE649C" w:rsidP="00FA5B5E" w:rsidR="00AE649C" w:rsidRPr="00B76F3C">
      <w:pPr>
        <w:pStyle w:val="Naslov3"/>
        <w15:collapsed w:val="false"/>
      </w:pPr>
    </w:p>
    <w:p w:rsidRDefault="00EA2678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EA2678" w:rsidP="00EA2678" w:rsidR="00EA2678">
      <w:pPr>
        <w:ind w:firstLine="708"/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 xml:space="preserve">REPUBLIKA HRVATSKA </w:t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  <w:t>Poslovni broj 5 St-1007/2016</w:t>
      </w:r>
    </w:p>
    <w:p w:rsidRDefault="00EA2678" w:rsidP="00EA2678" w:rsidR="00EA2678">
      <w:pPr>
        <w:ind w:firstLine="708"/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>TRGOVAČKI SUD U ZADRU</w:t>
      </w:r>
    </w:p>
    <w:p w:rsidRDefault="00EA2678" w:rsidP="00EA2678" w:rsidR="00EA2678">
      <w:pPr>
        <w:ind w:firstLine="708"/>
        <w:jc w:val="both"/>
        <w:rPr>
          <w:rFonts w:cstheme="majorBidi" w:hAnsiTheme="majorBidi" w:asciiTheme="majorBidi"/>
          <w:bCs/>
        </w:rPr>
      </w:pPr>
      <w:r>
        <w:rPr>
          <w:rFonts w:cstheme="majorBidi" w:hAnsiTheme="majorBidi" w:asciiTheme="majorBidi"/>
          <w:bCs/>
        </w:rPr>
        <w:t>Zadar, Dr. Franje Tuđmana 35                                        raniji broj 5St-208/15</w:t>
      </w:r>
    </w:p>
    <w:p w:rsidRDefault="00EA2678" w:rsidP="00EA2678" w:rsidR="00EA2678">
      <w:pPr>
        <w:jc w:val="both"/>
        <w:rPr>
          <w:rFonts w:cstheme="majorBidi" w:hAnsiTheme="majorBidi" w:asciiTheme="majorBidi"/>
          <w:bCs/>
        </w:rPr>
      </w:pPr>
    </w:p>
    <w:p w:rsidRDefault="00EA2678" w:rsidP="00EA2678" w:rsidR="00EA2678">
      <w:pPr>
        <w:jc w:val="both"/>
        <w:rPr>
          <w:rFonts w:cstheme="majorBidi" w:hAnsiTheme="majorBidi" w:asciiTheme="majorBidi"/>
          <w:bCs/>
        </w:rPr>
      </w:pPr>
    </w:p>
    <w:p w:rsidRDefault="00EA2678" w:rsidP="00EA2678" w:rsidR="00EA2678">
      <w:pPr>
        <w:jc w:val="both"/>
        <w:rPr>
          <w:rFonts w:cstheme="majorBidi" w:hAnsiTheme="majorBidi" w:asciiTheme="majorBidi"/>
          <w:bCs/>
        </w:rPr>
      </w:pPr>
    </w:p>
    <w:p w:rsidRDefault="00EA2678" w:rsidP="00EA2678" w:rsidR="00EA2678">
      <w:pPr>
        <w:jc w:val="both"/>
        <w:rPr>
          <w:rFonts w:cstheme="majorBidi" w:hAnsiTheme="majorBidi" w:asciiTheme="majorBidi"/>
          <w:bCs/>
        </w:rPr>
      </w:pPr>
      <w:r>
        <w:rPr>
          <w:rFonts w:cstheme="majorBidi" w:hAnsiTheme="majorBidi" w:asciiTheme="majorBidi"/>
          <w:bCs/>
        </w:rPr>
        <w:tab/>
        <w:t>PREDMET: dostava rješenja na provedbu</w:t>
      </w:r>
    </w:p>
    <w:p w:rsidRDefault="00EA2678" w:rsidP="00EA2678" w:rsidR="00EA2678">
      <w:pPr>
        <w:jc w:val="both"/>
        <w:rPr>
          <w:rFonts w:cstheme="majorBidi" w:hAnsiTheme="majorBidi" w:asciiTheme="majorBidi"/>
          <w:bCs/>
        </w:rPr>
      </w:pPr>
    </w:p>
    <w:p w:rsidRDefault="00EA2678" w:rsidP="00EA2678" w:rsidR="00EA2678">
      <w:pPr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</w:p>
    <w:p w:rsidRDefault="00EA2678" w:rsidP="00EA2678" w:rsidR="00EA2678">
      <w:pPr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  <w:t xml:space="preserve">  </w:t>
      </w:r>
    </w:p>
    <w:p w:rsidRDefault="00EA2678" w:rsidP="00EA2678" w:rsidR="00EA2678">
      <w:pPr>
        <w:ind w:firstLine="708"/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 xml:space="preserve">Obavještavate se da je rješenje Trgovačkog suda u Zadru </w:t>
      </w:r>
      <w:proofErr w:type="spellStart"/>
      <w:r>
        <w:rPr>
          <w:rFonts w:cstheme="majorBidi" w:hAnsiTheme="majorBidi" w:asciiTheme="majorBidi"/>
        </w:rPr>
        <w:t>posl</w:t>
      </w:r>
      <w:proofErr w:type="spellEnd"/>
      <w:r>
        <w:rPr>
          <w:rFonts w:cstheme="majorBidi" w:hAnsiTheme="majorBidi" w:asciiTheme="majorBidi"/>
        </w:rPr>
        <w:t xml:space="preserve">. br. 5St-208/15-7 od 04. travnja 2016.g. ukinuto rješenjem ovog suda pod </w:t>
      </w:r>
      <w:proofErr w:type="spellStart"/>
      <w:r>
        <w:rPr>
          <w:rFonts w:cstheme="majorBidi" w:hAnsiTheme="majorBidi" w:asciiTheme="majorBidi"/>
        </w:rPr>
        <w:t>posl</w:t>
      </w:r>
      <w:proofErr w:type="spellEnd"/>
      <w:r>
        <w:rPr>
          <w:rFonts w:cstheme="majorBidi" w:hAnsiTheme="majorBidi" w:asciiTheme="majorBidi"/>
        </w:rPr>
        <w:t>, broj 1Stž-2/16-2 te Vam ga dostavljamo na daljnju provedbu.</w:t>
      </w:r>
    </w:p>
    <w:p w:rsidRDefault="00EA2678" w:rsidP="00EA2678" w:rsidR="00EA2678">
      <w:pPr>
        <w:ind w:firstLine="708"/>
        <w:jc w:val="both"/>
        <w:rPr>
          <w:rFonts w:cstheme="majorBidi" w:hAnsiTheme="majorBidi" w:asciiTheme="majorBidi"/>
        </w:rPr>
      </w:pPr>
    </w:p>
    <w:p w:rsidRDefault="00EA2678" w:rsidP="00EA2678" w:rsidR="00EA2678">
      <w:pPr>
        <w:ind w:firstLine="708"/>
        <w:jc w:val="center"/>
        <w:rPr>
          <w:rFonts w:cstheme="majorBidi" w:hAnsiTheme="majorBidi" w:asciiTheme="majorBidi"/>
        </w:rPr>
      </w:pPr>
    </w:p>
    <w:p w:rsidRDefault="00EA2678" w:rsidP="00EA2678" w:rsidR="00EA2678">
      <w:pPr>
        <w:ind w:firstLine="708"/>
        <w:jc w:val="center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>U Zadru 18. kolovoza 2016.</w:t>
      </w:r>
    </w:p>
    <w:p w:rsidRDefault="00EA2678" w:rsidP="00EA2678" w:rsidR="00EA2678">
      <w:pPr>
        <w:ind w:firstLine="708"/>
        <w:jc w:val="both"/>
        <w:rPr>
          <w:rFonts w:cstheme="majorBidi" w:hAnsiTheme="majorBidi" w:asciiTheme="majorBidi"/>
        </w:rPr>
      </w:pPr>
    </w:p>
    <w:p w:rsidRDefault="00EA2678" w:rsidP="00EA2678" w:rsidR="00EA2678">
      <w:pPr>
        <w:ind w:firstLine="708"/>
        <w:jc w:val="both"/>
        <w:rPr>
          <w:rFonts w:cstheme="majorBidi" w:hAnsiTheme="majorBidi" w:asciiTheme="majorBidi"/>
        </w:rPr>
      </w:pPr>
    </w:p>
    <w:p w:rsidRDefault="00EA2678" w:rsidP="00EA2678" w:rsidR="00EA2678">
      <w:pPr>
        <w:ind w:firstLine="708"/>
        <w:jc w:val="right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  <w:t>Sudska savjetnica:</w:t>
      </w:r>
    </w:p>
    <w:p w:rsidRDefault="00EA2678" w:rsidP="00EA2678" w:rsidR="00EA2678">
      <w:pPr>
        <w:ind w:firstLine="708"/>
        <w:jc w:val="right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  <w:t xml:space="preserve">Višnja </w:t>
      </w:r>
      <w:proofErr w:type="spellStart"/>
      <w:r>
        <w:rPr>
          <w:rFonts w:cstheme="majorBidi" w:hAnsiTheme="majorBidi" w:asciiTheme="majorBidi"/>
        </w:rPr>
        <w:t>Batur</w:t>
      </w:r>
      <w:proofErr w:type="spellEnd"/>
      <w:r>
        <w:rPr>
          <w:rFonts w:cstheme="majorBidi" w:hAnsiTheme="majorBidi" w:asciiTheme="majorBidi"/>
        </w:rPr>
        <w:t xml:space="preserve"> </w:t>
      </w:r>
      <w:proofErr w:type="spellStart"/>
      <w:r>
        <w:rPr>
          <w:rFonts w:cstheme="majorBidi" w:hAnsiTheme="majorBidi" w:asciiTheme="majorBidi"/>
        </w:rPr>
        <w:t>Ropuš</w:t>
      </w:r>
      <w:proofErr w:type="spellEnd"/>
      <w:r>
        <w:rPr>
          <w:rFonts w:cstheme="majorBidi" w:hAnsiTheme="majorBidi" w:asciiTheme="majorBidi"/>
        </w:rPr>
        <w:t xml:space="preserve"> </w:t>
      </w:r>
    </w:p>
    <w:p w:rsidRDefault="00EA2678" w:rsidP="00EA2678" w:rsidR="00EA2678">
      <w:pPr>
        <w:ind w:firstLine="708"/>
        <w:rPr>
          <w:rFonts w:cstheme="majorBidi" w:hAnsiTheme="majorBidi" w:asciiTheme="majorBidi"/>
        </w:rPr>
      </w:pPr>
    </w:p>
    <w:p w:rsidRDefault="00EA2678" w:rsidP="00EA2678" w:rsidR="00EA2678">
      <w:pPr>
        <w:ind w:firstLine="708"/>
        <w:jc w:val="right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 xml:space="preserve"> </w:t>
      </w:r>
    </w:p>
    <w:p w:rsidRDefault="00EA2678" w:rsidP="00EA2678" w:rsidR="00EA2678">
      <w:pPr>
        <w:ind w:firstLine="708"/>
        <w:rPr>
          <w:rFonts w:cstheme="majorBidi" w:hAnsiTheme="majorBidi" w:asciiTheme="majorBidi"/>
        </w:rPr>
      </w:pPr>
    </w:p>
    <w:p w:rsidRDefault="00EA2678" w:rsidP="00EA2678" w:rsidR="00EA2678">
      <w:pPr>
        <w:ind w:firstLine="708"/>
        <w:rPr>
          <w:rFonts w:cstheme="majorBidi" w:hAnsiTheme="majorBidi" w:asciiTheme="majorBidi"/>
        </w:rPr>
      </w:pPr>
    </w:p>
    <w:p w:rsidRDefault="00EA2678" w:rsidP="00EA2678" w:rsidR="00EA2678">
      <w:pPr>
        <w:ind w:firstLine="708"/>
        <w:rPr>
          <w:rFonts w:cstheme="majorBidi" w:hAnsiTheme="majorBidi" w:asciiTheme="majorBidi"/>
        </w:rPr>
      </w:pPr>
      <w:bookmarkStart w:name="_GoBack" w:id="0"/>
      <w:bookmarkEnd w:id="0"/>
    </w:p>
    <w:p w:rsidRDefault="00EA2678" w:rsidP="00EA2678" w:rsidR="00EA2678">
      <w:pPr>
        <w:ind w:firstLine="708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lastRenderedPageBreak/>
        <w:t>DNA:</w:t>
      </w:r>
    </w:p>
    <w:p w:rsidRDefault="00EA2678" w:rsidP="00EA2678" w:rsidR="00EA2678">
      <w:pPr>
        <w:numPr>
          <w:ilvl w:val="0"/>
          <w:numId w:val="47"/>
        </w:numPr>
        <w:spacing w:after="0"/>
        <w:rPr>
          <w:rFonts w:cs="Times New Roman"/>
        </w:rPr>
      </w:pPr>
      <w:r>
        <w:t xml:space="preserve">Stečajnom upravitelju </w:t>
      </w:r>
    </w:p>
    <w:p w:rsidRDefault="00EA2678" w:rsidP="00EA2678" w:rsidR="00EA2678">
      <w:pPr>
        <w:numPr>
          <w:ilvl w:val="0"/>
          <w:numId w:val="47"/>
        </w:numPr>
        <w:spacing w:after="0"/>
      </w:pPr>
      <w:r>
        <w:t>Stečajnom dužniku,</w:t>
      </w:r>
    </w:p>
    <w:p w:rsidRDefault="00EA2678" w:rsidP="00EA2678" w:rsidR="00EA2678">
      <w:pPr>
        <w:numPr>
          <w:ilvl w:val="0"/>
          <w:numId w:val="47"/>
        </w:numPr>
        <w:spacing w:after="0"/>
      </w:pPr>
      <w:r>
        <w:t>FINA, Regionalni centar Split, Podružnica Zadar,</w:t>
      </w:r>
    </w:p>
    <w:p w:rsidRDefault="00EA2678" w:rsidP="00EA2678" w:rsidR="00EA2678">
      <w:pPr>
        <w:numPr>
          <w:ilvl w:val="0"/>
          <w:numId w:val="47"/>
        </w:numPr>
        <w:spacing w:after="0"/>
      </w:pPr>
      <w:r>
        <w:t xml:space="preserve">ŽDO u Zadru, Građansko-upravnom odjelu, </w:t>
      </w:r>
    </w:p>
    <w:p w:rsidRDefault="00EA2678" w:rsidP="00EA2678" w:rsidR="00EA2678">
      <w:pPr>
        <w:numPr>
          <w:ilvl w:val="0"/>
          <w:numId w:val="47"/>
        </w:numPr>
        <w:spacing w:after="0"/>
      </w:pPr>
      <w:r>
        <w:t>RH, Ministarstvo financija, Porezna uprava Zadar, Ante Starčevića 9.,</w:t>
      </w:r>
    </w:p>
    <w:p w:rsidRDefault="00EA2678" w:rsidP="00EA2678" w:rsidR="00EA2678">
      <w:pPr>
        <w:numPr>
          <w:ilvl w:val="0"/>
          <w:numId w:val="47"/>
        </w:numPr>
        <w:spacing w:after="0"/>
      </w:pPr>
      <w:r>
        <w:t>Općinskom sudu u Zadru,</w:t>
      </w:r>
    </w:p>
    <w:p w:rsidRDefault="00EA2678" w:rsidP="00EA2678" w:rsidR="00EA2678">
      <w:pPr>
        <w:numPr>
          <w:ilvl w:val="0"/>
          <w:numId w:val="47"/>
        </w:numPr>
        <w:spacing w:after="0"/>
      </w:pPr>
      <w:r>
        <w:t>Općinskom sudu u Zadru, zemljišnoknjižnom odjelu,</w:t>
      </w:r>
    </w:p>
    <w:p w:rsidRDefault="00EA2678" w:rsidP="00EA2678" w:rsidR="00EA2678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jc w:val="left"/>
      </w:pPr>
      <w:r>
        <w:t>Lučkoj kapetaniji-registru brodova, Liburnska obala 8.,</w:t>
      </w:r>
    </w:p>
    <w:p w:rsidRDefault="00EA2678" w:rsidP="00EA2678" w:rsidR="00EA2678">
      <w:pPr>
        <w:numPr>
          <w:ilvl w:val="0"/>
          <w:numId w:val="47"/>
        </w:numPr>
        <w:spacing w:after="0"/>
      </w:pPr>
      <w:r>
        <w:t>Registru ovog suda,</w:t>
      </w:r>
    </w:p>
    <w:p w:rsidRDefault="00EA2678" w:rsidP="00EA2678" w:rsidR="00EA2678">
      <w:pPr>
        <w:numPr>
          <w:ilvl w:val="0"/>
          <w:numId w:val="47"/>
        </w:numPr>
        <w:spacing w:after="0"/>
      </w:pPr>
      <w:r>
        <w:t>Hrvatska agencija za civilno zrakoplovstvo 10 000 Zagreb Ulica grada Vukovara 284.,</w:t>
      </w:r>
    </w:p>
    <w:p w:rsidRDefault="00EA2678" w:rsidP="00EA2678" w:rsidR="00EA2678">
      <w:pPr>
        <w:numPr>
          <w:ilvl w:val="0"/>
          <w:numId w:val="47"/>
        </w:numPr>
        <w:spacing w:after="0"/>
      </w:pPr>
      <w:r>
        <w:t>Državni zavod za intelektualno vlasništvo, Ulica grada Vukovara 78, 10000 Zagreb,</w:t>
      </w:r>
    </w:p>
    <w:p w:rsidRDefault="00EA2678" w:rsidP="00EA2678" w:rsidR="00EA2678">
      <w:pPr>
        <w:numPr>
          <w:ilvl w:val="0"/>
          <w:numId w:val="47"/>
        </w:numPr>
        <w:spacing w:after="0"/>
      </w:pPr>
      <w:r>
        <w:t>e-Oglasna ploča suda,</w:t>
      </w:r>
    </w:p>
    <w:p w:rsidRDefault="00EA2678" w:rsidP="00EA2678" w:rsidR="00EA2678">
      <w:pPr>
        <w:numPr>
          <w:ilvl w:val="0"/>
          <w:numId w:val="47"/>
        </w:numPr>
        <w:spacing w:after="0"/>
      </w:pPr>
      <w:r>
        <w:t>Pisarnici ovog suda,</w:t>
      </w:r>
    </w:p>
    <w:p w:rsidRDefault="00EA2678" w:rsidP="00EA2678" w:rsidR="00EA2678">
      <w:pPr>
        <w:numPr>
          <w:ilvl w:val="0"/>
          <w:numId w:val="47"/>
        </w:numPr>
        <w:spacing w:after="0"/>
      </w:pPr>
      <w:r>
        <w:t>U spis.</w:t>
      </w:r>
    </w:p>
    <w:p w:rsidRDefault="00EA2678" w:rsidP="00EA2678" w:rsidR="00EA2678">
      <w:pPr>
        <w:jc w:val="both"/>
      </w:pPr>
    </w:p>
    <w:p w:rsidRDefault="00EA2678" w:rsidP="00EA2678" w:rsidR="00EA2678">
      <w:pPr>
        <w:ind w:hanging="705" w:left="705"/>
        <w:jc w:val="both"/>
      </w:pPr>
    </w:p>
    <w:p w:rsidRDefault="00EA2678" w:rsidP="00EA2678" w:rsidR="00EA2678">
      <w:pPr>
        <w:ind w:hanging="705" w:left="705"/>
        <w:jc w:val="both"/>
      </w:pPr>
    </w:p>
    <w:p w:rsidRDefault="00EA2678" w:rsidP="00EA2678" w:rsidR="00EA2678">
      <w:pPr>
        <w:ind w:hanging="705" w:left="705"/>
        <w:jc w:val="both"/>
      </w:pPr>
    </w:p>
    <w:p w:rsidRDefault="00EA2678" w:rsidP="00EA2678" w:rsidR="00EA2678">
      <w:pPr>
        <w:ind w:firstLine="708"/>
        <w:rPr>
          <w:rFonts w:cstheme="majorBidi" w:hAnsiTheme="majorBidi" w:asciiTheme="majorBidi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678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99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99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2675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kolovoza 2016.</izvorni_sadrzaj>
    <derivirana_varijabla naziv="DomainObject.DatumDonosenjaOdluke_1">18.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St-1007/2016-4</izvorni_sadrzaj>
    <derivirana_varijabla naziv="DomainObject.Oznaka_1">St-1007/2016-4</derivirana_varijabla>
  </DomainObject.Oznaka>
  <DomainObject.DonositeljOdluke.Ime>
    <izvorni_sadrzaj>Višnja</izvorni_sadrzaj>
    <derivirana_varijabla naziv="DomainObject.DonositeljOdluke.Ime_1">Višnja</derivirana_varijabla>
  </DomainObject.DonositeljOdluke.Ime>
  <DomainObject.DonositeljOdluke.Prezime>
    <izvorni_sadrzaj>Batur Ropuš</izvorni_sadrzaj>
    <derivirana_varijabla naziv="DomainObject.DonositeljOdluke.Prezime_1">Batur Ropuš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1007</izvorni_sadrzaj>
    <derivirana_varijabla naziv="DomainObject.Predmet.Broj_1">1007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St-1007/2016</izvorni_sadrzaj>
    <derivirana_varijabla naziv="DomainObject.Predmet.OznakaBroj_1">St-1007/2016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BURA S JUGA d.o.o., građenje, projektiranje, trgovina</izvorni_sadrzaj>
    <derivirana_varijabla naziv="DomainObject.Predmet.ProtustrankaFormated_1">  BURA S JUGA d.o.o., građenje, projektiranje, trgovina</derivirana_varijabla>
  </DomainObject.Predmet.ProtustrankaFormated>
  <DomainObject.Predmet.ProtustrankaFormatedOIB>
    <izvorni_sadrzaj>  BURA S JUGA d.o.o., građenje, projektiranje, trgovina, OIB 28417383691</izvorni_sadrzaj>
    <derivirana_varijabla naziv="DomainObject.Predmet.ProtustrankaFormatedOIB_1">  BURA S JUGA d.o.o., građenje, projektiranje, trgovina, OIB 28417383691</derivirana_varijabla>
  </DomainObject.Predmet.ProtustrankaFormatedOIB>
  <DomainObject.Predmet.ProtustrankaFormatedWithAdress>
    <izvorni_sadrzaj> BURA S JUGA d.o.o., građenje, projektiranje, trgovina, Domovinskog rata 14, 23000 Zadar</izvorni_sadrzaj>
    <derivirana_varijabla naziv="DomainObject.Predmet.ProtustrankaFormatedWithAdress_1"> BURA S JUGA d.o.o., građenje, projektiranje, trgovina, Domovinskog rata 14, 23000 Zadar</derivirana_varijabla>
  </DomainObject.Predmet.ProtustrankaFormatedWithAdress>
  <DomainObject.Predmet.ProtustrankaFormatedWithAdressOIB>
    <izvorni_sadrzaj> BURA S JUGA d.o.o., građenje, projektiranje, trgovina, OIB 28417383691, Domovinskog rata 14, 23000 Zadar</izvorni_sadrzaj>
    <derivirana_varijabla naziv="DomainObject.Predmet.ProtustrankaFormatedWithAdressOIB_1"> BURA S JUGA d.o.o., građenje, projektiranje, trgovina, OIB 28417383691, Domovinskog rata 14, 23000 Zadar</derivirana_varijabla>
  </DomainObject.Predmet.ProtustrankaFormatedWithAdressOIB>
  <DomainObject.Predmet.ProtustrankaWithAdress>
    <izvorni_sadrzaj>BURA S JUGA d.o.o., građenje, projektiranje, trgovina Domovinskog rata 14, 23000 Zadar</izvorni_sadrzaj>
    <derivirana_varijabla naziv="DomainObject.Predmet.ProtustrankaWithAdress_1">BURA S JUGA d.o.o., građenje, projektiranje, trgovina Domovinskog rata 14, 23000 Zadar</derivirana_varijabla>
  </DomainObject.Predmet.ProtustrankaWithAdress>
  <DomainObject.Predmet.ProtustrankaWithAdressOIB>
    <izvorni_sadrzaj>BURA S JUGA d.o.o., građenje, projektiranje, trgovina, OIB 28417383691, Domovinskog rata 14, 23000 Zadar</izvorni_sadrzaj>
    <derivirana_varijabla naziv="DomainObject.Predmet.ProtustrankaWithAdressOIB_1">BURA S JUGA d.o.o., građenje, projektiranje, trgovina, OIB 28417383691, Domovinskog rata 14, 23000 Zadar</derivirana_varijabla>
  </DomainObject.Predmet.ProtustrankaWithAdressOIB>
  <DomainObject.Predmet.ProtustrankaNazivFormated>
    <izvorni_sadrzaj>BURA S JUGA d.o.o., građenje, projektiranje, trgovina</izvorni_sadrzaj>
    <derivirana_varijabla naziv="DomainObject.Predmet.ProtustrankaNazivFormated_1">BURA S JUGA d.o.o., građenje, projektiranje, trgovina</derivirana_varijabla>
  </DomainObject.Predmet.ProtustrankaNazivFormated>
  <DomainObject.Predmet.ProtustrankaNazivFormatedOIB>
    <izvorni_sadrzaj>BURA S JUGA d.o.o., građenje, projektiranje, trgovina, OIB 28417383691</izvorni_sadrzaj>
    <derivirana_varijabla naziv="DomainObject.Predmet.ProtustrankaNazivFormatedOIB_1">BURA S JUGA d.o.o., građenje, projektiranje, trgovina, OIB 28417383691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Višnja Batur Ropuš</izvorni_sadrzaj>
    <derivirana_varijabla naziv="DomainObject.Predmet.Referada.Sudac_1">Višnja Batur Ropuš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22732.11</izvorni_sadrzaj>
    <derivirana_varijabla naziv="DomainObject.Predmet.TrenutnaVrijednost_1">22732.11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Jelena Marin</izvorni_sadrzaj>
    <derivirana_varijabla naziv="DomainObject.Predmet.Zapisnicar_1">Jelena Marin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BURA S JUGA d.o.o., građenje, projektiranje, trgovina</item>
    </izvorni_sadrzaj>
    <derivirana_varijabla naziv="DomainObject.Predmet.ProtuStrankaListFormated_1">
      <item>BURA S JUGA d.o.o., građenje, projektiranje, trgovina</item>
    </derivirana_varijabla>
  </DomainObject.Predmet.ProtuStrankaListFormated>
  <DomainObject.Predmet.ProtuStrankaListFormatedOIB>
    <izvorni_sadrzaj>
      <item>BURA S JUGA d.o.o., građenje, projektiranje, trgovina, OIB 28417383691</item>
    </izvorni_sadrzaj>
    <derivirana_varijabla naziv="DomainObject.Predmet.ProtuStrankaListFormatedOIB_1">
      <item>BURA S JUGA d.o.o., građenje, projektiranje, trgovina, OIB 28417383691</item>
    </derivirana_varijabla>
  </DomainObject.Predmet.ProtuStrankaListFormatedOIB>
  <DomainObject.Predmet.ProtuStrankaListFormatedWithAdress>
    <izvorni_sadrzaj>
      <item>BURA S JUGA d.o.o., građenje, projektiranje, trgovina, Domovinskog rata 14, 23000 Zadar</item>
    </izvorni_sadrzaj>
    <derivirana_varijabla naziv="DomainObject.Predmet.ProtuStrankaListFormatedWithAdress_1">
      <item>BURA S JUGA d.o.o., građenje, projektiranje, trgovina, Domovinskog rata 14, 23000 Zadar</item>
    </derivirana_varijabla>
  </DomainObject.Predmet.ProtuStrankaListFormatedWithAdress>
  <DomainObject.Predmet.ProtuStrankaListFormatedWithAdressOIB>
    <izvorni_sadrzaj>
      <item>BURA S JUGA d.o.o., građenje, projektiranje, trgovina, OIB 28417383691, Domovinskog rata 14, 23000 Zadar</item>
    </izvorni_sadrzaj>
    <derivirana_varijabla naziv="DomainObject.Predmet.ProtuStrankaListFormatedWithAdressOIB_1">
      <item>BURA S JUGA d.o.o., građenje, projektiranje, trgovina, OIB 28417383691, Domovinskog rata 14, 23000 Zadar</item>
    </derivirana_varijabla>
  </DomainObject.Predmet.ProtuStrankaListFormatedWithAdressOIB>
  <DomainObject.Predmet.ProtuStrankaListNazivFormated>
    <izvorni_sadrzaj>
      <item>BURA S JUGA d.o.o., građenje, projektiranje, trgovina</item>
    </izvorni_sadrzaj>
    <derivirana_varijabla naziv="DomainObject.Predmet.ProtuStrankaListNazivFormated_1">
      <item>BURA S JUGA d.o.o., građenje, projektiranje, trgovina</item>
    </derivirana_varijabla>
  </DomainObject.Predmet.ProtuStrankaListNazivFormated>
  <DomainObject.Predmet.ProtuStrankaListNazivFormatedOIB>
    <izvorni_sadrzaj>
      <item>BURA S JUGA d.o.o., građenje, projektiranje, trgovina, OIB 28417383691</item>
    </izvorni_sadrzaj>
    <derivirana_varijabla naziv="DomainObject.Predmet.ProtuStrankaListNazivFormatedOIB_1">
      <item>BURA S JUGA d.o.o., građenje, projektiranje, trgovina, OIB 28417383691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kolovoza 2016.</izvorni_sadrzaj>
    <derivirana_varijabla naziv="DomainObject.Datum_1">18. kolovoza 2016.</derivirana_varijabla>
  </DomainObject.Datum>
  <DomainObject.PoslovniBrojDokumenta>
    <izvorni_sadrzaj>St-1007/2016-4</izvorni_sadrzaj>
    <derivirana_varijabla naziv="DomainObject.PoslovniBrojDokumenta_1">St-1007/2016-4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BURA S JUGA d.o.o., građenje, projektiranje, trgovina</izvorni_sadrzaj>
    <derivirana_varijabla naziv="DomainObject.Predmet.ProtustrankaIDrugi_1">BURA S JUGA d.o.o., građenje, projektiranje, trgovina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BURA S JUGA d.o.o., građenje, projektiranje, trgovina, OIB 28417383691, Domovinskog rata 14, 23000 Zadar</izvorni_sadrzaj>
    <derivirana_varijabla naziv="DomainObject.Predmet.ProtustrankaIDrugiAdressOIB_1">BURA S JUGA d.o.o., građenje, projektiranje, trgovina, OIB 28417383691, Domovinskog rata 14,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BURA S JUGA d.o.o., građenje, projektiranje, trgovina</item>
      <item>FINA</item>
    </izvorni_sadrzaj>
    <derivirana_varijabla naziv="DomainObject.Predmet.SudioniciListNaziv_1">
      <item>BURA S JUGA d.o.o., građenje, projektiranje, trgovina</item>
      <item>FINA</item>
    </derivirana_varijabla>
  </DomainObject.Predmet.SudioniciListNaziv>
  <DomainObject.Predmet.SudioniciListAdressOIB>
    <izvorni_sadrzaj>
      <item>BURA S JUGA d.o.o., građenje, projektiranje, trgovina, OIB 28417383691, Domovinskog rata 14,23000 Zadar</item>
      <item>FINA, OIB 85821130368</item>
    </izvorni_sadrzaj>
    <derivirana_varijabla naziv="DomainObject.Predmet.SudioniciListAdressOIB_1">
      <item>BURA S JUGA d.o.o., građenje, projektiranje, trgovina, OIB 28417383691, Domovinskog rata 14,23000 Zadar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ACBD740-458C-4ECB-B6CE-485C8A6D22F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153</properties:Words>
  <properties:Characters>891</properties:Characters>
  <properties:Lines>51</properties:Lines>
  <properties:Paragraphs>23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1089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Jelena Marin</cp:lastModifiedBy>
  <dcterms:modified xmlns:xsi="http://www.w3.org/2001/XMLSchema-instance" xsi:type="dcterms:W3CDTF">2016-08-18T12:01:00Z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St-1007/2016-4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