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31bf" w14:paraId="4ea31b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7291" w:rsidP="00CC7291" w:rsidR="00CC7291" w:rsidRPr="00CC7291">
      <w:pPr>
        <w:spacing w:after="0"/>
        <w:rPr>
          <w:rFonts w:cs="Times New Roman" w:eastAsia="Times New Roman"/>
          <w:b/>
          <w:bCs/>
          <w:lang w:eastAsia="hr-HR"/>
        </w:rPr>
      </w:pPr>
      <w:r w:rsidRPr="00CC7291">
        <w:rPr>
          <w:rFonts w:cs="Times New Roman" w:eastAsia="Times New Roman"/>
          <w:b/>
          <w:bCs/>
          <w:lang w:eastAsia="hr-HR"/>
        </w:rPr>
        <w:t xml:space="preserve">  REPUBLIKA HRVATSKA                                                        Broj: 14. St-500/2011.</w:t>
      </w:r>
    </w:p>
    <w:p w:rsidRDefault="00CC7291" w:rsidP="00CC7291" w:rsidR="00CC7291" w:rsidRPr="00CC7291">
      <w:pPr>
        <w:spacing w:after="0"/>
        <w:rPr>
          <w:rFonts w:cs="Times New Roman" w:eastAsia="Times New Roman"/>
          <w:b/>
          <w:bCs/>
          <w:lang w:eastAsia="hr-HR"/>
        </w:rPr>
      </w:pPr>
      <w:r w:rsidRPr="00CC7291">
        <w:rPr>
          <w:rFonts w:cs="Times New Roman" w:eastAsia="Times New Roman"/>
          <w:b/>
          <w:bCs/>
          <w:lang w:eastAsia="hr-HR"/>
        </w:rPr>
        <w:t>TRGOVAČKI SUD U SPLITU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CC7291">
        <w:rPr>
          <w:rFonts w:cs="Times New Roman" w:eastAsia="Times New Roman"/>
          <w:b/>
          <w:lang w:eastAsia="hr-HR"/>
        </w:rPr>
        <w:t>Sukoišanska</w:t>
      </w:r>
      <w:proofErr w:type="spellEnd"/>
      <w:r w:rsidRPr="00CC7291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CC7291" w:rsidP="00CC7291" w:rsidR="00CC7291" w:rsidRPr="00CC7291">
      <w:pPr>
        <w:spacing w:after="0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CC7291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CC7291" w:rsidP="00CC7291" w:rsidR="00CC7291" w:rsidRPr="00CC7291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CC7291" w:rsidP="00CC7291" w:rsidR="00CC7291" w:rsidRPr="00CC72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C7291">
        <w:rPr>
          <w:rFonts w:cs="Times New Roman" w:eastAsia="Times New Roman"/>
          <w:b/>
          <w:lang w:eastAsia="hr-HR" w:val="fr-FR"/>
        </w:rPr>
        <w:t>Z A K L J U Č A K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          </w:t>
      </w:r>
      <w:r w:rsidRPr="00CC7291">
        <w:rPr>
          <w:rFonts w:cs="Times New Roman" w:eastAsia="Calibri"/>
          <w:lang w:val="fr-FR"/>
        </w:rPr>
        <w:t>TRGOVA</w:t>
      </w:r>
      <w:r w:rsidRPr="00CC7291">
        <w:rPr>
          <w:rFonts w:cs="Times New Roman" w:eastAsia="Calibri"/>
          <w:lang w:val="en-US"/>
        </w:rPr>
        <w:t>Č</w:t>
      </w:r>
      <w:r w:rsidRPr="00CC7291">
        <w:rPr>
          <w:rFonts w:cs="Times New Roman" w:eastAsia="Calibri"/>
          <w:lang w:val="fr-FR"/>
        </w:rPr>
        <w:t>KI SUD U SPLITU</w:t>
      </w:r>
      <w:r w:rsidRPr="00CC7291">
        <w:rPr>
          <w:rFonts w:cs="Times New Roman" w:eastAsia="Calibri"/>
          <w:lang w:val="en-US"/>
        </w:rPr>
        <w:t xml:space="preserve">, </w:t>
      </w:r>
      <w:r w:rsidRPr="00CC7291">
        <w:rPr>
          <w:rFonts w:cs="Times New Roman" w:eastAsia="Calibri"/>
          <w:lang w:val="fr-FR"/>
        </w:rPr>
        <w:t>po ste</w:t>
      </w:r>
      <w:r w:rsidRPr="00CC7291">
        <w:rPr>
          <w:rFonts w:cs="Times New Roman" w:eastAsia="Calibri"/>
          <w:lang w:val="en-US"/>
        </w:rPr>
        <w:t>č</w:t>
      </w:r>
      <w:r w:rsidRPr="00CC7291">
        <w:rPr>
          <w:rFonts w:cs="Times New Roman" w:eastAsia="Calibri"/>
          <w:lang w:val="fr-FR"/>
        </w:rPr>
        <w:t>ajnom sudcu Jozi</w:t>
      </w:r>
      <w:r w:rsidRPr="00CC7291">
        <w:rPr>
          <w:rFonts w:cs="Times New Roman" w:eastAsia="Calibri"/>
          <w:lang w:val="en-US"/>
        </w:rPr>
        <w:t xml:space="preserve"> Ć</w:t>
      </w:r>
      <w:r w:rsidRPr="00CC7291">
        <w:rPr>
          <w:rFonts w:cs="Times New Roman" w:eastAsia="Calibri"/>
          <w:lang w:val="fr-FR"/>
        </w:rPr>
        <w:t>aleti</w:t>
      </w:r>
      <w:r w:rsidRPr="00CC7291">
        <w:rPr>
          <w:rFonts w:cs="Times New Roman" w:eastAsia="Calibri"/>
          <w:lang w:val="en-US"/>
        </w:rPr>
        <w:t xml:space="preserve">, </w:t>
      </w:r>
      <w:r w:rsidRPr="00CC7291">
        <w:rPr>
          <w:rFonts w:cs="Times New Roman" w:eastAsia="Calibri"/>
          <w:lang w:val="fr-FR"/>
        </w:rPr>
        <w:t>u ste</w:t>
      </w:r>
      <w:r w:rsidRPr="00CC7291">
        <w:rPr>
          <w:rFonts w:cs="Times New Roman" w:eastAsia="Calibri"/>
          <w:lang w:val="en-US"/>
        </w:rPr>
        <w:t>č</w:t>
      </w:r>
      <w:r w:rsidRPr="00CC7291">
        <w:rPr>
          <w:rFonts w:cs="Times New Roman" w:eastAsia="Calibri"/>
          <w:lang w:val="fr-FR"/>
        </w:rPr>
        <w:t>ajnom postupku nad ste</w:t>
      </w:r>
      <w:r w:rsidRPr="00CC7291">
        <w:rPr>
          <w:rFonts w:cs="Times New Roman" w:eastAsia="Calibri"/>
          <w:lang w:val="en-US"/>
        </w:rPr>
        <w:t>č</w:t>
      </w:r>
      <w:r w:rsidRPr="00CC7291">
        <w:rPr>
          <w:rFonts w:cs="Times New Roman" w:eastAsia="Calibri"/>
          <w:lang w:val="fr-FR"/>
        </w:rPr>
        <w:t>ajnim du</w:t>
      </w:r>
      <w:r w:rsidRPr="00CC7291">
        <w:rPr>
          <w:rFonts w:cs="Times New Roman" w:eastAsia="Calibri"/>
          <w:lang w:val="en-US"/>
        </w:rPr>
        <w:t>ž</w:t>
      </w:r>
      <w:r w:rsidRPr="00CC7291">
        <w:rPr>
          <w:rFonts w:cs="Times New Roman" w:eastAsia="Calibri"/>
          <w:lang w:val="fr-FR"/>
        </w:rPr>
        <w:t>nikom</w:t>
      </w:r>
      <w:r w:rsidRPr="00CC7291">
        <w:rPr>
          <w:rFonts w:cs="Times New Roman" w:eastAsia="Calibri"/>
          <w:lang w:val="en-US"/>
        </w:rPr>
        <w:t xml:space="preserve">: MOVING, </w:t>
      </w:r>
      <w:proofErr w:type="spellStart"/>
      <w:r w:rsidRPr="00CC7291">
        <w:rPr>
          <w:rFonts w:cs="Times New Roman" w:eastAsia="Calibri"/>
          <w:lang w:val="en-US"/>
        </w:rPr>
        <w:t>d.o.o</w:t>
      </w:r>
      <w:proofErr w:type="spellEnd"/>
      <w:r w:rsidRPr="00CC7291">
        <w:rPr>
          <w:rFonts w:cs="Times New Roman" w:eastAsia="Calibri"/>
          <w:lang w:val="en-US"/>
        </w:rPr>
        <w:t xml:space="preserve">., </w:t>
      </w:r>
      <w:proofErr w:type="gramStart"/>
      <w:r w:rsidRPr="00CC7291">
        <w:rPr>
          <w:rFonts w:cs="Times New Roman" w:eastAsia="Calibri"/>
          <w:lang w:val="en-US"/>
        </w:rPr>
        <w:t>u</w:t>
      </w:r>
      <w:proofErr w:type="gram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stečaju</w:t>
      </w:r>
      <w:proofErr w:type="spellEnd"/>
      <w:r w:rsidRPr="00CC7291">
        <w:rPr>
          <w:rFonts w:cs="Times New Roman" w:eastAsia="Calibri"/>
          <w:lang w:val="en-US"/>
        </w:rPr>
        <w:t xml:space="preserve">, Split, </w:t>
      </w:r>
      <w:proofErr w:type="spellStart"/>
      <w:r w:rsidRPr="00CC7291">
        <w:rPr>
          <w:rFonts w:cs="Times New Roman" w:eastAsia="Calibri"/>
          <w:lang w:val="en-US"/>
        </w:rPr>
        <w:t>Lučićeva</w:t>
      </w:r>
      <w:proofErr w:type="spellEnd"/>
      <w:r w:rsidRPr="00CC7291">
        <w:rPr>
          <w:rFonts w:cs="Times New Roman" w:eastAsia="Calibri"/>
          <w:lang w:val="en-US"/>
        </w:rPr>
        <w:t xml:space="preserve"> 4, OIB: 58138818806, </w:t>
      </w:r>
      <w:r w:rsidRPr="00CC7291">
        <w:rPr>
          <w:rFonts w:cs="Times New Roman" w:eastAsia="Calibri"/>
          <w:lang w:val="fr-FR"/>
        </w:rPr>
        <w:t>kojega zastupa ste</w:t>
      </w:r>
      <w:r w:rsidRPr="00CC7291">
        <w:rPr>
          <w:rFonts w:cs="Times New Roman" w:eastAsia="Calibri"/>
          <w:lang w:val="en-US"/>
        </w:rPr>
        <w:t>č</w:t>
      </w:r>
      <w:r w:rsidRPr="00CC7291">
        <w:rPr>
          <w:rFonts w:cs="Times New Roman" w:eastAsia="Calibri"/>
          <w:lang w:val="fr-FR"/>
        </w:rPr>
        <w:t xml:space="preserve">ajni upravitelj Mirko </w:t>
      </w:r>
      <w:proofErr w:type="spellStart"/>
      <w:r w:rsidRPr="00CC7291">
        <w:rPr>
          <w:rFonts w:cs="Times New Roman" w:eastAsia="Calibri"/>
          <w:lang w:val="en-US"/>
        </w:rPr>
        <w:t>Kozina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  <w:r w:rsidRPr="00CC7291">
        <w:rPr>
          <w:rFonts w:cs="Times New Roman" w:eastAsia="Calibri"/>
          <w:lang w:val="fr-FR"/>
        </w:rPr>
        <w:t>iz Splita</w:t>
      </w:r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Gundulićeva</w:t>
      </w:r>
      <w:proofErr w:type="spellEnd"/>
      <w:r w:rsidRPr="00CC7291">
        <w:rPr>
          <w:rFonts w:cs="Times New Roman" w:eastAsia="Calibri"/>
          <w:lang w:val="en-US"/>
        </w:rPr>
        <w:t xml:space="preserve"> 26, 24. </w:t>
      </w:r>
      <w:proofErr w:type="spellStart"/>
      <w:proofErr w:type="gramStart"/>
      <w:r w:rsidRPr="00CC7291">
        <w:rPr>
          <w:rFonts w:cs="Times New Roman" w:eastAsia="Calibri"/>
          <w:lang w:val="en-US"/>
        </w:rPr>
        <w:t>studenog</w:t>
      </w:r>
      <w:proofErr w:type="spellEnd"/>
      <w:proofErr w:type="gramEnd"/>
      <w:r w:rsidRPr="00CC7291">
        <w:rPr>
          <w:rFonts w:cs="Times New Roman" w:eastAsia="Calibri"/>
          <w:lang w:val="en-US"/>
        </w:rPr>
        <w:t xml:space="preserve"> 2017, </w:t>
      </w:r>
      <w:r w:rsidRPr="00CC7291">
        <w:rPr>
          <w:rFonts w:cs="Times New Roman" w:eastAsia="Calibri"/>
          <w:lang w:val="fr-FR"/>
        </w:rPr>
        <w:t>izvan</w:t>
      </w:r>
      <w:r w:rsidRPr="00CC7291">
        <w:rPr>
          <w:rFonts w:cs="Times New Roman" w:eastAsia="Calibri"/>
          <w:lang w:val="en-US"/>
        </w:rPr>
        <w:t>-</w:t>
      </w:r>
      <w:r w:rsidRPr="00CC7291">
        <w:rPr>
          <w:rFonts w:cs="Times New Roman" w:eastAsia="Calibri"/>
          <w:lang w:val="fr-FR"/>
        </w:rPr>
        <w:t>raspravno</w:t>
      </w:r>
      <w:r w:rsidRPr="00CC7291">
        <w:rPr>
          <w:rFonts w:cs="Times New Roman" w:eastAsia="Calibri"/>
          <w:lang w:val="en-US"/>
        </w:rPr>
        <w:t>,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     </w:t>
      </w:r>
    </w:p>
    <w:p w:rsidRDefault="00CC7291" w:rsidP="00CC7291" w:rsidR="00CC7291" w:rsidRPr="00CC7291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CC7291">
        <w:rPr>
          <w:rFonts w:cs="Times New Roman" w:eastAsia="Times New Roman"/>
          <w:lang w:val="en-US"/>
        </w:rPr>
        <w:t>z</w:t>
      </w:r>
      <w:proofErr w:type="gramEnd"/>
      <w:r w:rsidRPr="00CC7291">
        <w:rPr>
          <w:rFonts w:cs="Times New Roman" w:eastAsia="Times New Roman"/>
          <w:lang w:val="en-US"/>
        </w:rPr>
        <w:t xml:space="preserve"> a k l j u č </w:t>
      </w:r>
      <w:proofErr w:type="spellStart"/>
      <w:r w:rsidRPr="00CC7291">
        <w:rPr>
          <w:rFonts w:cs="Times New Roman" w:eastAsia="Times New Roman"/>
          <w:lang w:val="en-US"/>
        </w:rPr>
        <w:t>i</w:t>
      </w:r>
      <w:proofErr w:type="spellEnd"/>
      <w:r w:rsidRPr="00CC7291">
        <w:rPr>
          <w:rFonts w:cs="Times New Roman" w:eastAsia="Times New Roman"/>
          <w:lang w:val="en-US"/>
        </w:rPr>
        <w:t xml:space="preserve"> o    j e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          </w:t>
      </w:r>
      <w:r w:rsidRPr="00CC7291">
        <w:rPr>
          <w:rFonts w:cs="Times New Roman" w:eastAsia="Times New Roman"/>
          <w:b/>
          <w:lang w:eastAsia="hr-HR"/>
        </w:rPr>
        <w:t>1.</w:t>
      </w:r>
      <w:r w:rsidRPr="00CC7291">
        <w:rPr>
          <w:rFonts w:cs="Times New Roman" w:eastAsia="Times New Roman"/>
          <w:lang w:eastAsia="hr-HR"/>
        </w:rPr>
        <w:t xml:space="preserve"> Radi namirenja novčane tražbine </w:t>
      </w:r>
      <w:proofErr w:type="spellStart"/>
      <w:r w:rsidRPr="00CC7291">
        <w:rPr>
          <w:rFonts w:cs="Times New Roman" w:eastAsia="Times New Roman"/>
          <w:lang w:eastAsia="hr-HR"/>
        </w:rPr>
        <w:t>razlučnog</w:t>
      </w:r>
      <w:proofErr w:type="spellEnd"/>
      <w:r w:rsidRPr="00CC7291">
        <w:rPr>
          <w:rFonts w:cs="Times New Roman" w:eastAsia="Times New Roman"/>
          <w:lang w:eastAsia="hr-HR"/>
        </w:rPr>
        <w:t xml:space="preserve"> vjerovnika HETA ASSET RESOLUTION HRVATSKA (ranije: HYPO-LEASING KROATIEN), d.o.o., iz Zagreba, Koranska 16, OIB: 87064273078. (</w:t>
      </w:r>
      <w:proofErr w:type="spellStart"/>
      <w:r w:rsidRPr="00CC7291">
        <w:rPr>
          <w:rFonts w:cs="Times New Roman" w:eastAsia="Times New Roman"/>
          <w:lang w:eastAsia="hr-HR"/>
        </w:rPr>
        <w:t>Razlučni</w:t>
      </w:r>
      <w:proofErr w:type="spellEnd"/>
      <w:r w:rsidRPr="00CC7291">
        <w:rPr>
          <w:rFonts w:cs="Times New Roman" w:eastAsia="Times New Roman"/>
          <w:lang w:eastAsia="hr-HR"/>
        </w:rPr>
        <w:t xml:space="preserve"> vjerovnik), iz unovčene stečajne mase Dužnika, nekretnine i to:</w:t>
      </w:r>
      <w:r w:rsidRPr="00CC7291">
        <w:rPr>
          <w:rFonts w:cs="Times New Roman" w:eastAsia="Times New Roman"/>
          <w:b/>
          <w:lang w:eastAsia="hr-HR"/>
        </w:rPr>
        <w:t xml:space="preserve"> </w:t>
      </w:r>
      <w:r w:rsidRPr="00CC7291">
        <w:rPr>
          <w:rFonts w:cs="Times New Roman" w:eastAsia="Times New Roman"/>
          <w:lang w:eastAsia="hr-HR"/>
        </w:rPr>
        <w:t xml:space="preserve">poslovni prostor koji se nalazi u zgradi sagrađenoj na nekretnini zemljišnoknjižne oznake kao kat. čest. 3844/6, KUĆA, NEPLODNO, 2 ZGRADE, upisane u zemljišne knjige Općinskog suda u Splitu, Zemljišnoknjižni odjel Split, Katastarska općina: Split, broj ZK uloška: 16831, u listu B, </w:t>
      </w:r>
      <w:proofErr w:type="spellStart"/>
      <w:r w:rsidRPr="00CC7291">
        <w:rPr>
          <w:rFonts w:cs="Times New Roman" w:eastAsia="Times New Roman"/>
          <w:lang w:eastAsia="hr-HR"/>
        </w:rPr>
        <w:t>Vlastovnica</w:t>
      </w:r>
      <w:proofErr w:type="spellEnd"/>
      <w:r w:rsidRPr="00CC7291">
        <w:rPr>
          <w:rFonts w:cs="Times New Roman" w:eastAsia="Times New Roman"/>
          <w:lang w:eastAsia="hr-HR"/>
        </w:rPr>
        <w:t>, uknjižen kao: 2. Suvlasnički dio: 348/1104 ETAŽNO VLASNIŠTVO (E-2), 1. dijela,  koji je suvlasnički dio povezan s cjelinom poslovnog prostora, oznake „B“ smještenog u podrumu, prizemlju i prvom katu (troetažni) koji se sastoji od skladišno – poslovnog dijela, dva WC-a, spremišta, stepeništa smještenih u podrumu, ukupne površine 158,70 m2, poslovne sale za prezentaciju, vjetrobrana, spiralnih stepenica, smještenih u prizemlju, ukupne površine 85,95 m2, poslovne prostorije, dva sanitarna čvora, dva WC-a, površine 83,90 m2 i balkona površine 19,45 m2, ukupne površine 103,35 m2, sveukupno poslovni prostor oznake „B“ u površini od 348,00 m2, vlasništvo uvodno navedenoga stečajnog Dužnika, što je u ovome stečajnom postupku unovčeno za neto cijenu od: 1.040.800,00 kuna (</w:t>
      </w:r>
      <w:proofErr w:type="spellStart"/>
      <w:r w:rsidRPr="00CC7291">
        <w:rPr>
          <w:rFonts w:cs="Times New Roman" w:eastAsia="Times New Roman"/>
          <w:lang w:eastAsia="hr-HR"/>
        </w:rPr>
        <w:t>jedanmilijunčetrdesettisuća</w:t>
      </w:r>
      <w:proofErr w:type="spellEnd"/>
      <w:r w:rsidRPr="00CC7291">
        <w:rPr>
          <w:rFonts w:cs="Times New Roman" w:eastAsia="Times New Roman"/>
          <w:lang w:eastAsia="hr-HR"/>
        </w:rPr>
        <w:t>-</w:t>
      </w:r>
      <w:proofErr w:type="spellStart"/>
      <w:r w:rsidRPr="00CC7291">
        <w:rPr>
          <w:rFonts w:cs="Times New Roman" w:eastAsia="Times New Roman"/>
          <w:lang w:eastAsia="hr-HR"/>
        </w:rPr>
        <w:t>iosamsto</w:t>
      </w:r>
      <w:proofErr w:type="spellEnd"/>
      <w:r w:rsidRPr="00CC7291">
        <w:rPr>
          <w:rFonts w:cs="Times New Roman" w:eastAsia="Times New Roman"/>
          <w:lang w:eastAsia="hr-HR"/>
        </w:rPr>
        <w:t xml:space="preserve"> kuna) javnim nadmetanjem koje je održano na ročištu kod Trgovačkog suda u Splitu 07. rujna 2017, 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na kojoj je nekretnini imao pravo vlasništva radi osiguranja (fiducijarno pravo vlasništva) navedeni </w:t>
      </w:r>
      <w:proofErr w:type="spellStart"/>
      <w:r w:rsidRPr="00CC7291">
        <w:rPr>
          <w:rFonts w:cs="Times New Roman" w:eastAsia="Times New Roman"/>
          <w:lang w:eastAsia="hr-HR"/>
        </w:rPr>
        <w:t>Razlučni</w:t>
      </w:r>
      <w:proofErr w:type="spellEnd"/>
      <w:r w:rsidRPr="00CC7291">
        <w:rPr>
          <w:rFonts w:cs="Times New Roman" w:eastAsia="Times New Roman"/>
          <w:lang w:eastAsia="hr-HR"/>
        </w:rPr>
        <w:t xml:space="preserve"> vjerovnik, radi namirenja novčanih tražbina i to: </w:t>
      </w:r>
      <w:r w:rsidRPr="00CC7291">
        <w:rPr>
          <w:rFonts w:cs="Times New Roman" w:eastAsia="Times New Roman"/>
          <w:b/>
          <w:lang w:eastAsia="hr-HR"/>
        </w:rPr>
        <w:t>a)</w:t>
      </w:r>
      <w:r w:rsidRPr="00CC7291">
        <w:rPr>
          <w:rFonts w:cs="Times New Roman" w:eastAsia="Times New Roman"/>
          <w:lang w:eastAsia="hr-HR"/>
        </w:rPr>
        <w:t xml:space="preserve"> u iznosu od </w:t>
      </w:r>
      <w:proofErr w:type="spellStart"/>
      <w:r w:rsidRPr="00CC7291">
        <w:rPr>
          <w:rFonts w:cs="Times New Roman" w:eastAsia="Times New Roman"/>
          <w:lang w:eastAsia="hr-HR"/>
        </w:rPr>
        <w:t>jedanmilijunšestočetrdesettisućadevedesetšestkuna</w:t>
      </w:r>
      <w:proofErr w:type="spellEnd"/>
      <w:r w:rsidRPr="00CC7291">
        <w:rPr>
          <w:rFonts w:cs="Times New Roman" w:eastAsia="Times New Roman"/>
          <w:lang w:eastAsia="hr-HR"/>
        </w:rPr>
        <w:t xml:space="preserve"> i 03/100 (1.640.096,03 Kn) u protuvrijednosti EUR-a, uvećano za kamate u iznosu od </w:t>
      </w:r>
      <w:proofErr w:type="spellStart"/>
      <w:r w:rsidRPr="00CC7291">
        <w:rPr>
          <w:rFonts w:cs="Times New Roman" w:eastAsia="Times New Roman"/>
          <w:lang w:eastAsia="hr-HR"/>
        </w:rPr>
        <w:t>četiristodevedesetdvijetisuće</w:t>
      </w:r>
      <w:proofErr w:type="spellEnd"/>
      <w:r w:rsidRPr="00CC7291">
        <w:rPr>
          <w:rFonts w:cs="Times New Roman" w:eastAsia="Times New Roman"/>
          <w:lang w:eastAsia="hr-HR"/>
        </w:rPr>
        <w:t>-</w:t>
      </w:r>
      <w:proofErr w:type="spellStart"/>
      <w:r w:rsidRPr="00CC7291">
        <w:rPr>
          <w:rFonts w:cs="Times New Roman" w:eastAsia="Times New Roman"/>
          <w:lang w:eastAsia="hr-HR"/>
        </w:rPr>
        <w:t>devetstošezdesetosam</w:t>
      </w:r>
      <w:proofErr w:type="spellEnd"/>
      <w:r w:rsidRPr="00CC7291">
        <w:rPr>
          <w:rFonts w:cs="Times New Roman" w:eastAsia="Times New Roman"/>
          <w:lang w:eastAsia="hr-HR"/>
        </w:rPr>
        <w:t xml:space="preserve"> kuna i 53/100 (492.968,53 Kn) uz </w:t>
      </w:r>
      <w:proofErr w:type="spellStart"/>
      <w:r w:rsidRPr="00CC7291">
        <w:rPr>
          <w:rFonts w:cs="Times New Roman" w:eastAsia="Times New Roman"/>
          <w:lang w:eastAsia="hr-HR"/>
        </w:rPr>
        <w:t>nuzgredice</w:t>
      </w:r>
      <w:proofErr w:type="spellEnd"/>
      <w:r w:rsidRPr="00CC7291">
        <w:rPr>
          <w:rFonts w:cs="Times New Roman" w:eastAsia="Times New Roman"/>
          <w:lang w:eastAsia="hr-HR"/>
        </w:rPr>
        <w:t xml:space="preserve"> i </w:t>
      </w:r>
      <w:r w:rsidRPr="00CC7291">
        <w:rPr>
          <w:rFonts w:cs="Times New Roman" w:eastAsia="Times New Roman"/>
          <w:b/>
          <w:lang w:eastAsia="hr-HR"/>
        </w:rPr>
        <w:t>b)</w:t>
      </w:r>
      <w:r w:rsidRPr="00CC7291">
        <w:rPr>
          <w:rFonts w:cs="Times New Roman" w:eastAsia="Times New Roman"/>
          <w:lang w:eastAsia="hr-HR"/>
        </w:rPr>
        <w:t xml:space="preserve"> u iznosu od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C7291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</w:t>
      </w:r>
      <w:r w:rsidRPr="00CC7291">
        <w:rPr>
          <w:rFonts w:cs="Times New Roman" w:eastAsia="Times New Roman"/>
          <w:b/>
          <w:szCs w:val="20"/>
          <w:lang w:eastAsia="hr-HR"/>
        </w:rPr>
        <w:t>- 2 -</w:t>
      </w:r>
      <w:r w:rsidRPr="00CC7291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CC7291">
        <w:rPr>
          <w:rFonts w:cs="Times New Roman" w:eastAsia="Times New Roman"/>
          <w:b/>
          <w:lang w:eastAsia="hr-HR"/>
        </w:rPr>
        <w:t>Broj: 14. St-500/2011.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C7291">
        <w:rPr>
          <w:rFonts w:cs="Times New Roman" w:eastAsia="Times New Roman"/>
          <w:lang w:eastAsia="hr-HR"/>
        </w:rPr>
        <w:t>jedanmilijunšestodevedesetdvijetisućepedesettrikuna</w:t>
      </w:r>
      <w:proofErr w:type="spellEnd"/>
      <w:r w:rsidRPr="00CC7291">
        <w:rPr>
          <w:rFonts w:cs="Times New Roman" w:eastAsia="Times New Roman"/>
          <w:lang w:eastAsia="hr-HR"/>
        </w:rPr>
        <w:t xml:space="preserve"> i 87/100 (1.692.053,87 Kn) u protuvrijednosti EUR-a, uvećano za kamate u iznosu od </w:t>
      </w:r>
      <w:proofErr w:type="spellStart"/>
      <w:r w:rsidRPr="00CC7291">
        <w:rPr>
          <w:rFonts w:cs="Times New Roman" w:eastAsia="Times New Roman"/>
          <w:lang w:eastAsia="hr-HR"/>
        </w:rPr>
        <w:t>petstoosamtisuća</w:t>
      </w:r>
      <w:proofErr w:type="spellEnd"/>
      <w:r w:rsidRPr="00CC7291">
        <w:rPr>
          <w:rFonts w:cs="Times New Roman" w:eastAsia="Times New Roman"/>
          <w:lang w:eastAsia="hr-HR"/>
        </w:rPr>
        <w:t>-</w:t>
      </w:r>
      <w:proofErr w:type="spellStart"/>
      <w:r w:rsidRPr="00CC7291">
        <w:rPr>
          <w:rFonts w:cs="Times New Roman" w:eastAsia="Times New Roman"/>
          <w:lang w:eastAsia="hr-HR"/>
        </w:rPr>
        <w:t>petstoosamdesetčetiri</w:t>
      </w:r>
      <w:proofErr w:type="spellEnd"/>
      <w:r w:rsidRPr="00CC7291">
        <w:rPr>
          <w:rFonts w:cs="Times New Roman" w:eastAsia="Times New Roman"/>
          <w:lang w:eastAsia="hr-HR"/>
        </w:rPr>
        <w:t xml:space="preserve"> kune i 02/100 (508.584,02 Kn) u protuvrijednosti EUR-a uz </w:t>
      </w:r>
      <w:proofErr w:type="spellStart"/>
      <w:r w:rsidRPr="00CC7291">
        <w:rPr>
          <w:rFonts w:cs="Times New Roman" w:eastAsia="Times New Roman"/>
          <w:lang w:eastAsia="hr-HR"/>
        </w:rPr>
        <w:t>nuzgredice</w:t>
      </w:r>
      <w:proofErr w:type="spellEnd"/>
      <w:r w:rsidRPr="00CC7291">
        <w:rPr>
          <w:rFonts w:cs="Times New Roman" w:eastAsia="Times New Roman"/>
          <w:lang w:eastAsia="hr-HR"/>
        </w:rPr>
        <w:t xml:space="preserve">, 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CC7291">
        <w:rPr>
          <w:rFonts w:cs="Times New Roman" w:eastAsia="Times New Roman"/>
          <w:u w:val="single"/>
          <w:lang w:eastAsia="hr-HR"/>
        </w:rPr>
        <w:t xml:space="preserve">zakazuje se ročište i to za dan: UTORAK – 19. prosinca 2017, s početkom u 10,00 sati, u ovom Sudu, </w:t>
      </w:r>
      <w:proofErr w:type="spellStart"/>
      <w:r w:rsidRPr="00CC7291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CC7291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          </w:t>
      </w:r>
      <w:r w:rsidRPr="00CC7291">
        <w:rPr>
          <w:rFonts w:cs="Times New Roman" w:eastAsia="Times New Roman"/>
          <w:b/>
          <w:lang w:eastAsia="hr-HR"/>
        </w:rPr>
        <w:t>2.</w:t>
      </w:r>
      <w:r w:rsidRPr="00CC7291">
        <w:rPr>
          <w:rFonts w:cs="Times New Roman" w:eastAsia="Times New Roman"/>
          <w:lang w:eastAsia="hr-HR"/>
        </w:rPr>
        <w:t xml:space="preserve">  </w:t>
      </w:r>
      <w:r w:rsidRPr="00CC7291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a)  Stečajni upravitelj: Mirko Kozina, Split, </w:t>
      </w:r>
      <w:proofErr w:type="spellStart"/>
      <w:r w:rsidRPr="00CC7291">
        <w:rPr>
          <w:rFonts w:cs="Times New Roman" w:eastAsia="Times New Roman"/>
        </w:rPr>
        <w:t>Gundulićeva</w:t>
      </w:r>
      <w:proofErr w:type="spellEnd"/>
      <w:r w:rsidRPr="00CC7291">
        <w:rPr>
          <w:rFonts w:cs="Times New Roman" w:eastAsia="Times New Roman"/>
        </w:rPr>
        <w:t xml:space="preserve"> 26,</w:t>
      </w:r>
      <w:r w:rsidRPr="00CC7291">
        <w:rPr>
          <w:rFonts w:cs="Times New Roman" w:eastAsia="Times New Roman"/>
          <w:lang w:eastAsia="hr-HR"/>
        </w:rPr>
        <w:t xml:space="preserve">  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CC7291">
        <w:rPr>
          <w:rFonts w:cs="Times New Roman" w:eastAsia="Calibri" w:hAnsi="Calibri" w:ascii="Calibri"/>
          <w:lang w:val="en-US"/>
        </w:rPr>
        <w:t xml:space="preserve">b)  Vesna </w:t>
      </w:r>
      <w:proofErr w:type="spellStart"/>
      <w:r w:rsidRPr="00CC7291">
        <w:rPr>
          <w:rFonts w:cs="Times New Roman" w:eastAsia="Calibri" w:hAnsi="Calibri" w:ascii="Calibri"/>
          <w:lang w:val="en-US"/>
        </w:rPr>
        <w:t>Pavličević</w:t>
      </w:r>
      <w:proofErr w:type="spellEnd"/>
      <w:r w:rsidRPr="00CC729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CC7291">
        <w:rPr>
          <w:rFonts w:cs="Times New Roman" w:eastAsia="Calibri" w:hAnsi="Calibri" w:ascii="Calibri"/>
          <w:lang w:val="en-US"/>
        </w:rPr>
        <w:t>odvjetnica</w:t>
      </w:r>
      <w:proofErr w:type="spellEnd"/>
      <w:r w:rsidRPr="00CC7291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CC7291">
        <w:rPr>
          <w:rFonts w:cs="Times New Roman" w:eastAsia="Calibri" w:hAnsi="Calibri" w:ascii="Calibri"/>
          <w:lang w:val="en-US"/>
        </w:rPr>
        <w:t>Bednjanska</w:t>
      </w:r>
      <w:proofErr w:type="spellEnd"/>
      <w:r w:rsidRPr="00CC7291">
        <w:rPr>
          <w:rFonts w:cs="Times New Roman" w:eastAsia="Calibri" w:hAnsi="Calibri" w:ascii="Calibri"/>
          <w:lang w:val="en-US"/>
        </w:rPr>
        <w:t xml:space="preserve"> 8a, </w:t>
      </w:r>
      <w:proofErr w:type="spellStart"/>
      <w:r w:rsidRPr="00CC7291">
        <w:rPr>
          <w:rFonts w:cs="Times New Roman" w:eastAsia="Calibri" w:hAnsi="Calibri" w:ascii="Calibri"/>
          <w:lang w:val="en-US"/>
        </w:rPr>
        <w:t>kao</w:t>
      </w:r>
      <w:proofErr w:type="spellEnd"/>
      <w:r w:rsidRPr="00CC7291">
        <w:rPr>
          <w:rFonts w:cs="Times New Roman" w:eastAsia="Calibri" w:hAnsi="Calibri" w:ascii="Calibri"/>
          <w:lang w:val="en-US"/>
        </w:rPr>
        <w:t xml:space="preserve"> 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CC7291">
        <w:rPr>
          <w:rFonts w:cs="Times New Roman" w:eastAsia="Calibri" w:hAnsi="Calibri" w:ascii="Calibri"/>
          <w:lang w:val="en-US"/>
        </w:rPr>
        <w:t xml:space="preserve">      </w:t>
      </w:r>
      <w:proofErr w:type="spellStart"/>
      <w:proofErr w:type="gramStart"/>
      <w:r w:rsidRPr="00CC7291">
        <w:rPr>
          <w:rFonts w:cs="Times New Roman" w:eastAsia="Calibri" w:hAnsi="Calibri" w:ascii="Calibri"/>
          <w:lang w:val="en-US"/>
        </w:rPr>
        <w:t>punomoćnica</w:t>
      </w:r>
      <w:proofErr w:type="spellEnd"/>
      <w:proofErr w:type="gramEnd"/>
      <w:r w:rsidRPr="00CC729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C7291">
        <w:rPr>
          <w:rFonts w:cs="Times New Roman" w:eastAsia="Calibri" w:hAnsi="Calibri" w:ascii="Calibri"/>
          <w:lang w:val="en-US"/>
        </w:rPr>
        <w:t>Razlučnog</w:t>
      </w:r>
      <w:proofErr w:type="spellEnd"/>
      <w:r w:rsidRPr="00CC729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CC7291">
        <w:rPr>
          <w:rFonts w:cs="Times New Roman" w:eastAsia="Calibri" w:hAnsi="Calibri" w:ascii="Calibri"/>
          <w:lang w:val="en-US"/>
        </w:rPr>
        <w:t>vjerovnika</w:t>
      </w:r>
      <w:proofErr w:type="spellEnd"/>
      <w:r w:rsidRPr="00CC7291">
        <w:rPr>
          <w:rFonts w:cs="Times New Roman" w:eastAsia="Calibri" w:hAnsi="Calibri" w:ascii="Calibri"/>
          <w:lang w:val="en-US"/>
        </w:rPr>
        <w:t xml:space="preserve"> HETA ASSET RESOLUTION..., 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c)  Eventualni drugi </w:t>
      </w:r>
      <w:proofErr w:type="spellStart"/>
      <w:r w:rsidRPr="00CC7291">
        <w:rPr>
          <w:rFonts w:cs="Times New Roman" w:eastAsia="Times New Roman"/>
          <w:lang w:eastAsia="hr-HR"/>
        </w:rPr>
        <w:t>razlučni</w:t>
      </w:r>
      <w:proofErr w:type="spellEnd"/>
      <w:r w:rsidRPr="00CC7291">
        <w:rPr>
          <w:rFonts w:cs="Times New Roman" w:eastAsia="Times New Roman"/>
          <w:lang w:eastAsia="hr-HR"/>
        </w:rPr>
        <w:t xml:space="preserve"> vjerovnici kao i stečajni vjerovnici objavom ovog Zaključka 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     na mrežnoj stranici e-Oglasna ploča sudova.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          </w:t>
      </w:r>
      <w:r w:rsidRPr="00CC7291">
        <w:rPr>
          <w:rFonts w:cs="Times New Roman" w:eastAsia="Times New Roman"/>
          <w:b/>
          <w:lang w:eastAsia="hr-HR"/>
        </w:rPr>
        <w:t>3.</w:t>
      </w:r>
      <w:r w:rsidRPr="00CC7291"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– osim gore navedenoga </w:t>
      </w:r>
      <w:proofErr w:type="spellStart"/>
      <w:r w:rsidRPr="00CC7291">
        <w:rPr>
          <w:rFonts w:cs="Times New Roman" w:eastAsia="Times New Roman"/>
          <w:lang w:eastAsia="hr-HR"/>
        </w:rPr>
        <w:t>razlučnog</w:t>
      </w:r>
      <w:proofErr w:type="spellEnd"/>
      <w:r w:rsidRPr="00CC7291">
        <w:rPr>
          <w:rFonts w:cs="Times New Roman" w:eastAsia="Times New Roman"/>
          <w:lang w:eastAsia="hr-HR"/>
        </w:rPr>
        <w:t xml:space="preserve"> vjerovnika i kojeg to pravo proizlazi utvrđenim iz zemljišnih knjiga – najkasnije na zakazanom ročištu to svoje pravo prijaviti i dostaviti ovom Sudu dokaz o tom pravu na odvojeno namirenje te </w:t>
      </w:r>
      <w:r w:rsidRPr="00CC7291">
        <w:rPr>
          <w:rFonts w:cs="Times New Roman" w:eastAsia="Times New Roman"/>
          <w:u w:val="single"/>
          <w:lang w:eastAsia="hr-HR"/>
        </w:rPr>
        <w:t>danu stjecanja</w:t>
      </w:r>
      <w:r w:rsidRPr="00CC7291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b/>
          <w:lang w:eastAsia="hr-HR"/>
        </w:rPr>
        <w:t>4.</w:t>
      </w:r>
      <w:r w:rsidRPr="00CC7291">
        <w:rPr>
          <w:rFonts w:cs="Times New Roman" w:eastAsia="Times New Roman"/>
          <w:lang w:eastAsia="hr-HR"/>
        </w:rPr>
        <w:t xml:space="preserve"> Ostvareni neto iznos </w:t>
      </w:r>
      <w:proofErr w:type="spellStart"/>
      <w:r w:rsidRPr="00CC7291">
        <w:rPr>
          <w:rFonts w:cs="Times New Roman" w:eastAsia="Times New Roman"/>
          <w:lang w:eastAsia="hr-HR"/>
        </w:rPr>
        <w:t>kupovnine</w:t>
      </w:r>
      <w:proofErr w:type="spellEnd"/>
      <w:r w:rsidRPr="00CC7291">
        <w:rPr>
          <w:rFonts w:cs="Times New Roman" w:eastAsia="Times New Roman"/>
          <w:lang w:eastAsia="hr-HR"/>
        </w:rPr>
        <w:t xml:space="preserve"> od: 1.040.800,00 kuna, Sud planira raspodijeliti ovako: 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b/>
          <w:lang w:val="en-US"/>
        </w:rPr>
        <w:t>a)</w:t>
      </w:r>
      <w:r w:rsidRPr="00CC7291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C7291">
        <w:rPr>
          <w:rFonts w:cs="Times New Roman" w:eastAsia="Calibri"/>
          <w:lang w:val="en-US"/>
        </w:rPr>
        <w:t>zadržati</w:t>
      </w:r>
      <w:proofErr w:type="spellEnd"/>
      <w:proofErr w:type="gramEnd"/>
      <w:r w:rsidRPr="00CC7291">
        <w:rPr>
          <w:rFonts w:cs="Times New Roman" w:eastAsia="Calibri"/>
          <w:lang w:val="en-US"/>
        </w:rPr>
        <w:t xml:space="preserve"> u </w:t>
      </w:r>
      <w:proofErr w:type="spellStart"/>
      <w:r w:rsidRPr="00CC7291">
        <w:rPr>
          <w:rFonts w:cs="Times New Roman" w:eastAsia="Calibri"/>
          <w:lang w:val="en-US"/>
        </w:rPr>
        <w:t>stečajnoj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masi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Dužnika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na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ime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troškova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utvrđivanja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tražbine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i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unovčenja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CC7291">
        <w:rPr>
          <w:rFonts w:cs="Times New Roman" w:eastAsia="Calibri"/>
          <w:lang w:val="en-US"/>
        </w:rPr>
        <w:t>sukladno</w:t>
      </w:r>
      <w:proofErr w:type="spellEnd"/>
      <w:proofErr w:type="gram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članku</w:t>
      </w:r>
      <w:proofErr w:type="spellEnd"/>
      <w:r w:rsidRPr="00CC7291">
        <w:rPr>
          <w:rFonts w:cs="Times New Roman" w:eastAsia="Calibri"/>
          <w:lang w:val="en-US"/>
        </w:rPr>
        <w:t xml:space="preserve"> 170, </w:t>
      </w:r>
      <w:proofErr w:type="spellStart"/>
      <w:r w:rsidRPr="00CC7291">
        <w:rPr>
          <w:rFonts w:cs="Times New Roman" w:eastAsia="Calibri"/>
          <w:i/>
          <w:lang w:val="en-US"/>
        </w:rPr>
        <w:t>staroga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Stečajnog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zakona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iznos</w:t>
      </w:r>
      <w:proofErr w:type="spellEnd"/>
      <w:r w:rsidRPr="00CC7291">
        <w:rPr>
          <w:rFonts w:cs="Times New Roman" w:eastAsia="Calibri"/>
          <w:lang w:val="en-US"/>
        </w:rPr>
        <w:t xml:space="preserve"> od: ............. 132.744,75 </w:t>
      </w:r>
      <w:proofErr w:type="spellStart"/>
      <w:r w:rsidRPr="00CC7291">
        <w:rPr>
          <w:rFonts w:cs="Times New Roman" w:eastAsia="Calibri"/>
          <w:lang w:val="en-US"/>
        </w:rPr>
        <w:t>kuna</w:t>
      </w:r>
      <w:proofErr w:type="spellEnd"/>
      <w:r w:rsidRPr="00CC7291">
        <w:rPr>
          <w:rFonts w:cs="Times New Roman" w:eastAsia="Calibri"/>
          <w:lang w:val="en-US"/>
        </w:rPr>
        <w:t>,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    </w:t>
      </w:r>
      <w:proofErr w:type="gramStart"/>
      <w:r w:rsidRPr="00CC7291">
        <w:rPr>
          <w:rFonts w:cs="Times New Roman" w:eastAsia="Calibri"/>
          <w:lang w:val="en-US"/>
        </w:rPr>
        <w:t>a</w:t>
      </w:r>
      <w:proofErr w:type="gram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isti</w:t>
      </w:r>
      <w:proofErr w:type="spellEnd"/>
      <w:r w:rsidRPr="00CC7291">
        <w:rPr>
          <w:rFonts w:cs="Times New Roman" w:eastAsia="Calibri"/>
          <w:lang w:val="en-US"/>
        </w:rPr>
        <w:t xml:space="preserve"> se </w:t>
      </w:r>
      <w:proofErr w:type="spellStart"/>
      <w:r w:rsidRPr="00CC7291">
        <w:rPr>
          <w:rFonts w:cs="Times New Roman" w:eastAsia="Calibri"/>
          <w:lang w:val="en-US"/>
        </w:rPr>
        <w:t>troškovi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sastoje</w:t>
      </w:r>
      <w:proofErr w:type="spellEnd"/>
      <w:r w:rsidRPr="00CC7291">
        <w:rPr>
          <w:rFonts w:cs="Times New Roman" w:eastAsia="Calibri"/>
          <w:lang w:val="en-US"/>
        </w:rPr>
        <w:t xml:space="preserve"> od: 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    8.235,00 </w:t>
      </w:r>
      <w:proofErr w:type="spellStart"/>
      <w:r w:rsidRPr="00CC7291">
        <w:rPr>
          <w:rFonts w:cs="Times New Roman" w:eastAsia="Calibri"/>
          <w:lang w:val="en-US"/>
        </w:rPr>
        <w:t>kuna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trošak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oglašavanja</w:t>
      </w:r>
      <w:proofErr w:type="spellEnd"/>
      <w:r w:rsidRPr="00CC7291">
        <w:rPr>
          <w:rFonts w:cs="Times New Roman" w:eastAsia="Calibri"/>
          <w:lang w:val="en-US"/>
        </w:rPr>
        <w:t>,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    7.500,00 </w:t>
      </w:r>
      <w:proofErr w:type="spellStart"/>
      <w:r w:rsidRPr="00CC7291">
        <w:rPr>
          <w:rFonts w:cs="Times New Roman" w:eastAsia="Calibri"/>
          <w:lang w:val="en-US"/>
        </w:rPr>
        <w:t>kuna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trošak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vještačenja</w:t>
      </w:r>
      <w:proofErr w:type="spellEnd"/>
      <w:r w:rsidRPr="00CC7291">
        <w:rPr>
          <w:rFonts w:cs="Times New Roman" w:eastAsia="Calibri"/>
          <w:lang w:val="en-US"/>
        </w:rPr>
        <w:t>,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102.856,00 </w:t>
      </w:r>
      <w:proofErr w:type="spellStart"/>
      <w:r w:rsidRPr="00CC7291">
        <w:rPr>
          <w:rFonts w:cs="Times New Roman" w:eastAsia="Calibri"/>
          <w:lang w:val="en-US"/>
        </w:rPr>
        <w:t>kuna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nagrada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stečajnog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upravitelja</w:t>
      </w:r>
      <w:proofErr w:type="spellEnd"/>
      <w:r w:rsidRPr="00CC7291">
        <w:rPr>
          <w:rFonts w:cs="Times New Roman" w:eastAsia="Calibri"/>
          <w:lang w:val="en-US"/>
        </w:rPr>
        <w:t xml:space="preserve"> (</w:t>
      </w:r>
      <w:r w:rsidRPr="00CC7291">
        <w:rPr>
          <w:rFonts w:cs="Times New Roman" w:eastAsia="Calibri"/>
          <w:i/>
          <w:lang w:val="en-US"/>
        </w:rPr>
        <w:t>NN</w:t>
      </w:r>
      <w:r w:rsidRPr="00CC7291">
        <w:rPr>
          <w:rFonts w:cs="Times New Roman" w:eastAsia="Calibri"/>
          <w:lang w:val="en-US"/>
        </w:rPr>
        <w:t>, br.: 105/15),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 12.153,75 </w:t>
      </w:r>
      <w:proofErr w:type="spellStart"/>
      <w:r w:rsidRPr="00CC7291">
        <w:rPr>
          <w:rFonts w:cs="Times New Roman" w:eastAsia="Calibri"/>
          <w:lang w:val="en-US"/>
        </w:rPr>
        <w:t>kuna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sudski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troškovi</w:t>
      </w:r>
      <w:proofErr w:type="spellEnd"/>
      <w:r w:rsidRPr="00CC7291">
        <w:rPr>
          <w:rFonts w:cs="Times New Roman" w:eastAsia="Calibri"/>
          <w:lang w:val="en-US"/>
        </w:rPr>
        <w:t xml:space="preserve"> (</w:t>
      </w:r>
      <w:proofErr w:type="spellStart"/>
      <w:r w:rsidRPr="00CC7291">
        <w:rPr>
          <w:rFonts w:cs="Times New Roman" w:eastAsia="Calibri"/>
          <w:lang w:val="en-US"/>
        </w:rPr>
        <w:t>oglašavanje</w:t>
      </w:r>
      <w:proofErr w:type="spellEnd"/>
      <w:r w:rsidRPr="00CC7291">
        <w:rPr>
          <w:rFonts w:cs="Times New Roman" w:eastAsia="Calibri"/>
          <w:lang w:val="en-US"/>
        </w:rPr>
        <w:t xml:space="preserve"> u </w:t>
      </w:r>
      <w:r w:rsidRPr="00CC7291">
        <w:rPr>
          <w:rFonts w:cs="Times New Roman" w:eastAsia="Calibri"/>
          <w:i/>
          <w:lang w:val="en-US"/>
        </w:rPr>
        <w:t>NN</w:t>
      </w:r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posudba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Dužniku</w:t>
      </w:r>
      <w:proofErr w:type="spellEnd"/>
      <w:r w:rsidRPr="00CC7291">
        <w:rPr>
          <w:rFonts w:cs="Times New Roman" w:eastAsia="Calibri"/>
          <w:lang w:val="en-US"/>
        </w:rPr>
        <w:t>),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   </w:t>
      </w:r>
      <w:proofErr w:type="gramStart"/>
      <w:r w:rsidRPr="00CC7291">
        <w:rPr>
          <w:rFonts w:cs="Times New Roman" w:eastAsia="Calibri"/>
          <w:lang w:val="en-US"/>
        </w:rPr>
        <w:t xml:space="preserve">2.000,00 </w:t>
      </w:r>
      <w:proofErr w:type="spellStart"/>
      <w:r w:rsidRPr="00CC7291">
        <w:rPr>
          <w:rFonts w:cs="Times New Roman" w:eastAsia="Calibri"/>
          <w:lang w:val="en-US"/>
        </w:rPr>
        <w:t>kuna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za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Državni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proračun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po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Tarifnom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broju</w:t>
      </w:r>
      <w:proofErr w:type="spellEnd"/>
      <w:r w:rsidRPr="00CC7291">
        <w:rPr>
          <w:rFonts w:cs="Times New Roman" w:eastAsia="Calibri"/>
          <w:lang w:val="en-US"/>
        </w:rPr>
        <w:t xml:space="preserve"> 24.</w:t>
      </w:r>
      <w:proofErr w:type="gramEnd"/>
      <w:r w:rsidRPr="00CC7291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C7291">
        <w:rPr>
          <w:rFonts w:cs="Times New Roman" w:eastAsia="Calibri"/>
          <w:lang w:val="en-US"/>
        </w:rPr>
        <w:t>Tarife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sudskih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pristojba</w:t>
      </w:r>
      <w:proofErr w:type="spellEnd"/>
      <w:r w:rsidRPr="00CC7291">
        <w:rPr>
          <w:rFonts w:cs="Times New Roman" w:eastAsia="Calibri"/>
          <w:lang w:val="en-US"/>
        </w:rPr>
        <w:t>.</w:t>
      </w:r>
      <w:proofErr w:type="gramEnd"/>
      <w:r w:rsidRPr="00CC7291">
        <w:rPr>
          <w:rFonts w:cs="Times New Roman" w:eastAsia="Calibri"/>
          <w:lang w:val="en-US"/>
        </w:rPr>
        <w:t xml:space="preserve">           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b/>
          <w:lang w:val="en-US"/>
        </w:rPr>
        <w:t>b)</w:t>
      </w:r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Razlučnom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vjerovniku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CC7291">
        <w:rPr>
          <w:rFonts w:cs="Times New Roman" w:eastAsia="Calibri"/>
          <w:lang w:val="en-US"/>
        </w:rPr>
        <w:t>na</w:t>
      </w:r>
      <w:proofErr w:type="spellEnd"/>
      <w:proofErr w:type="gram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ime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namirenja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razlučnog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prava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     </w:t>
      </w:r>
      <w:proofErr w:type="spellStart"/>
      <w:proofErr w:type="gramStart"/>
      <w:r w:rsidRPr="00CC7291">
        <w:rPr>
          <w:rFonts w:cs="Times New Roman" w:eastAsia="Calibri"/>
          <w:lang w:val="en-US"/>
        </w:rPr>
        <w:t>isplatiti</w:t>
      </w:r>
      <w:proofErr w:type="spellEnd"/>
      <w:proofErr w:type="gram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cijeli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preostali</w:t>
      </w:r>
      <w:proofErr w:type="spellEnd"/>
      <w:r w:rsidRPr="00CC7291">
        <w:rPr>
          <w:rFonts w:cs="Times New Roman" w:eastAsia="Calibri"/>
          <w:lang w:val="en-US"/>
        </w:rPr>
        <w:t xml:space="preserve"> </w:t>
      </w:r>
      <w:proofErr w:type="spellStart"/>
      <w:r w:rsidRPr="00CC7291">
        <w:rPr>
          <w:rFonts w:cs="Times New Roman" w:eastAsia="Calibri"/>
          <w:lang w:val="en-US"/>
        </w:rPr>
        <w:t>iznos</w:t>
      </w:r>
      <w:proofErr w:type="spellEnd"/>
      <w:r w:rsidRPr="00CC7291">
        <w:rPr>
          <w:rFonts w:cs="Times New Roman" w:eastAsia="Calibri"/>
          <w:lang w:val="en-US"/>
        </w:rPr>
        <w:t xml:space="preserve"> od:  ....................................................   908.055,25 </w:t>
      </w:r>
      <w:proofErr w:type="spellStart"/>
      <w:r w:rsidRPr="00CC7291">
        <w:rPr>
          <w:rFonts w:cs="Times New Roman" w:eastAsia="Calibri"/>
          <w:lang w:val="en-US"/>
        </w:rPr>
        <w:t>kuna</w:t>
      </w:r>
      <w:proofErr w:type="spellEnd"/>
      <w:r w:rsidRPr="00CC7291">
        <w:rPr>
          <w:rFonts w:cs="Times New Roman" w:eastAsia="Calibri"/>
          <w:lang w:val="en-US"/>
        </w:rPr>
        <w:t>.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</w:p>
    <w:p w:rsidRDefault="00CC7291" w:rsidP="00CC7291" w:rsidR="00CC7291" w:rsidRPr="00CC7291">
      <w:pPr>
        <w:spacing w:after="0"/>
        <w:jc w:val="center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>Split, 24. studenog 2017.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</w:t>
      </w:r>
      <w:smartTag w:element="PersonName" w:uri="urn:schemas-microsoft-com:office:smarttags">
        <w:r w:rsidRPr="00CC7291">
          <w:rPr>
            <w:rFonts w:cs="Times New Roman" w:eastAsia="Times New Roman"/>
            <w:lang w:eastAsia="hr-HR"/>
          </w:rPr>
          <w:t>Jozo Ćaleta</w:t>
        </w:r>
      </w:smartTag>
      <w:r w:rsidRPr="00CC7291">
        <w:rPr>
          <w:rFonts w:cs="Times New Roman" w:eastAsia="Times New Roman"/>
          <w:lang w:eastAsia="hr-HR"/>
        </w:rPr>
        <w:t>,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C7291" w:rsidP="00CC7291" w:rsid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C729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</w:t>
      </w:r>
      <w:r w:rsidRPr="00CC7291">
        <w:rPr>
          <w:rFonts w:cs="Times New Roman" w:eastAsia="Times New Roman"/>
          <w:b/>
          <w:szCs w:val="20"/>
          <w:lang w:eastAsia="hr-HR"/>
        </w:rPr>
        <w:t>- 3 -</w:t>
      </w:r>
      <w:r w:rsidRPr="00CC7291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CC7291">
        <w:rPr>
          <w:rFonts w:cs="Times New Roman" w:eastAsia="Times New Roman"/>
          <w:b/>
          <w:lang w:eastAsia="hr-HR"/>
        </w:rPr>
        <w:t>Broj: 14. St-500/2011.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b/>
          <w:u w:val="single"/>
          <w:lang w:eastAsia="hr-HR"/>
        </w:rPr>
        <w:t>DNA: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1.  Stečajni upravitelj: Mirko Kozina, Split, </w:t>
      </w:r>
      <w:proofErr w:type="spellStart"/>
      <w:r w:rsidRPr="00CC7291">
        <w:rPr>
          <w:rFonts w:cs="Times New Roman" w:eastAsia="Times New Roman"/>
        </w:rPr>
        <w:t>Gundulićeva</w:t>
      </w:r>
      <w:proofErr w:type="spellEnd"/>
      <w:r w:rsidRPr="00CC7291">
        <w:rPr>
          <w:rFonts w:cs="Times New Roman" w:eastAsia="Times New Roman"/>
        </w:rPr>
        <w:t xml:space="preserve"> 26,</w:t>
      </w:r>
      <w:r w:rsidRPr="00CC7291">
        <w:rPr>
          <w:rFonts w:cs="Times New Roman" w:eastAsia="Times New Roman"/>
          <w:lang w:eastAsia="hr-HR"/>
        </w:rPr>
        <w:t xml:space="preserve"> </w:t>
      </w:r>
    </w:p>
    <w:p w:rsidRDefault="00CC7291" w:rsidP="00CC7291" w:rsidR="00CC7291" w:rsidRPr="00CC7291">
      <w:pPr>
        <w:spacing w:after="0"/>
        <w:jc w:val="both"/>
        <w:rPr>
          <w:rFonts w:cs="Times New Roman" w:eastAsia="Calibri"/>
          <w:lang w:val="en-US"/>
        </w:rPr>
      </w:pPr>
      <w:r w:rsidRPr="00CC7291">
        <w:rPr>
          <w:rFonts w:cs="Times New Roman" w:eastAsia="Calibri"/>
          <w:lang w:val="en-US"/>
        </w:rPr>
        <w:t xml:space="preserve">2.  Vesna </w:t>
      </w:r>
      <w:proofErr w:type="spellStart"/>
      <w:r w:rsidRPr="00CC7291">
        <w:rPr>
          <w:rFonts w:cs="Times New Roman" w:eastAsia="Calibri"/>
          <w:lang w:val="en-US"/>
        </w:rPr>
        <w:t>Pavličević</w:t>
      </w:r>
      <w:proofErr w:type="spellEnd"/>
      <w:r w:rsidRPr="00CC7291">
        <w:rPr>
          <w:rFonts w:cs="Times New Roman" w:eastAsia="Calibri"/>
          <w:lang w:val="en-US"/>
        </w:rPr>
        <w:t xml:space="preserve">, </w:t>
      </w:r>
      <w:proofErr w:type="spellStart"/>
      <w:r w:rsidRPr="00CC7291">
        <w:rPr>
          <w:rFonts w:cs="Times New Roman" w:eastAsia="Calibri"/>
          <w:lang w:val="en-US"/>
        </w:rPr>
        <w:t>odvjetnica</w:t>
      </w:r>
      <w:proofErr w:type="spellEnd"/>
      <w:r w:rsidRPr="00CC7291">
        <w:rPr>
          <w:rFonts w:cs="Times New Roman" w:eastAsia="Calibri"/>
          <w:lang w:val="en-US"/>
        </w:rPr>
        <w:t xml:space="preserve">, Zagreb, </w:t>
      </w:r>
      <w:proofErr w:type="spellStart"/>
      <w:r w:rsidRPr="00CC7291">
        <w:rPr>
          <w:rFonts w:cs="Times New Roman" w:eastAsia="Calibri"/>
          <w:lang w:val="en-US"/>
        </w:rPr>
        <w:t>Bednjanska</w:t>
      </w:r>
      <w:proofErr w:type="spellEnd"/>
      <w:r w:rsidRPr="00CC7291">
        <w:rPr>
          <w:rFonts w:cs="Times New Roman" w:eastAsia="Calibri"/>
          <w:lang w:val="en-US"/>
        </w:rPr>
        <w:t xml:space="preserve"> 8a, 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>3.  Mrežna stranica e-Oglasna ploča sudova – rok 30. dana,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>4.  Spis.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>Split, 24. studenog 2017.</w:t>
      </w:r>
    </w:p>
    <w:p w:rsidRDefault="00CC7291" w:rsidP="00CC7291" w:rsidR="00CC7291" w:rsidRPr="00CC7291">
      <w:pPr>
        <w:spacing w:after="0"/>
        <w:jc w:val="both"/>
        <w:rPr>
          <w:rFonts w:cs="Times New Roman" w:eastAsia="Times New Roman"/>
          <w:lang w:eastAsia="hr-HR"/>
        </w:rPr>
      </w:pPr>
      <w:r w:rsidRPr="00CC7291">
        <w:rPr>
          <w:rFonts w:cs="Times New Roman" w:eastAsia="Times New Roman"/>
          <w:lang w:eastAsia="hr-HR"/>
        </w:rPr>
        <w:t xml:space="preserve">                                                                                        S U D A C:</w:t>
      </w:r>
    </w:p>
    <w:p w:rsidRDefault="00CC7291" w:rsidP="00CC7291" w:rsidR="00AE649C" w:rsidRPr="00B76F3C">
      <w:pPr>
        <w:spacing w:after="0"/>
        <w:jc w:val="both"/>
      </w:pPr>
      <w:r w:rsidRPr="00CC7291">
        <w:rPr>
          <w:rFonts w:cs="Times New Roman" w:eastAsia="Times New Roman"/>
          <w:lang w:eastAsia="hr-HR"/>
        </w:rPr>
        <w:t xml:space="preserve">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291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6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St-500/2011-114</izvorni_sadrzaj>
    <derivirana_varijabla naziv="DomainObject.Oznaka_1">St-500/2011-114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St-500/2011-114</izvorni_sadrzaj>
    <derivirana_varijabla naziv="DomainObject.PoslovniBrojDokumenta_1">St-500/2011-114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8DB46-E644-4E97-9313-557651AEC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668</properties:Words>
  <properties:Characters>3971</properties:Characters>
  <properties:Lines>111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2017-11-24T11:28:00Z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St-500/2011-114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