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210e" w14:paraId="0ce210e" w:rsidRDefault="00011F2C" w:rsidP="008615FD" w:rsidR="00011F2C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 w:rsidRPr="002A0C8C"/>
    <w:p w:rsidRDefault="00096517" w:rsidP="00096517" w:rsidR="00096517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096517" w:rsidP="00096517" w:rsidR="00096517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096517" w:rsidP="00096517" w:rsidR="00096517">
      <w:pPr>
        <w:jc w:val="center"/>
        <w:rPr>
          <w:bCs/>
        </w:rPr>
      </w:pPr>
    </w:p>
    <w:p w:rsidRDefault="00096517" w:rsidP="00096517" w:rsidR="00096517">
      <w:pPr>
        <w:jc w:val="center"/>
        <w:rPr>
          <w:b/>
          <w:bCs/>
        </w:rPr>
      </w:pPr>
    </w:p>
    <w:p w:rsidRDefault="00F75302" w:rsidP="00F75302" w:rsidR="00F75302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FINANCIJSKA AGENCIJA Regionalni centar Zagreb, Nagodbeno vijeće: ZG05, Zagreb, Ilica 307, za otvaranje stečajnog postupka nad dužnikom MI-HO UGOSTITELJSTVO d.o.o., Zagreb, Maksimirska 79 A, MBS: 080724388, OIB: 54060588570, dana 30. siječnja 2018. godine</w:t>
      </w:r>
    </w:p>
    <w:p w:rsidRDefault="00096517" w:rsidP="00096517" w:rsidR="00096517">
      <w:pPr>
        <w:jc w:val="both"/>
      </w:pPr>
    </w:p>
    <w:p w:rsidRDefault="00F75302" w:rsidP="00096517" w:rsidR="00F75302">
      <w:pPr>
        <w:jc w:val="both"/>
      </w:pPr>
    </w:p>
    <w:p w:rsidRDefault="00096517" w:rsidP="00096517" w:rsidR="00096517">
      <w:pPr>
        <w:jc w:val="center"/>
        <w:rPr>
          <w:bCs/>
        </w:rPr>
      </w:pPr>
      <w:r>
        <w:t xml:space="preserve">    r i j e š i o   j e</w:t>
      </w:r>
    </w:p>
    <w:p w:rsidRDefault="00096517" w:rsidP="00096517" w:rsidR="00096517">
      <w:pPr>
        <w:jc w:val="both"/>
      </w:pPr>
    </w:p>
    <w:p w:rsidRDefault="00096517" w:rsidP="00096517" w:rsidR="00096517">
      <w:pPr>
        <w:jc w:val="both"/>
      </w:pPr>
    </w:p>
    <w:p w:rsidRDefault="00096517" w:rsidP="00096517" w:rsidR="00096517">
      <w:pPr>
        <w:jc w:val="both"/>
        <w:rPr>
          <w:bCs/>
        </w:rPr>
      </w:pPr>
      <w:r>
        <w:tab/>
        <w:t xml:space="preserve">Obustavlja se stečajni postupak nad dužnikom </w:t>
      </w:r>
      <w:r w:rsidR="00EB23D2">
        <w:t>MI-HO UGOSTITELJSTVO d.o.o., Zagreb, Maksimirska 79 A, MBS: 080724388, OIB: 54060588570</w:t>
      </w:r>
      <w:r>
        <w:rPr>
          <w:bCs/>
        </w:rPr>
        <w:t>.</w:t>
      </w:r>
    </w:p>
    <w:p w:rsidRDefault="00096517" w:rsidP="00096517" w:rsidR="00096517">
      <w:pPr>
        <w:pStyle w:val="Naslov1"/>
        <w:jc w:val="left"/>
        <w:rPr>
          <w:b w:val="false"/>
          <w:bCs w:val="false"/>
          <w:kern w:val="0"/>
          <w:lang w:val="hr-HR"/>
        </w:rPr>
      </w:pPr>
    </w:p>
    <w:p w:rsidRDefault="00096517" w:rsidP="00096517" w:rsidR="00096517">
      <w:pPr>
        <w:pStyle w:val="Naslov1"/>
        <w:jc w:val="left"/>
        <w:rPr>
          <w:lang w:val="hr-HR"/>
        </w:rPr>
      </w:pPr>
    </w:p>
    <w:p w:rsidRDefault="00096517" w:rsidP="00096517" w:rsidR="00096517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096517" w:rsidP="00096517" w:rsidR="00096517">
      <w:pPr>
        <w:jc w:val="both"/>
        <w:rPr>
          <w:b/>
          <w:bCs/>
        </w:rPr>
      </w:pPr>
    </w:p>
    <w:p w:rsidRDefault="00096517" w:rsidP="00096517" w:rsidR="00096517">
      <w:pPr>
        <w:jc w:val="both"/>
        <w:rPr>
          <w:b/>
          <w:bCs/>
        </w:rPr>
      </w:pPr>
    </w:p>
    <w:p w:rsidRDefault="004E1876" w:rsidP="002908B7" w:rsidR="00FD3860" w:rsidRPr="00C36496">
      <w:pPr>
        <w:ind w:firstLine="708"/>
        <w:jc w:val="both"/>
      </w:pPr>
      <w:r>
        <w:t xml:space="preserve">Predlagatelj </w:t>
      </w:r>
      <w:r w:rsidR="002D23AC">
        <w:t xml:space="preserve">FINA </w:t>
      </w:r>
      <w:r w:rsidR="00FD3860">
        <w:t>Regionalni centar Zagreb, Nagodbeno vijeće: ZG05, Zagreb, Ilica 307</w:t>
      </w:r>
      <w:r w:rsidR="00A56475">
        <w:t xml:space="preserve"> </w:t>
      </w:r>
      <w:r w:rsidR="00096517">
        <w:t xml:space="preserve">je dana </w:t>
      </w:r>
      <w:r w:rsidR="00FD3860">
        <w:t>6. prosinca 2016</w:t>
      </w:r>
      <w:r w:rsidR="00096517">
        <w:t>.</w:t>
      </w:r>
      <w:r w:rsidR="00751365">
        <w:t xml:space="preserve"> godine</w:t>
      </w:r>
      <w:r w:rsidR="00096517">
        <w:t xml:space="preserve"> dostavila Trgovačkom sudu u Zagrebu </w:t>
      </w:r>
      <w:r w:rsidR="00751365">
        <w:t>prijedlog</w:t>
      </w:r>
      <w:r w:rsidR="00096517">
        <w:t xml:space="preserve"> za </w:t>
      </w:r>
      <w:r w:rsidR="00751365">
        <w:t>otvaranje</w:t>
      </w:r>
      <w:r w:rsidR="00096517">
        <w:t xml:space="preserve"> stečajnog postupka nad dužnikom </w:t>
      </w:r>
      <w:r w:rsidR="00FD3860">
        <w:t xml:space="preserve">MI-HO UGOSTITELJSTVO d.o.o., Zagreb, Maksimirska 79 A, MBS: 080724388, OIB: 54060588570 </w:t>
      </w:r>
      <w:r w:rsidR="00096517">
        <w:t xml:space="preserve">temeljem </w:t>
      </w:r>
      <w:r>
        <w:t xml:space="preserve">odredbe </w:t>
      </w:r>
      <w:r w:rsidR="00096517">
        <w:t>članka</w:t>
      </w:r>
      <w:r w:rsidR="00A56475">
        <w:t xml:space="preserve"> </w:t>
      </w:r>
      <w:r w:rsidR="00FD3860">
        <w:t>27</w:t>
      </w:r>
      <w:r w:rsidR="00096517">
        <w:t xml:space="preserve">. </w:t>
      </w:r>
      <w:r w:rsidR="003266BE">
        <w:t xml:space="preserve">st. </w:t>
      </w:r>
      <w:r w:rsidR="00FD3860">
        <w:t>5</w:t>
      </w:r>
      <w:r w:rsidR="003266BE">
        <w:t xml:space="preserve">. </w:t>
      </w:r>
      <w:r w:rsidR="00FD3860" w:rsidRPr="00C36496">
        <w:t>Zakona o financijskom poslovanju i predstečajnoj nag</w:t>
      </w:r>
      <w:r w:rsidR="00FD3860">
        <w:t>odbi (Narodne novine br. 108/12</w:t>
      </w:r>
      <w:r w:rsidR="00FD3860" w:rsidRPr="00C36496">
        <w:t>, 1</w:t>
      </w:r>
      <w:r w:rsidR="00FD3860">
        <w:t>14/12</w:t>
      </w:r>
      <w:r w:rsidR="00FD3860" w:rsidRPr="00C36496">
        <w:t>, 81/13</w:t>
      </w:r>
      <w:r w:rsidR="00FD3860">
        <w:t xml:space="preserve"> i 112/13</w:t>
      </w:r>
      <w:r w:rsidR="002E52BB">
        <w:t>).</w:t>
      </w:r>
    </w:p>
    <w:p w:rsidRDefault="004E1876" w:rsidP="006E2E56" w:rsidR="004E1876">
      <w:pPr>
        <w:ind w:firstLine="720"/>
        <w:jc w:val="both"/>
      </w:pPr>
    </w:p>
    <w:p w:rsidRDefault="004E1876" w:rsidP="004E1876" w:rsidR="004E1876">
      <w:pPr>
        <w:ind w:firstLine="708"/>
        <w:jc w:val="both"/>
      </w:pPr>
      <w:r>
        <w:t xml:space="preserve">U prijedlogu je navela da </w:t>
      </w:r>
      <w:r w:rsidR="002908B7">
        <w:t xml:space="preserve">je 4. veljače 2016. godine donijela rješenje o obustavi postupka predstečajne nagodbe za dužnika </w:t>
      </w:r>
      <w:r w:rsidR="002908B7" w:rsidRPr="002908B7">
        <w:t>MI-HO UGOSTITELJSTVO d.o.o., Zagreb, Maksimirska 79 A, MBS: 080724388, OIB: 54060588570</w:t>
      </w:r>
      <w:r w:rsidR="00F85CD4">
        <w:t>, Klasa: UP-I</w:t>
      </w:r>
      <w:r w:rsidR="002908B7">
        <w:t xml:space="preserve">/110/07/15-01/8405, Ur.broj: 04-06-16-8405-56 </w:t>
      </w:r>
      <w:r w:rsidR="00F85CD4">
        <w:t>budući</w:t>
      </w:r>
      <w:r w:rsidR="002908B7">
        <w:t xml:space="preserve"> da postoje razlozi za otvaranje stečajnog </w:t>
      </w:r>
      <w:r w:rsidR="00F85CD4">
        <w:t xml:space="preserve">postupka odnosno da </w:t>
      </w:r>
      <w:r w:rsidR="002908B7">
        <w:t>dužnik u razdoblju dužem od 60 dana ima evidentirane neizvršene</w:t>
      </w:r>
      <w:r w:rsidR="00F85CD4">
        <w:t xml:space="preserve"> osnove za plaćanje.</w:t>
      </w:r>
    </w:p>
    <w:p w:rsidRDefault="004E1876" w:rsidP="004E1876" w:rsidR="004E1876">
      <w:pPr>
        <w:ind w:firstLine="708"/>
        <w:jc w:val="both"/>
      </w:pPr>
    </w:p>
    <w:p w:rsidRDefault="00F85CD4" w:rsidP="004E1876" w:rsidR="004E1876">
      <w:pPr>
        <w:ind w:firstLine="708"/>
        <w:jc w:val="both"/>
      </w:pPr>
      <w:r>
        <w:t>FINA uz Prijedlog za pokretanje stečajnog postupka dostavlja i izvornik spisa koji se vodi pod posl. br. Klasa: UP/I/110/07/15-01/8405, kao i Potvrdu da dužnik ima evidentirane neizvršene osnove za plaćanje u razdoblju dužem od 60 dana.</w:t>
      </w:r>
    </w:p>
    <w:p w:rsidRDefault="004E1876" w:rsidP="006E2E56" w:rsidR="004E1876">
      <w:pPr>
        <w:ind w:firstLine="720"/>
        <w:jc w:val="both"/>
      </w:pPr>
    </w:p>
    <w:p w:rsidRDefault="006E2E56" w:rsidP="006E2E56" w:rsidR="006E2E56">
      <w:pPr>
        <w:ind w:firstLine="720"/>
        <w:jc w:val="both"/>
      </w:pPr>
    </w:p>
    <w:p w:rsidRDefault="00096517" w:rsidP="00096517" w:rsidR="00096517">
      <w:pPr>
        <w:ind w:firstLine="720"/>
        <w:jc w:val="both"/>
      </w:pPr>
      <w:r w:rsidRPr="000D690A">
        <w:lastRenderedPageBreak/>
        <w:t>Temeljem rješenja Visokog trgovačkog suda RH u Zagrebu broj 31-Su-</w:t>
      </w:r>
      <w:r w:rsidR="000D690A">
        <w:t>525</w:t>
      </w:r>
      <w:r w:rsidRPr="000D690A">
        <w:t>/1</w:t>
      </w:r>
      <w:r w:rsidR="003266BE" w:rsidRPr="000D690A">
        <w:t>7</w:t>
      </w:r>
      <w:r w:rsidRPr="000D690A">
        <w:t>-</w:t>
      </w:r>
      <w:r w:rsidR="000D690A">
        <w:t>10</w:t>
      </w:r>
      <w:r w:rsidRPr="000D690A">
        <w:t xml:space="preserve"> od </w:t>
      </w:r>
      <w:r w:rsidR="000D690A">
        <w:t>26. lipnja</w:t>
      </w:r>
      <w:r w:rsidR="003266BE">
        <w:t xml:space="preserve"> 2017</w:t>
      </w:r>
      <w:r>
        <w:t xml:space="preserve">. određen </w:t>
      </w:r>
      <w:r w:rsidR="00650DE3">
        <w:t xml:space="preserve">je </w:t>
      </w:r>
      <w:r>
        <w:t>Trgovački sud u Osijeku kao drugi stvarno nadležni sud, za postupanje u stečajnim predmetima Trgovačkog suda u Zagrebu, te je Trgovački sud u Zagrebu ustupio ovome sudu navedeni stečajni predmet na daljnji postupak.</w:t>
      </w:r>
      <w:r w:rsidR="00650DE3">
        <w:t xml:space="preserve"> </w:t>
      </w:r>
    </w:p>
    <w:p w:rsidRDefault="00650DE3" w:rsidP="00096517" w:rsidR="00650DE3">
      <w:pPr>
        <w:ind w:firstLine="720"/>
        <w:jc w:val="both"/>
      </w:pPr>
    </w:p>
    <w:p w:rsidRDefault="00AC5ACB" w:rsidP="00650DE3" w:rsidR="00650DE3">
      <w:pPr>
        <w:ind w:firstLine="720"/>
        <w:jc w:val="both"/>
      </w:pPr>
      <w:r>
        <w:t xml:space="preserve">Zaključkom posl. br. 7 St-1319/17-3 od 11. siječnja 2018. godine Trgovački sud u </w:t>
      </w:r>
      <w:r w:rsidR="002D23AC">
        <w:t xml:space="preserve">Osijeku </w:t>
      </w:r>
      <w:r>
        <w:t xml:space="preserve">naložio je FINI </w:t>
      </w:r>
      <w:r w:rsidR="002D23AC">
        <w:t xml:space="preserve">RC Zagreb </w:t>
      </w:r>
      <w:r>
        <w:t>da u roku 8 dana dostavi podatke iz Očevidnika redoslijeda osnova za plaćanje za dužnika MI-HO UGOSTITELJSTVO d.o.o., Zagreb, Maksimirska 79 A, MBS: 080724388, OIB: 54060588570.</w:t>
      </w:r>
    </w:p>
    <w:p w:rsidRDefault="00650DE3" w:rsidP="00650DE3" w:rsidR="00650DE3">
      <w:pPr>
        <w:ind w:firstLine="720"/>
        <w:jc w:val="both"/>
      </w:pPr>
    </w:p>
    <w:p w:rsidRDefault="00650DE3" w:rsidP="00650DE3" w:rsidR="00650DE3">
      <w:pPr>
        <w:ind w:firstLine="720"/>
        <w:jc w:val="both"/>
      </w:pPr>
      <w:r>
        <w:t>Sud je izvršio uvid u spis i dokumente u spisu i to Potvrdu FINE RC Zagreb od 1</w:t>
      </w:r>
      <w:r w:rsidR="00AC5ACB">
        <w:t>9</w:t>
      </w:r>
      <w:r>
        <w:t xml:space="preserve">. </w:t>
      </w:r>
      <w:r w:rsidR="00AC5ACB">
        <w:t>siječnja 2018. godine</w:t>
      </w:r>
      <w:r>
        <w:t xml:space="preserve"> o blokadi računa i novčanih sredstava ovršenika </w:t>
      </w:r>
      <w:r w:rsidR="00810F6D">
        <w:t xml:space="preserve">i servis e-Blokade Očevidnik neizvršenih osnova za plaćanje na dan 30. siječnja 2018. </w:t>
      </w:r>
      <w:r>
        <w:t>te utvrdio da je dužnik postao sposoban za plaćanje pa je odlučio kao u izreci temeljem odredbe čl. 128. st. 9. SZ-a.</w:t>
      </w:r>
    </w:p>
    <w:p w:rsidRDefault="00650DE3" w:rsidP="00650DE3" w:rsidR="00650DE3">
      <w:pPr>
        <w:ind w:firstLine="720"/>
        <w:jc w:val="both"/>
      </w:pPr>
    </w:p>
    <w:p w:rsidRDefault="009B4A86" w:rsidP="00FE3F69" w:rsidR="009B4A86">
      <w:pPr>
        <w:jc w:val="both"/>
      </w:pPr>
    </w:p>
    <w:p w:rsidRDefault="009B4A86" w:rsidP="00F37FD9" w:rsidR="009B4A86">
      <w:pPr>
        <w:jc w:val="center"/>
        <w:rPr>
          <w:bCs/>
        </w:rPr>
      </w:pPr>
      <w:r>
        <w:rPr>
          <w:bCs/>
        </w:rPr>
        <w:t xml:space="preserve">U Osijeku </w:t>
      </w:r>
      <w:r w:rsidR="00AC5ACB">
        <w:rPr>
          <w:bCs/>
        </w:rPr>
        <w:t>30. siječnja 2018.</w:t>
      </w:r>
      <w:r>
        <w:rPr>
          <w:bCs/>
        </w:rPr>
        <w:t xml:space="preserve">                </w:t>
      </w:r>
    </w:p>
    <w:p w:rsidRDefault="009B4A86" w:rsidP="009B4A86" w:rsidR="009B4A86">
      <w:pPr>
        <w:jc w:val="center"/>
        <w:rPr>
          <w:bCs/>
        </w:rPr>
      </w:pPr>
    </w:p>
    <w:p w:rsidRDefault="00B24E37" w:rsidP="00FE3F69" w:rsidR="00B24E37">
      <w:pPr>
        <w:ind w:left="5580"/>
        <w:jc w:val="center"/>
      </w:pPr>
      <w:r w:rsidRPr="00976FA3">
        <w:t>STEČAJNI SUDAC</w:t>
      </w:r>
      <w:r>
        <w:t xml:space="preserve"> 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</w:p>
    <w:p w:rsidRDefault="00096517" w:rsidP="00FE3F69" w:rsidR="00096517">
      <w:pPr>
        <w:ind w:left="5580"/>
        <w:jc w:val="center"/>
      </w:pPr>
    </w:p>
    <w:p w:rsidRDefault="00096517" w:rsidP="00FE3F69" w:rsidR="00096517">
      <w:pPr>
        <w:ind w:left="5580"/>
        <w:jc w:val="center"/>
      </w:pPr>
    </w:p>
    <w:p w:rsidRDefault="00D56BC9" w:rsidP="00FE3F69" w:rsidR="00D56BC9">
      <w:pPr>
        <w:ind w:left="5580"/>
        <w:jc w:val="center"/>
      </w:pPr>
    </w:p>
    <w:p w:rsidRDefault="00D56BC9" w:rsidP="00FE3F69" w:rsidR="00D56BC9">
      <w:pPr>
        <w:ind w:left="5580"/>
        <w:jc w:val="center"/>
      </w:pPr>
    </w:p>
    <w:p w:rsidRDefault="00CD7F07" w:rsidP="00CD7F07" w:rsidR="00CD7F07">
      <w:r>
        <w:t>Zapisničar Danijela Špeletić</w:t>
      </w:r>
    </w:p>
    <w:p w:rsidRDefault="00476AA5" w:rsidP="00FE3F69" w:rsidR="00476AA5"/>
    <w:p w:rsidRDefault="00096517" w:rsidP="00096517" w:rsidR="00096517">
      <w:pPr>
        <w:pStyle w:val="Tijeloteksta"/>
      </w:pPr>
      <w:r>
        <w:t>POUKA O PRAVNOM LIJEKU:</w:t>
      </w:r>
    </w:p>
    <w:p w:rsidRDefault="00096517" w:rsidP="00096517" w:rsidR="0009651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096517" w:rsidP="00096517" w:rsidR="0009651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96517" w:rsidP="00096517" w:rsidR="00096517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96517" w:rsidP="00096517" w:rsidR="00096517">
      <w:pPr>
        <w:jc w:val="both"/>
        <w:rPr>
          <w:bCs/>
        </w:rPr>
      </w:pPr>
      <w:r>
        <w:rPr>
          <w:bCs/>
        </w:rPr>
        <w:t>D N A :</w:t>
      </w:r>
    </w:p>
    <w:p w:rsidRDefault="00A27210" w:rsidP="00A27210" w:rsidR="00A27210" w:rsidRPr="00A27210">
      <w:pPr>
        <w:jc w:val="both"/>
        <w:rPr>
          <w:bCs/>
        </w:rPr>
      </w:pPr>
      <w:r w:rsidRPr="00A27210">
        <w:rPr>
          <w:bCs/>
        </w:rPr>
        <w:t>-predlagatelju FINA ZG na njegov poslovni broj</w:t>
      </w:r>
    </w:p>
    <w:p w:rsidRDefault="00A27210" w:rsidP="00A27210" w:rsidR="00A27210" w:rsidRPr="00A27210">
      <w:pPr>
        <w:jc w:val="both"/>
        <w:rPr>
          <w:bCs/>
        </w:rPr>
      </w:pPr>
      <w:r w:rsidRPr="00A27210">
        <w:rPr>
          <w:bCs/>
        </w:rPr>
        <w:t>-dužniku</w:t>
      </w:r>
    </w:p>
    <w:p w:rsidRDefault="00A27210" w:rsidP="00A27210" w:rsidR="00A27210" w:rsidRPr="00A27210">
      <w:pPr>
        <w:jc w:val="both"/>
        <w:rPr>
          <w:bCs/>
        </w:rPr>
      </w:pPr>
      <w:r w:rsidRPr="00A27210">
        <w:rPr>
          <w:bCs/>
        </w:rPr>
        <w:t>-eOgl. ploča</w:t>
      </w:r>
    </w:p>
    <w:p w:rsidRDefault="00A27210" w:rsidP="00A27210" w:rsidR="00A27210" w:rsidRPr="00A27210">
      <w:pPr>
        <w:jc w:val="both"/>
        <w:rPr>
          <w:bCs/>
        </w:rPr>
      </w:pPr>
      <w:r w:rsidRPr="00A27210">
        <w:rPr>
          <w:bCs/>
        </w:rPr>
        <w:t xml:space="preserve">-riješeno obustavom </w:t>
      </w:r>
    </w:p>
    <w:p w:rsidRDefault="00A27210" w:rsidP="00A27210" w:rsidR="00096517" w:rsidRPr="00A27210">
      <w:pPr>
        <w:jc w:val="both"/>
        <w:rPr>
          <w:bCs/>
        </w:rPr>
      </w:pPr>
      <w:r w:rsidRPr="00A27210">
        <w:rPr>
          <w:bCs/>
        </w:rPr>
        <w:t>-kal 28.2.18</w:t>
      </w: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C51" w:rsidR="00B84C51">
      <w:r>
        <w:separator/>
      </w:r>
    </w:p>
  </w:endnote>
  <w:endnote w:id="0" w:type="continuationSeparator">
    <w:p w:rsidRDefault="00B84C51" w:rsidR="00B8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372" w:rsidR="002D737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372" w:rsidR="002D737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372" w:rsidR="002D73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C51" w:rsidR="00B84C51">
      <w:r>
        <w:separator/>
      </w:r>
    </w:p>
  </w:footnote>
  <w:footnote w:id="0" w:type="continuationSeparator">
    <w:p w:rsidRDefault="00B84C51" w:rsidR="00B8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0E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25F32" w:rsidR="00D25F3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B55353" w:rsidRPr="00DE5F8A">
      <w:rPr>
        <w:rFonts w:cs="Tahoma" w:hAnsi="Tahoma" w:ascii="Tahoma"/>
      </w:rPr>
      <w:tab/>
    </w:r>
    <w:r w:rsidR="00D25F32">
      <w:t>7 St-131</w:t>
    </w:r>
    <w:r w:rsidR="002D7372">
      <w:t>9</w:t>
    </w:r>
    <w:r w:rsidR="00D25F32">
      <w:t>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6590B">
      <w:t>13</w:t>
    </w:r>
    <w:r w:rsidR="00D25F32">
      <w:t>1</w:t>
    </w:r>
    <w:r w:rsidR="002D7372">
      <w:t>9</w:t>
    </w:r>
    <w:r w:rsidR="006F7D28">
      <w:t>/</w:t>
    </w:r>
    <w:r w:rsidR="00B55353">
      <w:t>17-</w:t>
    </w:r>
    <w:r w:rsidR="00D25F32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5E000AD"/>
    <w:multiLevelType w:val="hybridMultilevel"/>
    <w:tmpl w:val="8402E988"/>
    <w:lvl w:tplc="B9103F7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F00"/>
    <w:rsid w:val="00077FD1"/>
    <w:rsid w:val="00080CCB"/>
    <w:rsid w:val="00082BE6"/>
    <w:rsid w:val="0008385F"/>
    <w:rsid w:val="00083D2D"/>
    <w:rsid w:val="000900DB"/>
    <w:rsid w:val="00090BC8"/>
    <w:rsid w:val="00091C60"/>
    <w:rsid w:val="00093500"/>
    <w:rsid w:val="00096517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690A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6E93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6D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08B7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23AC"/>
    <w:rsid w:val="002D4076"/>
    <w:rsid w:val="002D50AA"/>
    <w:rsid w:val="002D5E8D"/>
    <w:rsid w:val="002D7372"/>
    <w:rsid w:val="002E2327"/>
    <w:rsid w:val="002E32F1"/>
    <w:rsid w:val="002E4945"/>
    <w:rsid w:val="002E52BB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6B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38CF"/>
    <w:rsid w:val="0042546B"/>
    <w:rsid w:val="00426521"/>
    <w:rsid w:val="004267F3"/>
    <w:rsid w:val="00426D7B"/>
    <w:rsid w:val="00433C94"/>
    <w:rsid w:val="00435DE7"/>
    <w:rsid w:val="004378B5"/>
    <w:rsid w:val="00442D99"/>
    <w:rsid w:val="004445D2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2A2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B3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876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0DE3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90B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01B2"/>
    <w:rsid w:val="006E13F9"/>
    <w:rsid w:val="006E25EA"/>
    <w:rsid w:val="006E2E56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147"/>
    <w:rsid w:val="00744631"/>
    <w:rsid w:val="00744FF3"/>
    <w:rsid w:val="007460A1"/>
    <w:rsid w:val="007500E9"/>
    <w:rsid w:val="00751365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0F6D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5D9F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4C3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E94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210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475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5ACB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B3E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4E3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55353"/>
    <w:rsid w:val="00B60388"/>
    <w:rsid w:val="00B6067B"/>
    <w:rsid w:val="00B60D8D"/>
    <w:rsid w:val="00B61C80"/>
    <w:rsid w:val="00B62149"/>
    <w:rsid w:val="00B627B3"/>
    <w:rsid w:val="00B67BBF"/>
    <w:rsid w:val="00B67E3E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4C51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640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F32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BC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EA1"/>
    <w:rsid w:val="00EA29D7"/>
    <w:rsid w:val="00EA599C"/>
    <w:rsid w:val="00EB1904"/>
    <w:rsid w:val="00EB199E"/>
    <w:rsid w:val="00EB1D06"/>
    <w:rsid w:val="00EB23D2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71F"/>
    <w:rsid w:val="00F17ACD"/>
    <w:rsid w:val="00F20CBC"/>
    <w:rsid w:val="00F228E8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5302"/>
    <w:rsid w:val="00F768F0"/>
    <w:rsid w:val="00F76C5B"/>
    <w:rsid w:val="00F80146"/>
    <w:rsid w:val="00F80ED7"/>
    <w:rsid w:val="00F81E21"/>
    <w:rsid w:val="00F83813"/>
    <w:rsid w:val="00F85CD4"/>
    <w:rsid w:val="00F866F4"/>
    <w:rsid w:val="00F90246"/>
    <w:rsid w:val="00F92006"/>
    <w:rsid w:val="00F9354C"/>
    <w:rsid w:val="00F94499"/>
    <w:rsid w:val="00FA0930"/>
    <w:rsid w:val="00FA1E75"/>
    <w:rsid w:val="00FA227C"/>
    <w:rsid w:val="00FA244C"/>
    <w:rsid w:val="00FA7B04"/>
    <w:rsid w:val="00FB0A06"/>
    <w:rsid w:val="00FB127A"/>
    <w:rsid w:val="00FB32BA"/>
    <w:rsid w:val="00FB48CE"/>
    <w:rsid w:val="00FB6508"/>
    <w:rsid w:val="00FC0ECF"/>
    <w:rsid w:val="00FC1AAC"/>
    <w:rsid w:val="00FC5916"/>
    <w:rsid w:val="00FD287F"/>
    <w:rsid w:val="00FD2AE9"/>
    <w:rsid w:val="00FD3127"/>
    <w:rsid w:val="00FD3860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5F3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A0E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A0E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0E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E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E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5F3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A0E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A0E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0E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E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E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2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510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93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St-1319/2017</izvorni_sadrzaj>
    <derivirana_varijabla naziv="DomainObject.Predmet.OznakaBroj_1">St-1319/2017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MI-HO UGOSTITELJSTVO d.o.o.</izvorni_sadrzaj>
    <derivirana_varijabla naziv="DomainObject.Predmet.ProtustrankaFormated_1">  MI-HO UGOSTITELJSTVO d.o.o.</derivirana_varijabla>
  </DomainObject.Predmet.ProtustrankaFormated>
  <DomainObject.Predmet.ProtustrankaFormatedOIB>
    <izvorni_sadrzaj>  MI-HO UGOSTITELJSTVO d.o.o., OIB 54060588570</izvorni_sadrzaj>
    <derivirana_varijabla naziv="DomainObject.Predmet.ProtustrankaFormatedOIB_1">  MI-HO UGOSTITELJSTVO d.o.o., OIB 54060588570</derivirana_varijabla>
  </DomainObject.Predmet.ProtustrankaFormatedOIB>
  <DomainObject.Predmet.ProtustrankaFormatedWithAdress>
    <izvorni_sadrzaj> MI-HO UGOSTITELJSTVO d.o.o., Maksimirska 79 A, 10000 Zagreb</izvorni_sadrzaj>
    <derivirana_varijabla naziv="DomainObject.Predmet.ProtustrankaFormatedWithAdress_1"> MI-HO UGOSTITELJSTVO d.o.o., Maksimirska 79 A, 10000 Zagreb</derivirana_varijabla>
  </DomainObject.Predmet.ProtustrankaFormatedWithAdress>
  <DomainObject.Predmet.ProtustrankaFormatedWithAdressOIB>
    <izvorni_sadrzaj> MI-HO UGOSTITELJSTVO d.o.o., OIB 54060588570, Maksimirska 79 A, 10000 Zagreb</izvorni_sadrzaj>
    <derivirana_varijabla naziv="DomainObject.Predmet.ProtustrankaFormatedWithAdressOIB_1"> MI-HO UGOSTITELJSTVO d.o.o., OIB 54060588570, Maksimirska 79 A, 10000 Zagreb</derivirana_varijabla>
  </DomainObject.Predmet.ProtustrankaFormatedWithAdressOIB>
  <DomainObject.Predmet.ProtustrankaWithAdress>
    <izvorni_sadrzaj>MI-HO UGOSTITELJSTVO d.o.o. Maksimirska 79 A, 10000 Zagreb</izvorni_sadrzaj>
    <derivirana_varijabla naziv="DomainObject.Predmet.ProtustrankaWithAdress_1">MI-HO UGOSTITELJSTVO d.o.o. Maksimirska 79 A, 10000 Zagreb</derivirana_varijabla>
  </DomainObject.Predmet.ProtustrankaWithAdress>
  <DomainObject.Predmet.ProtustrankaWithAdressOIB>
    <izvorni_sadrzaj>MI-HO UGOSTITELJSTVO d.o.o., OIB 54060588570, Maksimirska 79 A, 10000 Zagreb</izvorni_sadrzaj>
    <derivirana_varijabla naziv="DomainObject.Predmet.ProtustrankaWithAdressOIB_1">MI-HO UGOSTITELJSTVO d.o.o., OIB 54060588570, Maksimirska 79 A, 10000 Zagreb</derivirana_varijabla>
  </DomainObject.Predmet.ProtustrankaWithAdressOIB>
  <DomainObject.Predmet.ProtustrankaNazivFormated>
    <izvorni_sadrzaj>MI-HO UGOSTITELJSTVO d.o.o.</izvorni_sadrzaj>
    <derivirana_varijabla naziv="DomainObject.Predmet.ProtustrankaNazivFormated_1">MI-HO UGOSTITELJSTVO d.o.o.</derivirana_varijabla>
  </DomainObject.Predmet.ProtustrankaNazivFormated>
  <DomainObject.Predmet.ProtustrankaNazivFormatedOIB>
    <izvorni_sadrzaj>MI-HO UGOSTITELJSTVO d.o.o., OIB 54060588570</izvorni_sadrzaj>
    <derivirana_varijabla naziv="DomainObject.Predmet.ProtustrankaNazivFormatedOIB_1">MI-HO UGOSTITELJSTVO d.o.o., OIB 54060588570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MI-HO UGOSTITELJSTVO d.o.o.</item>
    </izvorni_sadrzaj>
    <derivirana_varijabla naziv="DomainObject.Predmet.ProtuStrankaListFormated_1">
      <item>MI-HO UGOSTITELJSTVO d.o.o.</item>
    </derivirana_varijabla>
  </DomainObject.Predmet.ProtuStrankaListFormated>
  <DomainObject.Predmet.ProtuStrankaListFormatedOIB>
    <izvorni_sadrzaj>
      <item>MI-HO UGOSTITELJSTVO d.o.o., OIB 54060588570</item>
    </izvorni_sadrzaj>
    <derivirana_varijabla naziv="DomainObject.Predmet.ProtuStrankaListFormatedOIB_1">
      <item>MI-HO UGOSTITELJSTVO d.o.o., OIB 54060588570</item>
    </derivirana_varijabla>
  </DomainObject.Predmet.ProtuStrankaListFormatedOIB>
  <DomainObject.Predmet.ProtuStrankaListFormatedWithAdress>
    <izvorni_sadrzaj>
      <item>MI-HO UGOSTITELJSTVO d.o.o., Maksimirska 79 A, 10000 Zagreb</item>
    </izvorni_sadrzaj>
    <derivirana_varijabla naziv="DomainObject.Predmet.ProtuStrankaListFormatedWithAdress_1">
      <item>MI-HO UGOSTITELJSTVO d.o.o., Maksimirska 79 A, 10000 Zagreb</item>
    </derivirana_varijabla>
  </DomainObject.Predmet.ProtuStrankaListFormatedWithAdress>
  <DomainObject.Predmet.ProtuStrankaListFormatedWithAdressOIB>
    <izvorni_sadrzaj>
      <item>MI-HO UGOSTITELJSTVO d.o.o., OIB 54060588570, Maksimirska 79 A, 10000 Zagreb</item>
    </izvorni_sadrzaj>
    <derivirana_varijabla naziv="DomainObject.Predmet.ProtuStrankaListFormatedWithAdressOIB_1">
      <item>MI-HO UGOSTITELJSTVO d.o.o., OIB 54060588570, Maksimirska 79 A, 10000 Zagreb</item>
    </derivirana_varijabla>
  </DomainObject.Predmet.ProtuStrankaListFormatedWithAdressOIB>
  <DomainObject.Predmet.ProtuStrankaListNazivFormated>
    <izvorni_sadrzaj>
      <item>MI-HO UGOSTITELJSTVO d.o.o.</item>
    </izvorni_sadrzaj>
    <derivirana_varijabla naziv="DomainObject.Predmet.ProtuStrankaListNazivFormated_1">
      <item>MI-HO UGOSTITELJSTVO d.o.o.</item>
    </derivirana_varijabla>
  </DomainObject.Predmet.ProtuStrankaListNazivFormated>
  <DomainObject.Predmet.ProtuStrankaListNazivFormatedOIB>
    <izvorni_sadrzaj>
      <item>MI-HO UGOSTITELJSTVO d.o.o., OIB 54060588570</item>
    </izvorni_sadrzaj>
    <derivirana_varijabla naziv="DomainObject.Predmet.ProtuStrankaListNazivFormatedOIB_1">
      <item>MI-HO UGOSTITELJSTVO d.o.o., OIB 54060588570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MI-HO UGOSTITELJSTVO d.o.o.</izvorni_sadrzaj>
    <derivirana_varijabla naziv="DomainObject.Predmet.ProtustrankaIDrugi_1">MI-HO UGOSTITELJSTVO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MI-HO UGOSTITELJSTVO d.o.o., OIB 54060588570, Maksimirska 79 A, 10000 Zagreb</izvorni_sadrzaj>
    <derivirana_varijabla naziv="DomainObject.Predmet.ProtustrankaIDrugiAdressOIB_1">MI-HO UGOSTITELJSTVO d.o.o., OIB 54060588570, Maksimirska 79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MI-HO UGOSTITELJSTVO d.o.o.</item>
      <item>FINA Regionalni centar Zagreb</item>
    </izvorni_sadrzaj>
    <derivirana_varijabla naziv="DomainObject.Predmet.SudioniciListNaziv_1">
      <item>MI-HO UGOSTITELJSTVO d.o.o.</item>
      <item>FINA Regionalni centar Zagreb</item>
    </derivirana_varijabla>
  </DomainObject.Predmet.SudioniciListNaziv>
  <DomainObject.Predmet.SudioniciListAdressOIB>
    <izvorni_sadrzaj>
      <item>MI-HO UGOSTITELJSTVO d.o.o., OIB 54060588570, Maksimirska 79 A,10000 Zagreb</item>
      <item>FINA Regionalni centar Zagreb, OIB 85821130368, Ilica 307,10000 Zagreb</item>
    </izvorni_sadrzaj>
    <derivirana_varijabla naziv="DomainObject.Predmet.SudioniciListAdressOIB_1">
      <item>MI-HO UGOSTITELJSTVO d.o.o., OIB 54060588570, Maksimirska 79 A,10000 Zagreb</item>
      <item>FINA Regionalni centar Zagreb,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54060588570</item>
      <item>, OIB 85821130368</item>
    </izvorni_sadrzaj>
    <derivirana_varijabla naziv="DomainObject.Predmet.SudioniciListNazivOIB_1">
      <item>, OIB 54060588570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9EB94-E011-4E6E-990E-79F6B8E8C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487</properties:Words>
  <properties:Characters>2628</properties:Characters>
  <properties:Lines>153</properties:Lines>
  <properties:Paragraphs>26</properties:Paragraphs>
  <properties:TotalTime>376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2018-01-30T08:51:00Z</cp:lastPrinted>
  <dcterms:modified xmlns:xsi="http://www.w3.org/2001/XMLSchema-instance" xsi:type="dcterms:W3CDTF">2018-01-30T08:57:00Z</dcterms:modified>
  <cp:revision>397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