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d213" w14:paraId="286d213" w:rsidRDefault="00AE649C" w:rsidP="003C2F4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C2F49" w:rsidP="003C2F49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3C2F49" w:rsidP="003C2F49" w:rsidR="003C2F49">
      <w:pPr>
        <w:pStyle w:val="SudNaziv"/>
      </w:pPr>
      <w:r>
        <w:t>TRGOVAČKI SUD U VARAŽDINU</w:t>
      </w:r>
    </w:p>
    <w:p w:rsidRDefault="003C2F49" w:rsidP="003C2F49" w:rsidR="003C2F49" w:rsidRPr="00B76F3C">
      <w:pPr>
        <w:pStyle w:val="SudNaziv"/>
      </w:pPr>
    </w:p>
    <w:p w:rsidRDefault="003C2F49" w:rsidP="003C2F49" w:rsidR="003C2F4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C2F49" w:rsidP="003C2F49" w:rsidR="003C2F49">
      <w:pPr>
        <w:spacing w:after="0"/>
        <w:jc w:val="center"/>
      </w:pPr>
      <w:r>
        <w:t>REPUBLIKA HRVATSKA</w:t>
      </w:r>
    </w:p>
    <w:p w:rsidRDefault="003C2F49" w:rsidP="003C2F49" w:rsidR="003C2F49">
      <w:pPr>
        <w:spacing w:after="0"/>
        <w:jc w:val="center"/>
      </w:pPr>
    </w:p>
    <w:p w:rsidRDefault="003C2F49" w:rsidP="003C2F49" w:rsidR="003C2F49">
      <w:pPr>
        <w:spacing w:after="0"/>
        <w:jc w:val="center"/>
      </w:pPr>
      <w:r>
        <w:t>R J E Š E NJ E</w:t>
      </w:r>
    </w:p>
    <w:p w:rsidRDefault="003C2F49" w:rsidP="003C2F49" w:rsidR="003C2F49">
      <w:pPr>
        <w:spacing w:after="0"/>
      </w:pPr>
    </w:p>
    <w:p w:rsidRDefault="003C2F49" w:rsidP="003C2F49" w:rsidR="003C2F49">
      <w:pPr>
        <w:spacing w:after="0"/>
        <w:jc w:val="both"/>
      </w:pPr>
      <w:r>
        <w:tab/>
        <w:t>Trgovački sud u Varaždinu, po sucu toga suda Mariji Levanić-Škerbić, kao stečajnom sucu, u stečajnom postupku nad stečajnim dužnikom DRVODJELAC-PRODUKT d.o.o. "u stečaju" Ivanec, Petra Preradovića 14, OIB: 83819748169, 29. kolovoza 2016. godine,</w:t>
      </w:r>
    </w:p>
    <w:p w:rsidRDefault="003C2F49" w:rsidP="003C2F49" w:rsidR="003C2F49">
      <w:pPr>
        <w:spacing w:after="0"/>
        <w:jc w:val="both"/>
      </w:pPr>
    </w:p>
    <w:p w:rsidRDefault="003C2F49" w:rsidP="003C2F49" w:rsidR="003C2F49">
      <w:pPr>
        <w:spacing w:after="0"/>
        <w:jc w:val="center"/>
      </w:pPr>
      <w:r>
        <w:t>r i j e š i o   j e</w:t>
      </w:r>
    </w:p>
    <w:p w:rsidRDefault="003C2F49" w:rsidP="003C2F49" w:rsidR="003C2F49">
      <w:pPr>
        <w:spacing w:after="0"/>
        <w:jc w:val="both"/>
      </w:pPr>
    </w:p>
    <w:p w:rsidRDefault="003C2F49" w:rsidP="003C2F49" w:rsidR="003C2F49">
      <w:pPr>
        <w:spacing w:after="0"/>
        <w:ind w:hanging="705" w:left="705"/>
        <w:jc w:val="both"/>
      </w:pPr>
      <w:r>
        <w:rPr>
          <w:b/>
        </w:rPr>
        <w:t>I</w:t>
      </w:r>
      <w:r>
        <w:tab/>
        <w:t xml:space="preserve">U ovom stečajnom postupku zakazuje se skupština vjerovnika, temeljem čl. 38.b st. 1. t.1. i </w:t>
      </w:r>
      <w:proofErr w:type="spellStart"/>
      <w:r>
        <w:t>čl</w:t>
      </w:r>
      <w:proofErr w:type="spellEnd"/>
      <w:r>
        <w:t xml:space="preserve"> 155.a Stečajnog zakona, kod ovoga suda, soba 223/II, za dan</w:t>
      </w:r>
    </w:p>
    <w:p w:rsidRDefault="003C2F49" w:rsidP="003C2F49" w:rsidR="003C2F49">
      <w:pPr>
        <w:spacing w:after="0"/>
        <w:ind w:hanging="705" w:left="705"/>
        <w:jc w:val="center"/>
        <w:rPr>
          <w:u w:val="single"/>
        </w:rPr>
      </w:pPr>
    </w:p>
    <w:p w:rsidRDefault="003C2F49" w:rsidP="003C2F49" w:rsidR="003C2F49">
      <w:pPr>
        <w:spacing w:after="0"/>
        <w:ind w:hanging="705" w:left="705"/>
        <w:jc w:val="center"/>
      </w:pPr>
      <w:r>
        <w:rPr>
          <w:u w:val="single"/>
        </w:rPr>
        <w:t>20. rujna 2016.  u 10,00 sati</w:t>
      </w:r>
      <w:r>
        <w:t>.</w:t>
      </w:r>
    </w:p>
    <w:p w:rsidRDefault="003C2F49" w:rsidP="003C2F49" w:rsidR="003C2F49">
      <w:pPr>
        <w:spacing w:after="0"/>
        <w:ind w:hanging="705" w:left="705"/>
        <w:jc w:val="both"/>
      </w:pPr>
    </w:p>
    <w:p w:rsidRDefault="003C2F49" w:rsidP="003C2F49" w:rsidR="003C2F49">
      <w:pPr>
        <w:spacing w:after="0"/>
        <w:ind w:hanging="705" w:left="705"/>
        <w:jc w:val="both"/>
      </w:pPr>
      <w:r>
        <w:rPr>
          <w:b/>
        </w:rPr>
        <w:t>II</w:t>
      </w:r>
      <w:r>
        <w:tab/>
        <w:t>Za ovu sjednicu skupštine vjerovnika predviđa se sljedeći</w:t>
      </w:r>
    </w:p>
    <w:p w:rsidRDefault="003C2F49" w:rsidP="003C2F49" w:rsidR="003C2F49">
      <w:pPr>
        <w:spacing w:after="0"/>
        <w:ind w:hanging="705" w:left="705"/>
        <w:jc w:val="both"/>
      </w:pPr>
    </w:p>
    <w:p w:rsidRDefault="003C2F49" w:rsidP="003C2F49" w:rsidR="003C2F49">
      <w:pPr>
        <w:spacing w:after="0"/>
        <w:ind w:hanging="705" w:left="705"/>
        <w:jc w:val="center"/>
      </w:pPr>
      <w:r>
        <w:t>d n e v n i   r e d:</w:t>
      </w:r>
    </w:p>
    <w:p w:rsidRDefault="003C2F49" w:rsidP="003C2F49" w:rsidR="003C2F49">
      <w:pPr>
        <w:spacing w:after="0"/>
        <w:ind w:hanging="705" w:left="705"/>
      </w:pPr>
    </w:p>
    <w:p w:rsidRDefault="003C2F49" w:rsidP="003C2F49" w:rsidR="003C2F49">
      <w:pPr>
        <w:numPr>
          <w:ilvl w:val="0"/>
          <w:numId w:val="47"/>
        </w:numPr>
        <w:spacing w:after="0"/>
        <w:jc w:val="both"/>
      </w:pPr>
      <w:r>
        <w:t>Iznošenje izvješća stečajnog upravitelja o dosadašnjem tijeku postupka i stanju stečajne mase.</w:t>
      </w:r>
    </w:p>
    <w:p w:rsidRDefault="003C2F49" w:rsidP="003C2F49" w:rsidR="003C2F49">
      <w:pPr>
        <w:numPr>
          <w:ilvl w:val="0"/>
          <w:numId w:val="47"/>
        </w:numPr>
        <w:spacing w:after="0"/>
        <w:jc w:val="both"/>
      </w:pPr>
      <w:r>
        <w:t>Donošenje odluka o daljnjim pravnim radnjama radi pobijanja Ugovora o cesiji u vrijeme blokade računa stečajnog dužnika i Ugovora o preuzimanju duga od 15.08.2013., te uplati predujma od strane stečajnih vjerovnika radi pokrića troškova tih postupaka u iznosu od oko 40.000,00 kn.</w:t>
      </w:r>
    </w:p>
    <w:p w:rsidRDefault="003C2F49" w:rsidP="003C2F49" w:rsidR="003C2F49">
      <w:pPr>
        <w:numPr>
          <w:ilvl w:val="0"/>
          <w:numId w:val="47"/>
        </w:numPr>
        <w:spacing w:after="0"/>
        <w:jc w:val="both"/>
      </w:pPr>
      <w:r>
        <w:t>Donošenje odluke o pokretanju parnice protiv dvije bivše radnice stečajnog dužnika zbog inventurnog manjka, te uplati predujma od strane stečajnih vjerovnika radi pokrića troškova tih postupaka u iznosu od oko 15.000,00 kn.</w:t>
      </w:r>
    </w:p>
    <w:p w:rsidRDefault="003C2F49" w:rsidP="003C2F49" w:rsidR="003C2F49">
      <w:pPr>
        <w:spacing w:after="0"/>
        <w:ind w:left="705"/>
      </w:pPr>
    </w:p>
    <w:p w:rsidRDefault="003C2F49" w:rsidP="003C2F49" w:rsidR="003C2F49">
      <w:pPr>
        <w:spacing w:after="0"/>
      </w:pPr>
    </w:p>
    <w:p w:rsidRDefault="003C2F49" w:rsidP="003C2F49" w:rsidR="003C2F49">
      <w:pPr>
        <w:spacing w:after="0"/>
        <w:ind w:hanging="705" w:left="705"/>
      </w:pPr>
      <w:r>
        <w:rPr>
          <w:b/>
        </w:rPr>
        <w:t>III</w:t>
      </w:r>
      <w:r>
        <w:tab/>
        <w:t xml:space="preserve">Stečajni vjerovnici se na ovu sjednicu skupštine vjerovnika pozivaju oglasom koji se objavljuje na mrežnoj stranici e-Oglasna ploča sudova. </w:t>
      </w:r>
    </w:p>
    <w:p w:rsidRDefault="003C2F49" w:rsidP="003C2F49" w:rsidR="003C2F49">
      <w:pPr>
        <w:spacing w:after="0"/>
        <w:ind w:hanging="705" w:left="705"/>
      </w:pPr>
    </w:p>
    <w:p w:rsidRDefault="003C2F49" w:rsidP="003C2F49" w:rsidR="003C2F49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</w:p>
    <w:p w:rsidRDefault="003C2F49" w:rsidP="003C2F49" w:rsidR="003C2F49">
      <w:pPr>
        <w:spacing w:after="0"/>
        <w:ind w:hanging="705" w:left="705"/>
        <w:jc w:val="center"/>
      </w:pPr>
      <w:r>
        <w:t>U Varaždinu 29. kolovoza 2016.</w:t>
      </w:r>
    </w:p>
    <w:p w:rsidRDefault="003C2F49" w:rsidP="003C2F49" w:rsidR="003C2F49">
      <w:pPr>
        <w:spacing w:after="0"/>
        <w:ind w:hanging="705" w:left="705"/>
      </w:pPr>
    </w:p>
    <w:p w:rsidRDefault="003C2F49" w:rsidP="003C2F49" w:rsidR="003C2F49">
      <w:pPr>
        <w:spacing w:after="0"/>
        <w:ind w:hanging="705" w:left="705"/>
      </w:pPr>
    </w:p>
    <w:p w:rsidRDefault="003C2F49" w:rsidP="003C2F49" w:rsidR="003C2F49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SUDAC:</w:t>
      </w:r>
    </w:p>
    <w:p w:rsidRDefault="003C2F49" w:rsidP="003C2F49" w:rsidR="003C2F49">
      <w:pPr>
        <w:spacing w:after="0"/>
        <w:ind w:hanging="705" w:left="705"/>
      </w:pPr>
    </w:p>
    <w:p w:rsidRDefault="003C2F49" w:rsidP="003C2F49" w:rsidR="003C2F49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3C2F49" w:rsidP="003C2F49" w:rsidR="003C2F49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C2F49" w:rsidP="003C2F49" w:rsidR="003C2F49">
      <w:pPr>
        <w:spacing w:after="0"/>
        <w:ind w:hanging="705" w:left="705"/>
      </w:pPr>
    </w:p>
    <w:p w:rsidRDefault="003C2F49" w:rsidP="003C2F49" w:rsidR="003C2F49">
      <w:pPr>
        <w:spacing w:after="0"/>
        <w:ind w:hanging="705" w:left="705"/>
      </w:pPr>
    </w:p>
    <w:p w:rsidRDefault="003C2F49" w:rsidP="003C2F49" w:rsidR="003C2F49">
      <w:pPr>
        <w:spacing w:after="0"/>
        <w:ind w:hanging="705" w:left="705"/>
      </w:pPr>
    </w:p>
    <w:p w:rsidRDefault="003C2F49" w:rsidP="003C2F49" w:rsidR="003C2F49">
      <w:pPr>
        <w:spacing w:after="0"/>
        <w:ind w:hanging="705" w:left="705"/>
        <w:jc w:val="center"/>
      </w:pPr>
      <w:r>
        <w:t>2</w:t>
      </w:r>
    </w:p>
    <w:p w:rsidRDefault="003C2F49" w:rsidP="003C2F49" w:rsidR="003C2F49">
      <w:pPr>
        <w:spacing w:after="0"/>
        <w:ind w:hanging="705" w:left="705"/>
      </w:pPr>
    </w:p>
    <w:p w:rsidRDefault="003C2F49" w:rsidP="003C2F49" w:rsidR="003C2F49">
      <w:pPr>
        <w:spacing w:after="0"/>
        <w:ind w:hanging="705" w:left="705"/>
      </w:pPr>
    </w:p>
    <w:p w:rsidRDefault="003C2F49" w:rsidP="003C2F49" w:rsidR="003C2F49">
      <w:pPr>
        <w:spacing w:after="0"/>
        <w:ind w:hanging="705" w:left="705"/>
      </w:pPr>
    </w:p>
    <w:p w:rsidRDefault="003C2F49" w:rsidP="003C2F49" w:rsidR="003C2F49">
      <w:pPr>
        <w:spacing w:after="0"/>
        <w:ind w:hanging="705" w:left="705"/>
      </w:pPr>
    </w:p>
    <w:p w:rsidRDefault="003C2F49" w:rsidP="003C2F49" w:rsidR="003C2F49">
      <w:pPr>
        <w:spacing w:after="0"/>
        <w:ind w:hanging="705" w:left="705"/>
      </w:pPr>
      <w:r>
        <w:t>Pouka o pravnom lijeku:</w:t>
      </w:r>
    </w:p>
    <w:p w:rsidRDefault="003C2F49" w:rsidP="003C2F49" w:rsidR="003C2F49">
      <w:pPr>
        <w:spacing w:after="0"/>
        <w:jc w:val="both"/>
      </w:pPr>
      <w:r>
        <w:tab/>
        <w:t xml:space="preserve">Protiv ovog rješenja žalba nije dopuštena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2. ZPP). </w:t>
      </w:r>
    </w:p>
    <w:p w:rsidRDefault="003C2F49" w:rsidP="003C2F49" w:rsidR="003C2F49">
      <w:pPr>
        <w:spacing w:after="0"/>
        <w:jc w:val="both"/>
      </w:pPr>
    </w:p>
    <w:p w:rsidRDefault="003C2F49" w:rsidP="003C2F49" w:rsidR="003C2F49">
      <w:pPr>
        <w:spacing w:after="0"/>
      </w:pPr>
    </w:p>
    <w:p w:rsidRDefault="003C2F49" w:rsidP="003C2F49" w:rsidR="003C2F49">
      <w:pPr>
        <w:spacing w:after="0"/>
      </w:pPr>
      <w:r>
        <w:t>DNA:  -     stečajni upravitelj Berislav Maksimović, putem e-</w:t>
      </w:r>
      <w:proofErr w:type="spellStart"/>
      <w:r>
        <w:t>maila</w:t>
      </w:r>
      <w:proofErr w:type="spellEnd"/>
      <w:r>
        <w:t>.</w:t>
      </w:r>
    </w:p>
    <w:p w:rsidRDefault="003C2F49" w:rsidP="003C2F49" w:rsidR="003C2F49">
      <w:pPr>
        <w:numPr>
          <w:ilvl w:val="0"/>
          <w:numId w:val="48"/>
        </w:numPr>
        <w:spacing w:after="0"/>
      </w:pPr>
      <w:r>
        <w:t>e-Oglasna ploča.</w:t>
      </w:r>
    </w:p>
    <w:p w:rsidRDefault="00EA1C6D" w:rsidP="003C2F49" w:rsidR="00AE649C" w:rsidRPr="00B76F3C">
      <w:pPr>
        <w:pStyle w:val="SudSjedite"/>
      </w:pPr>
      <w:r>
        <w:tab/>
      </w:r>
    </w:p>
    <w:p w:rsidRDefault="00CB0EA4" w:rsidP="003C2F49" w:rsidR="00CB0EA4">
      <w:pPr>
        <w:pStyle w:val="Naslovdokumenta"/>
        <w:spacing w:after="0"/>
      </w:pPr>
    </w:p>
    <w:p w:rsidRDefault="0071688E" w:rsidP="003C2F49" w:rsidR="0071688E">
      <w:pPr>
        <w:pStyle w:val="Poetniodjeljak"/>
        <w:spacing w:after="0"/>
      </w:pPr>
    </w:p>
    <w:p w:rsidRDefault="00A21F0D" w:rsidP="003C2F49" w:rsidR="00A21F0D">
      <w:pPr>
        <w:pStyle w:val="NormaleSPIS"/>
        <w:spacing w:after="0"/>
        <w:rPr>
          <w:noProof/>
        </w:rPr>
      </w:pPr>
    </w:p>
    <w:p w:rsidRDefault="00DA0242" w:rsidP="003C2F49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F49" w:rsidR="008333A9">
    <w:pPr>
      <w:pStyle w:val="Zaglavlje"/>
    </w:pPr>
    <w:r>
      <w:rPr>
        <w:rStyle w:val="PozadinaSvijetloCrvena"/>
        <w:shd w:fill="auto" w:color="auto" w:val="clear"/>
      </w:rPr>
      <w:t>Poslovni broj. 7 St-110/14-75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5F21DD6"/>
    <w:multiLevelType w:val="hybridMultilevel"/>
    <w:tmpl w:val="3E76C658"/>
    <w:lvl w:tplc="914447EA" w:ilvl="0">
      <w:start w:val="1"/>
      <w:numFmt w:val="decimal"/>
      <w:lvlText w:val="%1)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5C484A"/>
    <w:multiLevelType w:val="hybridMultilevel"/>
    <w:tmpl w:val="75E43F82"/>
    <w:lvl w:tplc="6FCED1A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F49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26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St-110/2014-75</izvorni_sadrzaj>
    <derivirana_varijabla naziv="DomainObject.Oznaka_1">St-110/2014-75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</izvorni_sadrzaj>
    <derivirana_varijabla naziv="DomainObject.Predmet.StrankaFormated_1">  Andreja Marković; Katarina Ribić</derivirana_varijabla>
  </DomainObject.Predmet.StrankaFormated>
  <DomainObject.Predmet.StrankaFormatedOIB>
    <izvorni_sadrzaj>  Andreja Marković, OIB 44011418880; Katarina Ribić, OIB 94712402922</izvorni_sadrzaj>
    <derivirana_varijabla naziv="DomainObject.Predmet.StrankaFormatedOIB_1">  Andreja Marković, OIB 44011418880; Katarina Ribić, OIB 94712402922</derivirana_varijabla>
  </DomainObject.Predmet.StrankaFormatedOIB>
  <DomainObject.Predmet.StrankaFormatedWithAdress>
    <izvorni_sadrzaj> Andreja Marković, Punikve 63, 42240 Punikve; Katarina Ribić, Punikve 115 A, 42240 Punikve</izvorni_sadrzaj>
    <derivirana_varijabla naziv="DomainObject.Predmet.StrankaFormatedWithAdress_1"> Andreja Marković, Punikve 63, 42240 Punikve; Katarina Ribić, Punikve 115 A, 42240 Punikve</derivirana_varijabla>
  </DomainObject.Predmet.StrankaFormatedWithAdress>
  <DomainObject.Predmet.StrankaFormatedWithAdressOIB>
    <izvorni_sadrzaj> Andreja Marković, OIB 44011418880, Punikve 63, 42240 Punikve; Katarina Ribić, OIB 94712402922, Punikve 115 A, 42240 Punikve</izvorni_sadrzaj>
    <derivirana_varijabla naziv="DomainObject.Predmet.StrankaFormatedWithAdressOIB_1"> Andreja Marković, OIB 44011418880, Punikve 63, 42240 Punikve; Katarina Ribić, OIB 94712402922, Punikve 115 A, 42240 Punikve</derivirana_varijabla>
  </DomainObject.Predmet.StrankaFormatedWithAdressOIB>
  <DomainObject.Predmet.StrankaWithAdress>
    <izvorni_sadrzaj>Andreja Marković Punikve 63,42240 Punikve,Katarina Ribić Punikve 115 A,42240 Punikve</izvorni_sadrzaj>
    <derivirana_varijabla naziv="DomainObject.Predmet.StrankaWithAdress_1">Andreja Marković Punikve 63,42240 Punikve,Katarina Ribić Punikve 115 A,42240 Punikve</derivirana_varijabla>
  </DomainObject.Predmet.StrankaWithAdress>
  <DomainObject.Predmet.StrankaWithAdressOIB>
    <izvorni_sadrzaj>Andreja Marković, OIB 44011418880, Punikve 63,42240 Punikve,Katarina Ribić, OIB 94712402922, Punikve 115 A,42240 Punikve</izvorni_sadrzaj>
    <derivirana_varijabla naziv="DomainObject.Predmet.StrankaWithAdressOIB_1">Andreja Marković, OIB 44011418880, Punikve 63,42240 Punikve,Katarina Ribić, OIB 94712402922, Punikve 115 A,42240 Punikve</derivirana_varijabla>
  </DomainObject.Predmet.StrankaWithAdressOIB>
  <DomainObject.Predmet.StrankaNazivFormated>
    <izvorni_sadrzaj>Andreja Marković,Katarina Ribić</izvorni_sadrzaj>
    <derivirana_varijabla naziv="DomainObject.Predmet.StrankaNazivFormated_1">Andreja Marković,Katarina Ribić</derivirana_varijabla>
  </DomainObject.Predmet.StrankaNazivFormated>
  <DomainObject.Predmet.StrankaNazivFormatedOIB>
    <izvorni_sadrzaj>Andreja Marković, OIB 44011418880,Katarina Ribić, OIB 94712402922</izvorni_sadrzaj>
    <derivirana_varijabla naziv="DomainObject.Predmet.StrankaNazivFormatedOIB_1">Andreja Marković, OIB 44011418880,Katarina Ribić, OIB 94712402922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Andreja Marković</item>
      <item>Katarina Ribić</item>
    </izvorni_sadrzaj>
    <derivirana_varijabla naziv="DomainObject.Predmet.StrankaListFormated_1">
      <item>Andreja Marković</item>
      <item>Katarina Ribić</item>
    </derivirana_varijabla>
  </DomainObject.Predmet.StrankaListFormated>
  <DomainObject.Predmet.StrankaListFormatedOIB>
    <izvorni_sadrzaj>
      <item>Andreja Marković, OIB 44011418880</item>
      <item>Katarina Ribić, OIB 94712402922</item>
    </izvorni_sadrzaj>
    <derivirana_varijabla naziv="DomainObject.Predmet.StrankaListFormatedOIB_1">
      <item>Andreja Marković, OIB 44011418880</item>
      <item>Katarina Ribić, OIB 94712402922</item>
    </derivirana_varijabla>
  </DomainObject.Predmet.StrankaListFormatedOIB>
  <DomainObject.Predmet.StrankaListFormatedWithAdress>
    <izvorni_sadrzaj>
      <item>Andreja Marković, Punikve 63, 42240 Punikve</item>
      <item>Katarina Ribić, Punikve 115 A, 42240 Punikve</item>
    </izvorni_sadrzaj>
    <derivirana_varijabla naziv="DomainObject.Predmet.StrankaListFormatedWithAdress_1">
      <item>Andreja Marković, Punikve 63, 42240 Punikve</item>
      <item>Katarina Ribić, Punikve 115 A, 42240 Punikve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OIB 94712402922, Punikve 115 A, 42240 Punikve</item>
    </izvorni_sadrzaj>
    <derivirana_varijabla naziv="DomainObject.Predmet.StrankaListFormatedWithAdressOIB_1">
      <item>Andreja Marković, OIB 44011418880, Punikve 63, 42240 Punikve</item>
      <item>Katarina Ribić, OIB 94712402922, Punikve 115 A, 42240 Punikve</item>
    </derivirana_varijabla>
  </DomainObject.Predmet.StrankaListFormatedWithAdressOIB>
  <DomainObject.Predmet.StrankaListNazivFormated>
    <izvorni_sadrzaj>
      <item>Andreja Marković</item>
      <item>Katarina Ribić</item>
    </izvorni_sadrzaj>
    <derivirana_varijabla naziv="DomainObject.Predmet.StrankaListNazivFormated_1">
      <item>Andreja Marković</item>
      <item>Katarina Ribić</item>
    </derivirana_varijabla>
  </DomainObject.Predmet.StrankaListNazivFormated>
  <DomainObject.Predmet.StrankaListNazivFormatedOIB>
    <izvorni_sadrzaj>
      <item>Andreja Marković, OIB 44011418880</item>
      <item>Katarina Ribić, OIB 94712402922</item>
    </izvorni_sadrzaj>
    <derivirana_varijabla naziv="DomainObject.Predmet.StrankaListNazivFormatedOIB_1">
      <item>Andreja Marković, OIB 44011418880</item>
      <item>Katarina Ribić, OIB 94712402922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St-110/2014-75</izvorni_sadrzaj>
    <derivirana_varijabla naziv="DomainObject.PoslovniBrojDokumenta_1">St-110/2014-75</derivirana_varijabla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SudioniciListNaziv_1"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SudioniciListNaziv>
  <DomainObject.Predmet.SudioniciListAdressOIB>
    <izvorni_sadrzaj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izvorni_sadrzaj>
    <derivirana_varijabla naziv="DomainObject.Predmet.SudioniciListAdressOIB_1"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A2731-7B09-4574-A209-D3C922E99B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1386</properties:Characters>
  <properties:Lines>65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2016-08-29T08:54:00Z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St-110/2014-75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