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b.xml" ContentType="application/xml"/>
  <Override PartName="/customXml/itemProps1.xml" ContentType="application/vnd.openxmlformats-officedocument.customXmlProperties+xml"/>
  <Override PartName="/customXml/itemProps1a.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C9223F" w:rsidR="00D07ABD" w:rsidRPr="00D07ABD">
        <w:tc>
          <w:tcPr>
            <w:tcW w:type="dxa" w:w="2985"/>
            <w:shd w:fill="auto" w:color="auto" w:val="clear"/>
          </w:tcPr>
          <w:p w:rsidRDefault="00D07ABD" w:rsidP="00D07ABD" w:rsidR="00D07ABD" w:rsidRPr="00D07ABD">
            <w:pPr>
              <w:jc w:val="center"/>
              <w:rPr>
                <w:rFonts w:cs="Times New Roman" w:hAnsi="Times New Roman" w:ascii="Times New Roman"/>
                <w:lang w:eastAsia="en-AU"/>
              </w:rPr>
            </w:pPr>
            <w:r w:rsidRPr="00D07ABD">
              <w:rPr>
                <w:rFonts w:cs="Times New Roman" w:hAnsi="Times New Roman" w:ascii="Times New Roman"/>
                <w:noProof/>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D07ABD" w:rsidP="00D07ABD" w:rsidR="00D07ABD" w:rsidRPr="00D07ABD">
            <w:pPr>
              <w:jc w:val="center"/>
              <w:rPr>
                <w:rFonts w:cs="Times New Roman" w:hAnsi="Times New Roman" w:ascii="Times New Roman"/>
                <w:lang w:eastAsia="en-AU"/>
              </w:rPr>
            </w:pPr>
            <w:r w:rsidRPr="00D07ABD">
              <w:rPr>
                <w:rFonts w:cs="Times New Roman" w:hAnsi="Times New Roman" w:ascii="Times New Roman"/>
                <w:lang w:eastAsia="en-AU"/>
              </w:rPr>
              <w:t>Republika Hrvatska</w:t>
            </w:r>
          </w:p>
          <w:p w:rsidRDefault="00D07ABD" w:rsidP="00D07ABD" w:rsidR="00D07ABD" w:rsidRPr="00D07ABD">
            <w:pPr>
              <w:jc w:val="center"/>
              <w:rPr>
                <w:rFonts w:cs="Times New Roman" w:hAnsi="Times New Roman" w:ascii="Times New Roman"/>
                <w:lang w:eastAsia="en-AU"/>
              </w:rPr>
            </w:pPr>
            <w:r w:rsidRPr="00D07ABD">
              <w:rPr>
                <w:rFonts w:cs="Times New Roman" w:hAnsi="Times New Roman" w:ascii="Times New Roman"/>
                <w:lang w:eastAsia="en-AU"/>
              </w:rPr>
              <w:t>Trgovački sud u Varaždinu</w:t>
            </w:r>
          </w:p>
          <w:p w:rsidRDefault="00D07ABD" w:rsidP="00D07ABD" w:rsidR="00D07ABD" w:rsidRPr="00D07ABD">
            <w:pPr>
              <w:jc w:val="center"/>
              <w:rPr>
                <w:rFonts w:cs="Times New Roman" w:hAnsi="Times New Roman" w:ascii="Times New Roman"/>
                <w:lang w:eastAsia="en-AU"/>
              </w:rPr>
            </w:pPr>
            <w:r w:rsidRPr="00D07ABD">
              <w:rPr>
                <w:rFonts w:cs="Times New Roman" w:hAnsi="Times New Roman" w:ascii="Times New Roman"/>
                <w:lang w:eastAsia="en-AU"/>
              </w:rPr>
              <w:t>Varaždin, Braće Radić 2</w:t>
            </w:r>
          </w:p>
        </w:tc>
      </w:tr>
    </w:tbl>
    <w:p w14:textId="5331d23" w14:paraId="5331d23" w:rsidRDefault="00D07ABD" w:rsidP="00D07ABD" w:rsidR="00D07ABD" w:rsidRPr="00D07ABD">
      <w:pPr>
        <w:jc w:val="right"/>
        <w15:collapsed w:val="false"/>
        <w:rPr>
          <w:rFonts w:cs="Times New Roman" w:hAnsi="Times New Roman" w:ascii="Times New Roman"/>
          <w:sz w:val="12"/>
          <w:lang w:eastAsia="en-AU"/>
        </w:rPr>
      </w:pPr>
    </w:p>
    <w:tbl>
      <w:tblPr>
        <w:tblW w:type="auto" w:w="0"/>
        <w:jc w:val="right"/>
        <w:tblCellMar>
          <w:left w:type="dxa" w:w="0"/>
          <w:right w:type="dxa" w:w="0"/>
        </w:tblCellMar>
        <w:tblLook w:val="01E0" w:noVBand="0" w:noHBand="0" w:lastColumn="1" w:firstColumn="1" w:lastRow="1" w:firstRow="1"/>
      </w:tblPr>
      <w:tblGrid>
        <w:gridCol w:w="4320"/>
      </w:tblGrid>
      <w:tr w:rsidTr="00C9223F" w:rsidR="00D07ABD" w:rsidRPr="00D07ABD">
        <w:trPr>
          <w:jc w:val="right"/>
        </w:trPr>
        <w:tc>
          <w:tcPr>
            <w:tcW w:type="dxa" w:w="4320"/>
          </w:tcPr>
          <w:p w:rsidRDefault="00955040" w:rsidP="00D07ABD" w:rsidR="00D07ABD" w:rsidRPr="00D07ABD">
            <w:pPr>
              <w:jc w:val="right"/>
              <w:rPr>
                <w:rFonts w:cs="Times New Roman" w:hAnsi="Times New Roman" w:ascii="Times New Roman"/>
              </w:rPr>
            </w:pPr>
            <w:r>
              <w:rPr>
                <w:rFonts w:cs="Times New Roman" w:hAnsi="Times New Roman" w:ascii="Times New Roman"/>
              </w:rPr>
              <w:t>Poslovni broj: 2 St-703/2016-26</w:t>
            </w:r>
          </w:p>
        </w:tc>
      </w:tr>
    </w:tbl>
    <w:p w:rsidRDefault="00D07ABD" w:rsidP="00D07ABD" w:rsidR="00D07ABD" w:rsidRPr="00D07ABD">
      <w:pPr>
        <w:jc w:val="right"/>
        <w:rPr>
          <w:rFonts w:cs="Times New Roman" w:hAnsi="Times New Roman" w:ascii="Times New Roman"/>
          <w:lang w:eastAsia="en-AU"/>
        </w:rPr>
      </w:pPr>
    </w:p>
    <w:p w:rsidRDefault="00D07ABD" w:rsidP="00D07ABD" w:rsidR="00D07ABD" w:rsidRPr="00D07ABD">
      <w:pPr>
        <w:jc w:val="both"/>
        <w:rPr>
          <w:rFonts w:cs="Times New Roman" w:hAnsi="Times New Roman" w:ascii="Times New Roman"/>
          <w:lang w:eastAsia="en-AU"/>
        </w:rPr>
      </w:pPr>
    </w:p>
    <w:p w:rsidRDefault="00D07ABD" w:rsidP="00D07ABD" w:rsidR="00D07ABD" w:rsidRPr="00D07ABD">
      <w:pPr>
        <w:jc w:val="center"/>
        <w:rPr>
          <w:rFonts w:cs="Times New Roman" w:hAnsi="Times New Roman" w:ascii="Times New Roman"/>
          <w:lang w:eastAsia="en-AU"/>
        </w:rPr>
      </w:pPr>
      <w:r w:rsidRPr="00D07ABD">
        <w:rPr>
          <w:rFonts w:cs="Times New Roman" w:hAnsi="Times New Roman" w:ascii="Times New Roman"/>
          <w:lang w:eastAsia="en-AU"/>
        </w:rPr>
        <w:t>R E P U B L I K A   H R V A T S K A</w:t>
      </w:r>
    </w:p>
    <w:p w:rsidRDefault="00D07ABD" w:rsidP="00D07ABD" w:rsidR="00D07ABD" w:rsidRPr="00D07ABD">
      <w:pPr>
        <w:jc w:val="center"/>
        <w:rPr>
          <w:rFonts w:cs="Times New Roman" w:hAnsi="Times New Roman" w:ascii="Times New Roman"/>
          <w:lang w:eastAsia="en-AU"/>
        </w:rPr>
      </w:pPr>
    </w:p>
    <w:p w:rsidRDefault="00D07ABD" w:rsidP="00D07ABD" w:rsidR="00D07ABD">
      <w:pPr>
        <w:jc w:val="center"/>
        <w:rPr>
          <w:rFonts w:cs="Times New Roman" w:hAnsi="Times New Roman" w:ascii="Times New Roman"/>
          <w:lang w:eastAsia="en-AU"/>
        </w:rPr>
      </w:pPr>
      <w:r w:rsidRPr="00D07ABD">
        <w:rPr>
          <w:rFonts w:cs="Times New Roman" w:hAnsi="Times New Roman" w:ascii="Times New Roman"/>
          <w:lang w:eastAsia="en-AU"/>
        </w:rPr>
        <w:t xml:space="preserve">R J E Š E NJ E   </w:t>
      </w:r>
    </w:p>
    <w:p w:rsidRDefault="00D07ABD" w:rsidP="00D07ABD" w:rsidR="00D07ABD" w:rsidRPr="00D07ABD">
      <w:pPr>
        <w:jc w:val="center"/>
        <w:rPr>
          <w:rFonts w:cs="Times New Roman" w:hAnsi="Times New Roman" w:ascii="Times New Roman"/>
          <w:lang w:eastAsia="en-AU"/>
        </w:rPr>
      </w:pPr>
    </w:p>
    <w:p w:rsidRDefault="0042249F" w:rsidP="005679AA" w:rsidR="0042249F" w:rsidRPr="004051DB">
      <w:pPr>
        <w:rPr>
          <w:rFonts w:cs="Times New Roman" w:hAnsi="Times New Roman" w:ascii="Times New Roman"/>
          <w:color w:val="FF0000"/>
        </w:rPr>
      </w:pPr>
    </w:p>
    <w:p w:rsidRDefault="00D11998" w:rsidP="00D07ABD" w:rsidR="00D07ABD" w:rsidRPr="00D11998">
      <w:pPr>
        <w:ind w:firstLine="708"/>
        <w:jc w:val="both"/>
        <w:rPr>
          <w:rFonts w:cs="Times New Roman" w:hAnsi="Times New Roman" w:ascii="Times New Roman"/>
        </w:rPr>
      </w:pPr>
      <w:r w:rsidRPr="00D11998">
        <w:rPr>
          <w:rFonts w:cs="Times New Roman" w:hAnsi="Times New Roman" w:ascii="Times New Roman"/>
        </w:rPr>
        <w:t>Trgovački sud u Varaždinu</w:t>
      </w:r>
      <w:r w:rsidR="00D07ABD">
        <w:rPr>
          <w:rFonts w:cs="Times New Roman" w:hAnsi="Times New Roman" w:ascii="Times New Roman"/>
        </w:rPr>
        <w:t>,</w:t>
      </w:r>
      <w:r w:rsidRPr="00D11998">
        <w:rPr>
          <w:rFonts w:cs="Times New Roman" w:hAnsi="Times New Roman" w:ascii="Times New Roman"/>
        </w:rPr>
        <w:t xml:space="preserve"> po sutkinji toga suda Meliti Poljanec Bubaš, kao </w:t>
      </w:r>
      <w:r w:rsidR="00C727D0">
        <w:rPr>
          <w:rFonts w:cs="Times New Roman" w:hAnsi="Times New Roman" w:ascii="Times New Roman"/>
        </w:rPr>
        <w:t>stečajnoj sutkinji</w:t>
      </w:r>
      <w:r w:rsidR="00D07ABD">
        <w:rPr>
          <w:rFonts w:cs="Times New Roman" w:hAnsi="Times New Roman" w:ascii="Times New Roman"/>
        </w:rPr>
        <w:t xml:space="preserve"> u stečajnom</w:t>
      </w:r>
      <w:r w:rsidRPr="00D11998">
        <w:rPr>
          <w:rFonts w:cs="Times New Roman" w:hAnsi="Times New Roman" w:ascii="Times New Roman"/>
        </w:rPr>
        <w:t xml:space="preserve"> predmetu</w:t>
      </w:r>
      <w:r w:rsidR="00D07ABD">
        <w:rPr>
          <w:rFonts w:cs="Times New Roman" w:hAnsi="Times New Roman" w:ascii="Times New Roman"/>
        </w:rPr>
        <w:t xml:space="preserve"> koji se vodi nad stečajnim dužnikom</w:t>
      </w:r>
      <w:r w:rsidR="00D27881">
        <w:rPr>
          <w:rFonts w:cs="Times New Roman" w:hAnsi="Times New Roman" w:ascii="Times New Roman"/>
        </w:rPr>
        <w:t xml:space="preserve"> </w:t>
      </w:r>
      <w:r w:rsidR="00CA6AD0">
        <w:rPr>
          <w:rFonts w:cs="Times New Roman" w:hAnsi="Times New Roman" w:ascii="Times New Roman"/>
        </w:rPr>
        <w:t xml:space="preserve">IBIS d.o.o. u stečaju, </w:t>
      </w:r>
      <w:proofErr w:type="spellStart"/>
      <w:r w:rsidR="00CA6AD0">
        <w:rPr>
          <w:rFonts w:cs="Times New Roman" w:hAnsi="Times New Roman" w:ascii="Times New Roman"/>
        </w:rPr>
        <w:t>Šenkovec</w:t>
      </w:r>
      <w:proofErr w:type="spellEnd"/>
      <w:r w:rsidR="00CA6AD0">
        <w:rPr>
          <w:rFonts w:cs="Times New Roman" w:hAnsi="Times New Roman" w:ascii="Times New Roman"/>
        </w:rPr>
        <w:t>, Anke Butorac 16, OIB: 40477247934, zastupan po stečajnom upravitelju Miji Rončeviću,</w:t>
      </w:r>
      <w:r w:rsidR="00C727D0">
        <w:rPr>
          <w:rFonts w:cs="Times New Roman" w:hAnsi="Times New Roman" w:ascii="Times New Roman"/>
        </w:rPr>
        <w:t xml:space="preserve"> dana </w:t>
      </w:r>
      <w:r w:rsidR="006A6712">
        <w:rPr>
          <w:rFonts w:cs="Times New Roman" w:hAnsi="Times New Roman" w:ascii="Times New Roman"/>
        </w:rPr>
        <w:t xml:space="preserve">11. lipnja 2018.                    </w:t>
      </w:r>
    </w:p>
    <w:p w:rsidRDefault="004051DB" w:rsidP="004051DB" w:rsidR="004051DB">
      <w:pPr>
        <w:ind w:firstLine="708"/>
        <w:jc w:val="both"/>
        <w:rPr>
          <w:rFonts w:cs="Times New Roman" w:hAnsi="Times New Roman" w:ascii="Times New Roman"/>
        </w:rPr>
      </w:pPr>
    </w:p>
    <w:p w:rsidRDefault="00D27881" w:rsidP="004051DB" w:rsidR="00D27881" w:rsidRPr="004051DB">
      <w:pPr>
        <w:ind w:firstLine="708"/>
        <w:jc w:val="both"/>
        <w:rPr>
          <w:rFonts w:cs="Times New Roman" w:hAnsi="Times New Roman" w:ascii="Times New Roman"/>
        </w:rPr>
      </w:pPr>
    </w:p>
    <w:p w:rsidRDefault="004051DB" w:rsidP="004051DB" w:rsidR="009A2CD3" w:rsidRPr="003441ED">
      <w:pPr>
        <w:jc w:val="center"/>
        <w:rPr>
          <w:rFonts w:cs="Times New Roman" w:hAnsi="Times New Roman" w:ascii="Times New Roman"/>
          <w:color w:themeColor="text1" w:val="000000"/>
        </w:rPr>
      </w:pPr>
      <w:r>
        <w:rPr>
          <w:rFonts w:cs="Times New Roman" w:hAnsi="Times New Roman" w:ascii="Times New Roman"/>
          <w:color w:themeColor="text1" w:val="000000"/>
        </w:rPr>
        <w:t xml:space="preserve"> </w:t>
      </w:r>
      <w:r w:rsidR="0042249F">
        <w:rPr>
          <w:rFonts w:cs="Times New Roman" w:hAnsi="Times New Roman" w:ascii="Times New Roman"/>
          <w:color w:themeColor="text1" w:val="000000"/>
        </w:rPr>
        <w:t xml:space="preserve">r i j e š i o  </w:t>
      </w:r>
      <w:r w:rsidR="00D07ABD">
        <w:rPr>
          <w:rFonts w:cs="Times New Roman" w:hAnsi="Times New Roman" w:ascii="Times New Roman"/>
          <w:color w:themeColor="text1" w:val="000000"/>
        </w:rPr>
        <w:t xml:space="preserve"> </w:t>
      </w:r>
      <w:r w:rsidR="005679AA" w:rsidRPr="003441ED">
        <w:rPr>
          <w:rFonts w:cs="Times New Roman" w:hAnsi="Times New Roman" w:ascii="Times New Roman"/>
          <w:color w:themeColor="text1" w:val="000000"/>
        </w:rPr>
        <w:t>j e</w:t>
      </w:r>
    </w:p>
    <w:p w:rsidRDefault="005679AA" w:rsidP="00CA6AD0" w:rsidR="00CA6AD0">
      <w:pPr>
        <w:rPr>
          <w:rFonts w:cs="Times New Roman" w:hAnsi="Times New Roman" w:ascii="Times New Roman"/>
        </w:rPr>
      </w:pPr>
      <w:r w:rsidRPr="003441ED">
        <w:rPr>
          <w:rFonts w:cs="Times New Roman" w:hAnsi="Times New Roman" w:ascii="Times New Roman"/>
          <w:color w:themeColor="text1" w:val="000000"/>
        </w:rPr>
        <w:t xml:space="preserve"> </w:t>
      </w:r>
      <w:r w:rsidR="0042249F" w:rsidRPr="00207EC0">
        <w:rPr>
          <w:rFonts w:cs="Times New Roman" w:hAnsi="Times New Roman" w:ascii="Times New Roman"/>
        </w:rPr>
        <w:tab/>
      </w:r>
    </w:p>
    <w:p w:rsidRDefault="00CA6AD0" w:rsidP="00CA6AD0" w:rsidR="00CA6AD0">
      <w:pPr>
        <w:rPr>
          <w:rFonts w:cs="Times New Roman" w:hAnsi="Times New Roman" w:ascii="Times New Roman"/>
        </w:rPr>
      </w:pPr>
    </w:p>
    <w:p w:rsidRDefault="00CA6AD0" w:rsidP="00CA6AD0" w:rsidR="0042249F" w:rsidRPr="00207EC0">
      <w:pPr>
        <w:ind w:firstLine="708"/>
        <w:rPr>
          <w:rFonts w:cs="Times New Roman" w:hAnsi="Times New Roman" w:ascii="Times New Roman"/>
        </w:rPr>
      </w:pPr>
      <w:r>
        <w:rPr>
          <w:rFonts w:cs="Times New Roman" w:hAnsi="Times New Roman" w:ascii="Times New Roman"/>
        </w:rPr>
        <w:t>I</w:t>
      </w:r>
      <w:r w:rsidR="0042249F" w:rsidRPr="00207EC0">
        <w:rPr>
          <w:rFonts w:cs="Times New Roman" w:hAnsi="Times New Roman" w:ascii="Times New Roman"/>
        </w:rPr>
        <w:t>/ Utvrđene tražbine viših isplatnih redova u kunama:</w:t>
      </w:r>
    </w:p>
    <w:p w:rsidRDefault="00CA6AD0" w:rsidP="00CA6AD0" w:rsidR="00CA6AD0">
      <w:pPr>
        <w:rPr>
          <w:rFonts w:cs="Times New Roman" w:hAnsi="Times New Roman" w:ascii="Times New Roman"/>
        </w:rPr>
      </w:pPr>
    </w:p>
    <w:p w:rsidRDefault="00D27881" w:rsidP="00CA6AD0" w:rsidR="005F73C9">
      <w:pPr>
        <w:ind w:firstLine="708"/>
        <w:rPr>
          <w:rFonts w:cs="Times New Roman" w:hAnsi="Times New Roman" w:ascii="Times New Roman"/>
        </w:rPr>
      </w:pPr>
      <w:r>
        <w:rPr>
          <w:rFonts w:cs="Times New Roman" w:hAnsi="Times New Roman" w:ascii="Times New Roman"/>
        </w:rPr>
        <w:t>Tabela drugi viši isplatni red</w:t>
      </w:r>
    </w:p>
    <w:p w:rsidRDefault="00C9223F" w:rsidP="00D07ABD" w:rsidR="00C9223F">
      <w:pPr>
        <w:ind w:firstLine="708"/>
        <w:rPr>
          <w:rFonts w:cs="Times New Roman" w:hAnsi="Times New Roman" w:ascii="Times New Roman"/>
        </w:rPr>
      </w:pPr>
    </w:p>
    <w:p w:rsidRDefault="00CA6AD0" w:rsidP="00CA6AD0" w:rsidR="00CA6AD0" w:rsidRPr="00CA6AD0">
      <w:pPr>
        <w:spacing w:after="80"/>
        <w:ind w:left="1080"/>
        <w:rPr>
          <w:rFonts w:cs="Times New Roman" w:hAnsi="Times New Roman" w:ascii="Times New Roman"/>
          <w:b/>
          <w:sz w:val="22"/>
          <w:szCs w:val="22"/>
          <w:lang w:eastAsia="en-US"/>
        </w:rPr>
      </w:pPr>
      <w:r>
        <w:rPr>
          <w:rFonts w:cs="Times New Roman" w:hAnsi="Times New Roman" w:ascii="Times New Roman"/>
          <w:color w:val="FF0000"/>
        </w:rPr>
        <w:tab/>
      </w:r>
    </w:p>
    <w:tbl>
      <w:tblPr>
        <w:tblpPr w:tblpY="1" w:tblpXSpec="center" w:vertAnchor="text" w:rightFromText="180" w:leftFromText="180"/>
        <w:tblOverlap w:val="neve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817"/>
        <w:gridCol w:w="1559"/>
        <w:gridCol w:w="1418"/>
        <w:gridCol w:w="1276"/>
        <w:gridCol w:w="1559"/>
        <w:gridCol w:w="992"/>
        <w:gridCol w:w="1285"/>
        <w:gridCol w:w="1231"/>
      </w:tblGrid>
      <w:tr w:rsidTr="00CB22D5" w:rsidR="00CA6AD0" w:rsidRPr="00CA6AD0">
        <w:trPr>
          <w:jc w:val="center"/>
        </w:trPr>
        <w:tc>
          <w:tcPr>
            <w:tcW w:type="dxa" w:w="817"/>
            <w:vAlign w:val="center"/>
          </w:tcPr>
          <w:p w:rsidRDefault="00CA6AD0" w:rsidP="00CA6AD0" w:rsidR="00CA6AD0" w:rsidRPr="00CA6AD0">
            <w:pPr>
              <w:spacing w:after="80"/>
              <w:jc w:val="center"/>
              <w:rPr>
                <w:rFonts w:cs="Times New Roman" w:hAnsi="Times New Roman" w:ascii="Times New Roman"/>
                <w:sz w:val="20"/>
                <w:szCs w:val="20"/>
                <w:lang w:eastAsia="en-US"/>
              </w:rPr>
            </w:pPr>
            <w:r w:rsidRPr="00CA6AD0">
              <w:rPr>
                <w:rFonts w:cs="Times New Roman" w:hAnsi="Times New Roman" w:ascii="Times New Roman"/>
                <w:sz w:val="20"/>
                <w:szCs w:val="20"/>
                <w:lang w:eastAsia="en-US"/>
              </w:rPr>
              <w:t>Redni broj prijavljene tražbine</w:t>
            </w:r>
          </w:p>
        </w:tc>
        <w:tc>
          <w:tcPr>
            <w:tcW w:type="dxa" w:w="1559"/>
            <w:vAlign w:val="center"/>
          </w:tcPr>
          <w:p w:rsidRDefault="00CA6AD0" w:rsidP="00CA6AD0" w:rsidR="00CA6AD0" w:rsidRPr="00CA6AD0">
            <w:pPr>
              <w:spacing w:after="80"/>
              <w:jc w:val="center"/>
              <w:rPr>
                <w:rFonts w:cs="Times New Roman" w:hAnsi="Times New Roman" w:ascii="Times New Roman"/>
                <w:sz w:val="20"/>
                <w:szCs w:val="20"/>
                <w:lang w:eastAsia="en-US"/>
              </w:rPr>
            </w:pPr>
            <w:r w:rsidRPr="00CA6AD0">
              <w:rPr>
                <w:rFonts w:cs="Times New Roman" w:hAnsi="Times New Roman" w:ascii="Times New Roman"/>
                <w:sz w:val="20"/>
                <w:szCs w:val="20"/>
                <w:lang w:eastAsia="en-US"/>
              </w:rPr>
              <w:t>Ime i prezime / tvrtka  ili naziv vjerovnika</w:t>
            </w:r>
          </w:p>
        </w:tc>
        <w:tc>
          <w:tcPr>
            <w:tcW w:type="dxa" w:w="1418"/>
            <w:vAlign w:val="center"/>
          </w:tcPr>
          <w:p w:rsidRDefault="00CA6AD0" w:rsidP="00CA6AD0" w:rsidR="00CA6AD0" w:rsidRPr="00CA6AD0">
            <w:pPr>
              <w:spacing w:after="80"/>
              <w:jc w:val="center"/>
              <w:rPr>
                <w:rFonts w:cs="Times New Roman" w:hAnsi="Times New Roman" w:ascii="Times New Roman"/>
                <w:sz w:val="20"/>
                <w:szCs w:val="20"/>
                <w:lang w:eastAsia="en-US"/>
              </w:rPr>
            </w:pPr>
            <w:r w:rsidRPr="00CA6AD0">
              <w:rPr>
                <w:rFonts w:cs="Times New Roman" w:hAnsi="Times New Roman" w:ascii="Times New Roman"/>
                <w:sz w:val="20"/>
                <w:szCs w:val="20"/>
                <w:lang w:eastAsia="en-US"/>
              </w:rPr>
              <w:t xml:space="preserve">OIB vjerovnika </w:t>
            </w:r>
          </w:p>
        </w:tc>
        <w:tc>
          <w:tcPr>
            <w:tcW w:type="dxa" w:w="1276"/>
            <w:vAlign w:val="center"/>
          </w:tcPr>
          <w:p w:rsidRDefault="00CA6AD0" w:rsidP="00CA6AD0" w:rsidR="00CA6AD0" w:rsidRPr="00CA6AD0">
            <w:pPr>
              <w:spacing w:after="80"/>
              <w:jc w:val="center"/>
              <w:rPr>
                <w:rFonts w:cs="Times New Roman" w:hAnsi="Times New Roman" w:ascii="Times New Roman"/>
                <w:sz w:val="20"/>
                <w:szCs w:val="20"/>
                <w:lang w:eastAsia="en-US"/>
              </w:rPr>
            </w:pPr>
            <w:r w:rsidRPr="00CA6AD0">
              <w:rPr>
                <w:rFonts w:cs="Times New Roman" w:hAnsi="Times New Roman" w:ascii="Times New Roman"/>
                <w:sz w:val="20"/>
                <w:szCs w:val="20"/>
                <w:lang w:eastAsia="en-US"/>
              </w:rPr>
              <w:t>Adresa / sjedište vjerovnika</w:t>
            </w:r>
          </w:p>
        </w:tc>
        <w:tc>
          <w:tcPr>
            <w:tcW w:type="dxa" w:w="1559"/>
            <w:vAlign w:val="center"/>
          </w:tcPr>
          <w:p w:rsidRDefault="00CA6AD0" w:rsidP="00CA6AD0" w:rsidR="00CA6AD0" w:rsidRPr="00CA6AD0">
            <w:pPr>
              <w:spacing w:after="80"/>
              <w:jc w:val="center"/>
              <w:rPr>
                <w:rFonts w:cs="Times New Roman" w:hAnsi="Times New Roman" w:ascii="Times New Roman"/>
                <w:sz w:val="20"/>
                <w:szCs w:val="20"/>
                <w:lang w:eastAsia="en-US"/>
              </w:rPr>
            </w:pPr>
            <w:r w:rsidRPr="00CA6AD0">
              <w:rPr>
                <w:rFonts w:cs="Times New Roman" w:hAnsi="Times New Roman" w:ascii="Times New Roman"/>
                <w:sz w:val="20"/>
                <w:szCs w:val="20"/>
                <w:lang w:eastAsia="en-US"/>
              </w:rPr>
              <w:t>Iznos prijavljene tražbine (kn)</w:t>
            </w:r>
            <w:r w:rsidRPr="00CA6AD0">
              <w:rPr>
                <w:rFonts w:cs="Times New Roman" w:hAnsi="Times New Roman" w:ascii="Times New Roman"/>
                <w:sz w:val="20"/>
                <w:szCs w:val="20"/>
                <w:vertAlign w:val="superscript"/>
                <w:lang w:eastAsia="en-US"/>
              </w:rPr>
              <w:footnoteReference w:id="1"/>
            </w:r>
          </w:p>
        </w:tc>
        <w:tc>
          <w:tcPr>
            <w:tcW w:type="dxa" w:w="992"/>
            <w:vAlign w:val="center"/>
          </w:tcPr>
          <w:p w:rsidRDefault="00CA6AD0" w:rsidP="00CA6AD0" w:rsidR="00CA6AD0" w:rsidRPr="00CA6AD0">
            <w:pPr>
              <w:spacing w:after="80"/>
              <w:jc w:val="center"/>
              <w:rPr>
                <w:rFonts w:cs="Times New Roman" w:hAnsi="Times New Roman" w:ascii="Times New Roman"/>
                <w:sz w:val="20"/>
                <w:szCs w:val="20"/>
                <w:lang w:eastAsia="en-US"/>
              </w:rPr>
            </w:pPr>
            <w:r w:rsidRPr="00CA6AD0">
              <w:rPr>
                <w:rFonts w:cs="Times New Roman" w:hAnsi="Times New Roman" w:ascii="Times New Roman"/>
                <w:sz w:val="20"/>
                <w:szCs w:val="20"/>
                <w:lang w:eastAsia="en-US"/>
              </w:rPr>
              <w:t>Pravna osnova prijavljene tražbine</w:t>
            </w:r>
          </w:p>
        </w:tc>
        <w:tc>
          <w:tcPr>
            <w:tcW w:type="dxa" w:w="1285"/>
            <w:vAlign w:val="center"/>
          </w:tcPr>
          <w:p w:rsidRDefault="00CA6AD0" w:rsidP="00CA6AD0" w:rsidR="00CA6AD0" w:rsidRPr="00CA6AD0">
            <w:pPr>
              <w:spacing w:after="80"/>
              <w:jc w:val="center"/>
              <w:rPr>
                <w:rFonts w:cs="Times New Roman" w:hAnsi="Times New Roman" w:ascii="Times New Roman"/>
                <w:sz w:val="20"/>
                <w:szCs w:val="20"/>
                <w:lang w:eastAsia="en-US"/>
              </w:rPr>
            </w:pPr>
            <w:r w:rsidRPr="00CA6AD0">
              <w:rPr>
                <w:rFonts w:cs="Times New Roman" w:hAnsi="Times New Roman" w:ascii="Times New Roman"/>
                <w:sz w:val="20"/>
                <w:szCs w:val="20"/>
                <w:lang w:eastAsia="en-US"/>
              </w:rPr>
              <w:t>Iznos priznate tražbine</w:t>
            </w:r>
          </w:p>
          <w:p w:rsidRDefault="00CA6AD0" w:rsidP="00CA6AD0" w:rsidR="00CA6AD0" w:rsidRPr="00CA6AD0">
            <w:pPr>
              <w:spacing w:after="80"/>
              <w:jc w:val="center"/>
              <w:rPr>
                <w:rFonts w:cs="Times New Roman" w:hAnsi="Times New Roman" w:ascii="Times New Roman"/>
                <w:sz w:val="20"/>
                <w:szCs w:val="20"/>
                <w:lang w:eastAsia="en-US"/>
              </w:rPr>
            </w:pPr>
            <w:r w:rsidRPr="00CA6AD0">
              <w:rPr>
                <w:rFonts w:cs="Times New Roman" w:hAnsi="Times New Roman" w:ascii="Times New Roman"/>
                <w:sz w:val="20"/>
                <w:szCs w:val="20"/>
                <w:lang w:eastAsia="en-US"/>
              </w:rPr>
              <w:t>(kn)</w:t>
            </w:r>
          </w:p>
        </w:tc>
        <w:tc>
          <w:tcPr>
            <w:tcW w:type="dxa" w:w="1231"/>
            <w:vAlign w:val="center"/>
          </w:tcPr>
          <w:p w:rsidRDefault="00CA6AD0" w:rsidP="00CA6AD0" w:rsidR="00CA6AD0" w:rsidRPr="00CA6AD0">
            <w:pPr>
              <w:spacing w:after="80"/>
              <w:jc w:val="center"/>
              <w:rPr>
                <w:rFonts w:cs="Times New Roman" w:hAnsi="Times New Roman" w:ascii="Times New Roman"/>
                <w:sz w:val="20"/>
                <w:szCs w:val="20"/>
                <w:lang w:eastAsia="en-US"/>
              </w:rPr>
            </w:pPr>
            <w:r w:rsidRPr="00CA6AD0">
              <w:rPr>
                <w:rFonts w:cs="Times New Roman" w:hAnsi="Times New Roman" w:ascii="Times New Roman"/>
                <w:sz w:val="20"/>
                <w:szCs w:val="20"/>
                <w:lang w:eastAsia="en-US"/>
              </w:rPr>
              <w:t>Pravna osnova priznate tražbine</w:t>
            </w:r>
          </w:p>
        </w:tc>
      </w:tr>
      <w:tr w:rsidTr="00CB22D5" w:rsidR="00CA6AD0" w:rsidRPr="00CA6AD0">
        <w:trPr>
          <w:jc w:val="center"/>
        </w:trPr>
        <w:tc>
          <w:tcPr>
            <w:tcW w:type="dxa" w:w="817"/>
          </w:tcPr>
          <w:p w:rsidRDefault="00CA6AD0" w:rsidP="00CA6AD0" w:rsidR="00CA6AD0" w:rsidRPr="00CA6AD0">
            <w:pPr>
              <w:spacing w:after="80"/>
              <w:jc w:val="right"/>
              <w:rPr>
                <w:rFonts w:cs="Times New Roman" w:hAnsi="Times New Roman" w:ascii="Times New Roman"/>
                <w:sz w:val="20"/>
                <w:szCs w:val="20"/>
                <w:lang w:eastAsia="en-US"/>
              </w:rPr>
            </w:pPr>
            <w:r w:rsidRPr="00CA6AD0">
              <w:rPr>
                <w:rFonts w:cs="Times New Roman" w:hAnsi="Times New Roman" w:ascii="Times New Roman"/>
                <w:sz w:val="20"/>
                <w:szCs w:val="20"/>
                <w:lang w:eastAsia="en-US"/>
              </w:rPr>
              <w:t>1.</w:t>
            </w:r>
          </w:p>
          <w:p w:rsidRDefault="00CA6AD0" w:rsidP="00CA6AD0" w:rsidR="00CA6AD0" w:rsidRPr="00CA6AD0">
            <w:pPr>
              <w:spacing w:after="80"/>
              <w:jc w:val="right"/>
              <w:rPr>
                <w:rFonts w:cs="Times New Roman" w:hAnsi="Times New Roman" w:ascii="Times New Roman"/>
                <w:sz w:val="20"/>
                <w:szCs w:val="20"/>
                <w:lang w:eastAsia="en-US"/>
              </w:rPr>
            </w:pPr>
          </w:p>
        </w:tc>
        <w:tc>
          <w:tcPr>
            <w:tcW w:type="dxa" w:w="1559"/>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HRVATSKE ŠUME*</w:t>
            </w:r>
          </w:p>
        </w:tc>
        <w:tc>
          <w:tcPr>
            <w:tcW w:type="dxa" w:w="1418"/>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69693144506</w:t>
            </w:r>
          </w:p>
        </w:tc>
        <w:tc>
          <w:tcPr>
            <w:tcW w:type="dxa" w:w="1276"/>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 xml:space="preserve">Ljudevita Farkaša </w:t>
            </w:r>
            <w:proofErr w:type="spellStart"/>
            <w:r w:rsidRPr="00CA6AD0">
              <w:rPr>
                <w:rFonts w:cs="Times New Roman" w:hAnsi="Times New Roman" w:ascii="Times New Roman"/>
                <w:sz w:val="20"/>
                <w:szCs w:val="20"/>
                <w:lang w:eastAsia="en-US"/>
              </w:rPr>
              <w:t>Vukotinovića</w:t>
            </w:r>
            <w:proofErr w:type="spellEnd"/>
            <w:r w:rsidRPr="00CA6AD0">
              <w:rPr>
                <w:rFonts w:cs="Times New Roman" w:hAnsi="Times New Roman" w:ascii="Times New Roman"/>
                <w:sz w:val="20"/>
                <w:szCs w:val="20"/>
                <w:lang w:eastAsia="en-US"/>
              </w:rPr>
              <w:t xml:space="preserve"> 2, Zagreb</w:t>
            </w:r>
          </w:p>
        </w:tc>
        <w:tc>
          <w:tcPr>
            <w:tcW w:type="dxa" w:w="1559"/>
          </w:tcPr>
          <w:p w:rsidRDefault="00CA6AD0" w:rsidP="00CA6AD0" w:rsidR="00CA6AD0" w:rsidRPr="00CA6AD0">
            <w:pPr>
              <w:spacing w:after="80"/>
              <w:jc w:val="right"/>
              <w:rPr>
                <w:rFonts w:cs="Times New Roman" w:hAnsi="Times New Roman" w:ascii="Times New Roman"/>
                <w:sz w:val="20"/>
                <w:szCs w:val="20"/>
                <w:lang w:eastAsia="en-US"/>
              </w:rPr>
            </w:pPr>
            <w:r w:rsidRPr="00CA6AD0">
              <w:rPr>
                <w:rFonts w:cs="Times New Roman" w:hAnsi="Times New Roman" w:ascii="Times New Roman"/>
                <w:sz w:val="20"/>
                <w:szCs w:val="20"/>
                <w:lang w:eastAsia="en-US"/>
              </w:rPr>
              <w:t>23.737,05</w:t>
            </w:r>
          </w:p>
        </w:tc>
        <w:tc>
          <w:tcPr>
            <w:tcW w:type="dxa" w:w="992"/>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Pravomoćna i ovršna</w:t>
            </w:r>
          </w:p>
          <w:p w:rsidRDefault="00CA6AD0" w:rsidP="00CA6AD0" w:rsidR="00CA6AD0" w:rsidRPr="00CA6AD0">
            <w:pPr>
              <w:spacing w:after="80"/>
              <w:rPr>
                <w:rFonts w:cs="Times New Roman" w:hAnsi="Times New Roman" w:ascii="Times New Roman"/>
                <w:sz w:val="20"/>
                <w:szCs w:val="20"/>
                <w:lang w:eastAsia="en-US"/>
              </w:rPr>
            </w:pPr>
            <w:proofErr w:type="spellStart"/>
            <w:r w:rsidRPr="00CA6AD0">
              <w:rPr>
                <w:rFonts w:cs="Times New Roman" w:hAnsi="Times New Roman" w:ascii="Times New Roman"/>
                <w:sz w:val="20"/>
                <w:szCs w:val="20"/>
                <w:lang w:eastAsia="en-US"/>
              </w:rPr>
              <w:t>predst.nag</w:t>
            </w:r>
            <w:proofErr w:type="spellEnd"/>
            <w:r w:rsidRPr="00CA6AD0">
              <w:rPr>
                <w:rFonts w:cs="Times New Roman" w:hAnsi="Times New Roman" w:ascii="Times New Roman"/>
                <w:sz w:val="20"/>
                <w:szCs w:val="20"/>
                <w:lang w:eastAsia="en-US"/>
              </w:rPr>
              <w:t>.</w:t>
            </w:r>
          </w:p>
          <w:p w:rsidRDefault="00CA6AD0" w:rsidP="00CA6AD0" w:rsidR="00CA6AD0" w:rsidRPr="00CA6AD0">
            <w:pPr>
              <w:spacing w:after="80"/>
              <w:rPr>
                <w:rFonts w:cs="Times New Roman" w:hAnsi="Times New Roman" w:ascii="Times New Roman"/>
                <w:sz w:val="20"/>
                <w:szCs w:val="20"/>
                <w:lang w:eastAsia="en-US"/>
              </w:rPr>
            </w:pPr>
            <w:proofErr w:type="spellStart"/>
            <w:r w:rsidRPr="00CA6AD0">
              <w:rPr>
                <w:rFonts w:cs="Times New Roman" w:hAnsi="Times New Roman" w:ascii="Times New Roman"/>
                <w:sz w:val="20"/>
                <w:szCs w:val="20"/>
                <w:lang w:eastAsia="en-US"/>
              </w:rPr>
              <w:t>Stpn</w:t>
            </w:r>
            <w:proofErr w:type="spellEnd"/>
            <w:r w:rsidRPr="00CA6AD0">
              <w:rPr>
                <w:rFonts w:cs="Times New Roman" w:hAnsi="Times New Roman" w:ascii="Times New Roman"/>
                <w:sz w:val="20"/>
                <w:szCs w:val="20"/>
                <w:lang w:eastAsia="en-US"/>
              </w:rPr>
              <w:t>-130/14</w:t>
            </w:r>
          </w:p>
        </w:tc>
        <w:tc>
          <w:tcPr>
            <w:tcW w:type="dxa" w:w="1285"/>
          </w:tcPr>
          <w:p w:rsidRDefault="00CA6AD0" w:rsidP="00CA6AD0" w:rsidR="00CA6AD0" w:rsidRPr="00CA6AD0">
            <w:pPr>
              <w:spacing w:after="80"/>
              <w:jc w:val="right"/>
              <w:rPr>
                <w:rFonts w:cs="Times New Roman" w:hAnsi="Times New Roman" w:ascii="Times New Roman"/>
                <w:sz w:val="20"/>
                <w:szCs w:val="20"/>
                <w:lang w:eastAsia="en-US"/>
              </w:rPr>
            </w:pPr>
            <w:r w:rsidRPr="00CA6AD0">
              <w:rPr>
                <w:rFonts w:cs="Times New Roman" w:hAnsi="Times New Roman" w:ascii="Times New Roman"/>
                <w:sz w:val="20"/>
                <w:szCs w:val="20"/>
                <w:lang w:eastAsia="en-US"/>
              </w:rPr>
              <w:t>23.737,05</w:t>
            </w:r>
          </w:p>
        </w:tc>
        <w:tc>
          <w:tcPr>
            <w:tcW w:type="dxa" w:w="1231"/>
          </w:tcPr>
          <w:p w:rsidRDefault="00CA6AD0" w:rsidP="00CA6AD0" w:rsidR="00CA6AD0" w:rsidRPr="00CA6AD0">
            <w:pPr>
              <w:spacing w:after="80"/>
              <w:rPr>
                <w:rFonts w:cs="Times New Roman" w:hAnsi="Times New Roman" w:ascii="Times New Roman"/>
                <w:sz w:val="20"/>
                <w:szCs w:val="20"/>
                <w:lang w:eastAsia="en-US"/>
              </w:rPr>
            </w:pPr>
            <w:proofErr w:type="spellStart"/>
            <w:r w:rsidRPr="00CA6AD0">
              <w:rPr>
                <w:rFonts w:cs="Times New Roman" w:hAnsi="Times New Roman" w:ascii="Times New Roman"/>
                <w:sz w:val="20"/>
                <w:szCs w:val="20"/>
                <w:lang w:eastAsia="en-US"/>
              </w:rPr>
              <w:t>Stpn</w:t>
            </w:r>
            <w:proofErr w:type="spellEnd"/>
            <w:r w:rsidRPr="00CA6AD0">
              <w:rPr>
                <w:rFonts w:cs="Times New Roman" w:hAnsi="Times New Roman" w:ascii="Times New Roman"/>
                <w:sz w:val="20"/>
                <w:szCs w:val="20"/>
                <w:lang w:eastAsia="en-US"/>
              </w:rPr>
              <w:t>-130/14</w:t>
            </w:r>
          </w:p>
        </w:tc>
      </w:tr>
      <w:tr w:rsidTr="00CB22D5" w:rsidR="00CA6AD0" w:rsidRPr="00CA6AD0">
        <w:trPr>
          <w:jc w:val="center"/>
        </w:trPr>
        <w:tc>
          <w:tcPr>
            <w:tcW w:type="dxa" w:w="817"/>
          </w:tcPr>
          <w:p w:rsidRDefault="00CA6AD0" w:rsidP="00CA6AD0" w:rsidR="00CA6AD0" w:rsidRPr="00CA6AD0">
            <w:pPr>
              <w:spacing w:after="80"/>
              <w:jc w:val="right"/>
              <w:rPr>
                <w:rFonts w:cs="Times New Roman" w:hAnsi="Times New Roman" w:ascii="Times New Roman"/>
                <w:sz w:val="20"/>
                <w:szCs w:val="20"/>
                <w:lang w:eastAsia="en-US"/>
              </w:rPr>
            </w:pPr>
            <w:r w:rsidRPr="00CA6AD0">
              <w:rPr>
                <w:rFonts w:cs="Times New Roman" w:hAnsi="Times New Roman" w:ascii="Times New Roman"/>
                <w:sz w:val="20"/>
                <w:szCs w:val="20"/>
                <w:lang w:eastAsia="en-US"/>
              </w:rPr>
              <w:t>2.</w:t>
            </w:r>
          </w:p>
        </w:tc>
        <w:tc>
          <w:tcPr>
            <w:tcW w:type="dxa" w:w="1559"/>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WIENER OSIGURANJE</w:t>
            </w:r>
          </w:p>
        </w:tc>
        <w:tc>
          <w:tcPr>
            <w:tcW w:type="dxa" w:w="1418"/>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52848403362</w:t>
            </w:r>
          </w:p>
        </w:tc>
        <w:tc>
          <w:tcPr>
            <w:tcW w:type="dxa" w:w="1276"/>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Slovenska ulica 24, Zagreb</w:t>
            </w:r>
          </w:p>
        </w:tc>
        <w:tc>
          <w:tcPr>
            <w:tcW w:type="dxa" w:w="1559"/>
          </w:tcPr>
          <w:p w:rsidRDefault="00CA6AD0" w:rsidP="00CA6AD0" w:rsidR="00CA6AD0" w:rsidRPr="00CA6AD0">
            <w:pPr>
              <w:spacing w:after="80"/>
              <w:jc w:val="right"/>
              <w:rPr>
                <w:rFonts w:cs="Times New Roman" w:hAnsi="Times New Roman" w:ascii="Times New Roman"/>
                <w:sz w:val="20"/>
                <w:szCs w:val="20"/>
                <w:lang w:eastAsia="en-US"/>
              </w:rPr>
            </w:pPr>
            <w:r w:rsidRPr="00CA6AD0">
              <w:rPr>
                <w:rFonts w:cs="Times New Roman" w:hAnsi="Times New Roman" w:ascii="Times New Roman"/>
                <w:sz w:val="20"/>
                <w:szCs w:val="20"/>
                <w:lang w:eastAsia="en-US"/>
              </w:rPr>
              <w:t>205.056,34</w:t>
            </w:r>
          </w:p>
        </w:tc>
        <w:tc>
          <w:tcPr>
            <w:tcW w:type="dxa" w:w="992"/>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ugovori,</w:t>
            </w:r>
          </w:p>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police</w:t>
            </w:r>
          </w:p>
        </w:tc>
        <w:tc>
          <w:tcPr>
            <w:tcW w:type="dxa" w:w="1285"/>
          </w:tcPr>
          <w:p w:rsidRDefault="00CA6AD0" w:rsidP="00CA6AD0" w:rsidR="00CA6AD0" w:rsidRPr="00CA6AD0">
            <w:pPr>
              <w:spacing w:after="80"/>
              <w:jc w:val="right"/>
              <w:rPr>
                <w:rFonts w:cs="Times New Roman" w:hAnsi="Times New Roman" w:ascii="Times New Roman"/>
                <w:sz w:val="20"/>
                <w:szCs w:val="20"/>
                <w:lang w:eastAsia="en-US"/>
              </w:rPr>
            </w:pPr>
            <w:r w:rsidRPr="00CA6AD0">
              <w:rPr>
                <w:rFonts w:cs="Times New Roman" w:hAnsi="Times New Roman" w:ascii="Times New Roman"/>
                <w:sz w:val="20"/>
                <w:szCs w:val="20"/>
                <w:lang w:eastAsia="en-US"/>
              </w:rPr>
              <w:t>35.978,40</w:t>
            </w:r>
          </w:p>
        </w:tc>
        <w:tc>
          <w:tcPr>
            <w:tcW w:type="dxa" w:w="1231"/>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 xml:space="preserve">Poslovne knjige </w:t>
            </w:r>
            <w:proofErr w:type="spellStart"/>
            <w:r w:rsidRPr="00CA6AD0">
              <w:rPr>
                <w:rFonts w:cs="Times New Roman" w:hAnsi="Times New Roman" w:ascii="Times New Roman"/>
                <w:sz w:val="20"/>
                <w:szCs w:val="20"/>
                <w:lang w:eastAsia="en-US"/>
              </w:rPr>
              <w:t>steč.dužnika</w:t>
            </w:r>
            <w:proofErr w:type="spellEnd"/>
          </w:p>
        </w:tc>
      </w:tr>
      <w:tr w:rsidTr="00CB22D5" w:rsidR="00CA6AD0" w:rsidRPr="00CA6AD0">
        <w:trPr>
          <w:jc w:val="center"/>
        </w:trPr>
        <w:tc>
          <w:tcPr>
            <w:tcW w:type="dxa" w:w="817"/>
          </w:tcPr>
          <w:p w:rsidRDefault="00CA6AD0" w:rsidP="00CA6AD0" w:rsidR="00CA6AD0" w:rsidRPr="00CA6AD0">
            <w:pPr>
              <w:spacing w:after="80"/>
              <w:jc w:val="right"/>
              <w:rPr>
                <w:rFonts w:cs="Times New Roman" w:hAnsi="Times New Roman" w:ascii="Times New Roman"/>
                <w:sz w:val="20"/>
                <w:szCs w:val="20"/>
                <w:lang w:eastAsia="en-US"/>
              </w:rPr>
            </w:pPr>
            <w:r w:rsidRPr="00CA6AD0">
              <w:rPr>
                <w:rFonts w:cs="Times New Roman" w:hAnsi="Times New Roman" w:ascii="Times New Roman"/>
                <w:sz w:val="20"/>
                <w:szCs w:val="20"/>
                <w:lang w:eastAsia="en-US"/>
              </w:rPr>
              <w:t>3.</w:t>
            </w:r>
          </w:p>
        </w:tc>
        <w:tc>
          <w:tcPr>
            <w:tcW w:type="dxa" w:w="1559"/>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FINANCIJSKA AGENCIJA</w:t>
            </w:r>
          </w:p>
        </w:tc>
        <w:tc>
          <w:tcPr>
            <w:tcW w:type="dxa" w:w="1418"/>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85821130368</w:t>
            </w:r>
          </w:p>
        </w:tc>
        <w:tc>
          <w:tcPr>
            <w:tcW w:type="dxa" w:w="1276"/>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Ulica grada Vukovara 70</w:t>
            </w:r>
          </w:p>
        </w:tc>
        <w:tc>
          <w:tcPr>
            <w:tcW w:type="dxa" w:w="1559"/>
          </w:tcPr>
          <w:p w:rsidRDefault="00CA6AD0" w:rsidP="00CA6AD0" w:rsidR="00CA6AD0" w:rsidRPr="00CA6AD0">
            <w:pPr>
              <w:spacing w:after="80"/>
              <w:jc w:val="right"/>
              <w:rPr>
                <w:rFonts w:cs="Times New Roman" w:hAnsi="Times New Roman" w:ascii="Times New Roman"/>
                <w:sz w:val="20"/>
                <w:szCs w:val="20"/>
                <w:lang w:eastAsia="en-US"/>
              </w:rPr>
            </w:pPr>
            <w:r w:rsidRPr="00CA6AD0">
              <w:rPr>
                <w:rFonts w:cs="Times New Roman" w:hAnsi="Times New Roman" w:ascii="Times New Roman"/>
                <w:sz w:val="20"/>
                <w:szCs w:val="20"/>
                <w:lang w:eastAsia="en-US"/>
              </w:rPr>
              <w:t>1.303,33</w:t>
            </w:r>
          </w:p>
        </w:tc>
        <w:tc>
          <w:tcPr>
            <w:tcW w:type="dxa" w:w="992"/>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Pravomoćna i ovršna</w:t>
            </w:r>
          </w:p>
          <w:p w:rsidRDefault="00CA6AD0" w:rsidP="00CA6AD0" w:rsidR="00CA6AD0" w:rsidRPr="00CA6AD0">
            <w:pPr>
              <w:spacing w:after="80"/>
              <w:rPr>
                <w:rFonts w:cs="Times New Roman" w:hAnsi="Times New Roman" w:ascii="Times New Roman"/>
                <w:sz w:val="20"/>
                <w:szCs w:val="20"/>
                <w:lang w:eastAsia="en-US"/>
              </w:rPr>
            </w:pPr>
            <w:proofErr w:type="spellStart"/>
            <w:r w:rsidRPr="00CA6AD0">
              <w:rPr>
                <w:rFonts w:cs="Times New Roman" w:hAnsi="Times New Roman" w:ascii="Times New Roman"/>
                <w:sz w:val="20"/>
                <w:szCs w:val="20"/>
                <w:lang w:eastAsia="en-US"/>
              </w:rPr>
              <w:t>predst.na</w:t>
            </w:r>
            <w:r w:rsidRPr="00CA6AD0">
              <w:rPr>
                <w:rFonts w:cs="Times New Roman" w:hAnsi="Times New Roman" w:ascii="Times New Roman"/>
                <w:sz w:val="20"/>
                <w:szCs w:val="20"/>
                <w:lang w:eastAsia="en-US"/>
              </w:rPr>
              <w:lastRenderedPageBreak/>
              <w:t>g</w:t>
            </w:r>
            <w:proofErr w:type="spellEnd"/>
            <w:r w:rsidRPr="00CA6AD0">
              <w:rPr>
                <w:rFonts w:cs="Times New Roman" w:hAnsi="Times New Roman" w:ascii="Times New Roman"/>
                <w:sz w:val="20"/>
                <w:szCs w:val="20"/>
                <w:lang w:eastAsia="en-US"/>
              </w:rPr>
              <w:t>.</w:t>
            </w:r>
          </w:p>
          <w:p w:rsidRDefault="00CA6AD0" w:rsidP="00CA6AD0" w:rsidR="00CA6AD0" w:rsidRPr="00CA6AD0">
            <w:pPr>
              <w:spacing w:after="80"/>
              <w:rPr>
                <w:rFonts w:cs="Times New Roman" w:hAnsi="Times New Roman" w:ascii="Times New Roman"/>
                <w:sz w:val="20"/>
                <w:szCs w:val="20"/>
                <w:lang w:eastAsia="en-US"/>
              </w:rPr>
            </w:pPr>
            <w:proofErr w:type="spellStart"/>
            <w:r w:rsidRPr="00CA6AD0">
              <w:rPr>
                <w:rFonts w:cs="Times New Roman" w:hAnsi="Times New Roman" w:ascii="Times New Roman"/>
                <w:sz w:val="20"/>
                <w:szCs w:val="20"/>
                <w:lang w:eastAsia="en-US"/>
              </w:rPr>
              <w:t>Stpn</w:t>
            </w:r>
            <w:proofErr w:type="spellEnd"/>
            <w:r w:rsidRPr="00CA6AD0">
              <w:rPr>
                <w:rFonts w:cs="Times New Roman" w:hAnsi="Times New Roman" w:ascii="Times New Roman"/>
                <w:sz w:val="20"/>
                <w:szCs w:val="20"/>
                <w:lang w:eastAsia="en-US"/>
              </w:rPr>
              <w:t>-130/14</w:t>
            </w:r>
          </w:p>
        </w:tc>
        <w:tc>
          <w:tcPr>
            <w:tcW w:type="dxa" w:w="1285"/>
          </w:tcPr>
          <w:p w:rsidRDefault="00CA6AD0" w:rsidP="00CA6AD0" w:rsidR="00CA6AD0" w:rsidRPr="00CA6AD0">
            <w:pPr>
              <w:spacing w:after="80"/>
              <w:jc w:val="right"/>
              <w:rPr>
                <w:rFonts w:cs="Times New Roman" w:hAnsi="Times New Roman" w:ascii="Times New Roman"/>
                <w:sz w:val="20"/>
                <w:szCs w:val="20"/>
                <w:lang w:eastAsia="en-US"/>
              </w:rPr>
            </w:pPr>
            <w:r w:rsidRPr="00CA6AD0">
              <w:rPr>
                <w:rFonts w:cs="Times New Roman" w:hAnsi="Times New Roman" w:ascii="Times New Roman"/>
                <w:sz w:val="20"/>
                <w:szCs w:val="20"/>
                <w:lang w:eastAsia="en-US"/>
              </w:rPr>
              <w:lastRenderedPageBreak/>
              <w:t>1.303,33</w:t>
            </w:r>
          </w:p>
        </w:tc>
        <w:tc>
          <w:tcPr>
            <w:tcW w:type="dxa" w:w="1231"/>
          </w:tcPr>
          <w:p w:rsidRDefault="00CA6AD0" w:rsidP="00CA6AD0" w:rsidR="00CA6AD0" w:rsidRPr="00CA6AD0">
            <w:pPr>
              <w:spacing w:after="80"/>
              <w:rPr>
                <w:rFonts w:cs="Times New Roman" w:hAnsi="Times New Roman" w:ascii="Times New Roman"/>
                <w:sz w:val="20"/>
                <w:szCs w:val="20"/>
                <w:lang w:eastAsia="en-US"/>
              </w:rPr>
            </w:pPr>
            <w:proofErr w:type="spellStart"/>
            <w:r w:rsidRPr="00CA6AD0">
              <w:rPr>
                <w:rFonts w:cs="Times New Roman" w:hAnsi="Times New Roman" w:ascii="Times New Roman"/>
                <w:sz w:val="20"/>
                <w:szCs w:val="20"/>
                <w:lang w:eastAsia="en-US"/>
              </w:rPr>
              <w:t>Stpn</w:t>
            </w:r>
            <w:proofErr w:type="spellEnd"/>
            <w:r w:rsidRPr="00CA6AD0">
              <w:rPr>
                <w:rFonts w:cs="Times New Roman" w:hAnsi="Times New Roman" w:ascii="Times New Roman"/>
                <w:sz w:val="20"/>
                <w:szCs w:val="20"/>
                <w:lang w:eastAsia="en-US"/>
              </w:rPr>
              <w:t>-130/14</w:t>
            </w:r>
          </w:p>
        </w:tc>
      </w:tr>
      <w:tr w:rsidTr="00CB22D5" w:rsidR="00CA6AD0" w:rsidRPr="00CA6AD0">
        <w:trPr>
          <w:jc w:val="center"/>
        </w:trPr>
        <w:tc>
          <w:tcPr>
            <w:tcW w:type="dxa" w:w="817"/>
          </w:tcPr>
          <w:p w:rsidRDefault="00CA6AD0" w:rsidP="00CA6AD0" w:rsidR="00CA6AD0" w:rsidRPr="00CA6AD0">
            <w:pPr>
              <w:spacing w:after="80"/>
              <w:jc w:val="right"/>
              <w:rPr>
                <w:rFonts w:cs="Times New Roman" w:hAnsi="Times New Roman" w:ascii="Times New Roman"/>
                <w:sz w:val="20"/>
                <w:szCs w:val="20"/>
                <w:lang w:eastAsia="en-US"/>
              </w:rPr>
            </w:pPr>
            <w:r w:rsidRPr="00CA6AD0">
              <w:rPr>
                <w:rFonts w:cs="Times New Roman" w:hAnsi="Times New Roman" w:ascii="Times New Roman"/>
                <w:sz w:val="20"/>
                <w:szCs w:val="20"/>
                <w:lang w:eastAsia="en-US"/>
              </w:rPr>
              <w:lastRenderedPageBreak/>
              <w:t>4.</w:t>
            </w:r>
          </w:p>
        </w:tc>
        <w:tc>
          <w:tcPr>
            <w:tcW w:type="dxa" w:w="1559"/>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ODVJETNIK DAMIR BARIŠIĆ</w:t>
            </w:r>
          </w:p>
        </w:tc>
        <w:tc>
          <w:tcPr>
            <w:tcW w:type="dxa" w:w="1418"/>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87210270845</w:t>
            </w:r>
          </w:p>
        </w:tc>
        <w:tc>
          <w:tcPr>
            <w:tcW w:type="dxa" w:w="1276"/>
          </w:tcPr>
          <w:p w:rsidRDefault="00CA6AD0" w:rsidP="00CA6AD0" w:rsidR="00CA6AD0" w:rsidRPr="00CA6AD0">
            <w:pPr>
              <w:spacing w:after="80"/>
              <w:rPr>
                <w:rFonts w:cs="Times New Roman" w:hAnsi="Times New Roman" w:ascii="Times New Roman"/>
                <w:sz w:val="20"/>
                <w:szCs w:val="20"/>
                <w:lang w:eastAsia="en-US"/>
              </w:rPr>
            </w:pPr>
            <w:proofErr w:type="spellStart"/>
            <w:r w:rsidRPr="00CA6AD0">
              <w:rPr>
                <w:rFonts w:cs="Times New Roman" w:hAnsi="Times New Roman" w:ascii="Times New Roman"/>
                <w:sz w:val="20"/>
                <w:szCs w:val="20"/>
                <w:lang w:eastAsia="en-US"/>
              </w:rPr>
              <w:t>Basaričekova</w:t>
            </w:r>
            <w:proofErr w:type="spellEnd"/>
            <w:r w:rsidRPr="00CA6AD0">
              <w:rPr>
                <w:rFonts w:cs="Times New Roman" w:hAnsi="Times New Roman" w:ascii="Times New Roman"/>
                <w:sz w:val="20"/>
                <w:szCs w:val="20"/>
                <w:lang w:eastAsia="en-US"/>
              </w:rPr>
              <w:t xml:space="preserve"> 27, Koprivnica</w:t>
            </w:r>
          </w:p>
        </w:tc>
        <w:tc>
          <w:tcPr>
            <w:tcW w:type="dxa" w:w="1559"/>
          </w:tcPr>
          <w:p w:rsidRDefault="00CA6AD0" w:rsidP="00CA6AD0" w:rsidR="00CA6AD0" w:rsidRPr="00CA6AD0">
            <w:pPr>
              <w:spacing w:after="80"/>
              <w:jc w:val="right"/>
              <w:rPr>
                <w:rFonts w:cs="Times New Roman" w:hAnsi="Times New Roman" w:ascii="Times New Roman"/>
                <w:sz w:val="20"/>
                <w:szCs w:val="20"/>
                <w:lang w:eastAsia="en-US"/>
              </w:rPr>
            </w:pPr>
            <w:r w:rsidRPr="00CA6AD0">
              <w:rPr>
                <w:rFonts w:cs="Times New Roman" w:hAnsi="Times New Roman" w:ascii="Times New Roman"/>
                <w:sz w:val="20"/>
                <w:szCs w:val="20"/>
                <w:lang w:eastAsia="en-US"/>
              </w:rPr>
              <w:t>8.874,00</w:t>
            </w:r>
          </w:p>
        </w:tc>
        <w:tc>
          <w:tcPr>
            <w:tcW w:type="dxa" w:w="992"/>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Račun 271,dio</w:t>
            </w:r>
          </w:p>
        </w:tc>
        <w:tc>
          <w:tcPr>
            <w:tcW w:type="dxa" w:w="1285"/>
          </w:tcPr>
          <w:p w:rsidRDefault="00CA6AD0" w:rsidP="00CA6AD0" w:rsidR="00CA6AD0" w:rsidRPr="00CA6AD0">
            <w:pPr>
              <w:spacing w:after="80"/>
              <w:jc w:val="right"/>
              <w:rPr>
                <w:rFonts w:cs="Times New Roman" w:hAnsi="Times New Roman" w:ascii="Times New Roman"/>
                <w:sz w:val="20"/>
                <w:szCs w:val="20"/>
                <w:lang w:eastAsia="en-US"/>
              </w:rPr>
            </w:pPr>
            <w:r w:rsidRPr="00CA6AD0">
              <w:rPr>
                <w:rFonts w:cs="Times New Roman" w:hAnsi="Times New Roman" w:ascii="Times New Roman"/>
                <w:sz w:val="20"/>
                <w:szCs w:val="20"/>
                <w:lang w:eastAsia="en-US"/>
              </w:rPr>
              <w:t>8.874,00</w:t>
            </w:r>
          </w:p>
        </w:tc>
        <w:tc>
          <w:tcPr>
            <w:tcW w:type="dxa" w:w="1231"/>
          </w:tcPr>
          <w:p w:rsidRDefault="00CA6AD0" w:rsidP="00CA6AD0" w:rsidR="00CA6AD0" w:rsidRPr="00CA6AD0">
            <w:pPr>
              <w:spacing w:after="80"/>
              <w:rPr>
                <w:rFonts w:cs="Times New Roman" w:hAnsi="Times New Roman" w:ascii="Times New Roman"/>
                <w:sz w:val="20"/>
                <w:szCs w:val="20"/>
                <w:lang w:eastAsia="en-US"/>
              </w:rPr>
            </w:pPr>
            <w:proofErr w:type="spellStart"/>
            <w:r w:rsidRPr="00CA6AD0">
              <w:rPr>
                <w:rFonts w:cs="Times New Roman" w:hAnsi="Times New Roman" w:ascii="Times New Roman"/>
                <w:sz w:val="20"/>
                <w:szCs w:val="20"/>
                <w:lang w:eastAsia="en-US"/>
              </w:rPr>
              <w:t>Stpn</w:t>
            </w:r>
            <w:proofErr w:type="spellEnd"/>
            <w:r w:rsidRPr="00CA6AD0">
              <w:rPr>
                <w:rFonts w:cs="Times New Roman" w:hAnsi="Times New Roman" w:ascii="Times New Roman"/>
                <w:sz w:val="20"/>
                <w:szCs w:val="20"/>
                <w:lang w:eastAsia="en-US"/>
              </w:rPr>
              <w:t>-130/14</w:t>
            </w:r>
          </w:p>
        </w:tc>
      </w:tr>
      <w:tr w:rsidTr="00CB22D5" w:rsidR="00CA6AD0" w:rsidRPr="00CA6AD0">
        <w:trPr>
          <w:jc w:val="center"/>
        </w:trPr>
        <w:tc>
          <w:tcPr>
            <w:tcW w:type="dxa" w:w="817"/>
          </w:tcPr>
          <w:p w:rsidRDefault="00CA6AD0" w:rsidP="00CA6AD0" w:rsidR="00CA6AD0" w:rsidRPr="00CA6AD0">
            <w:pPr>
              <w:spacing w:after="80"/>
              <w:jc w:val="right"/>
              <w:rPr>
                <w:rFonts w:cs="Times New Roman" w:hAnsi="Times New Roman" w:ascii="Times New Roman"/>
                <w:sz w:val="20"/>
                <w:szCs w:val="20"/>
                <w:lang w:eastAsia="en-US"/>
              </w:rPr>
            </w:pPr>
            <w:r w:rsidRPr="00CA6AD0">
              <w:rPr>
                <w:rFonts w:cs="Times New Roman" w:hAnsi="Times New Roman" w:ascii="Times New Roman"/>
                <w:sz w:val="20"/>
                <w:szCs w:val="20"/>
                <w:lang w:eastAsia="en-US"/>
              </w:rPr>
              <w:t>5.</w:t>
            </w:r>
          </w:p>
        </w:tc>
        <w:tc>
          <w:tcPr>
            <w:tcW w:type="dxa" w:w="1559"/>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ALLIANZ ZAGREB d.d.*</w:t>
            </w:r>
          </w:p>
        </w:tc>
        <w:tc>
          <w:tcPr>
            <w:tcW w:type="dxa" w:w="1418"/>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23759810849</w:t>
            </w:r>
          </w:p>
        </w:tc>
        <w:tc>
          <w:tcPr>
            <w:tcW w:type="dxa" w:w="1276"/>
          </w:tcPr>
          <w:p w:rsidRDefault="00CA6AD0" w:rsidP="00CA6AD0" w:rsidR="00CA6AD0" w:rsidRPr="00CA6AD0">
            <w:pPr>
              <w:spacing w:after="80"/>
              <w:rPr>
                <w:rFonts w:cs="Times New Roman" w:hAnsi="Times New Roman" w:ascii="Times New Roman"/>
                <w:sz w:val="20"/>
                <w:szCs w:val="20"/>
                <w:lang w:eastAsia="en-US"/>
              </w:rPr>
            </w:pPr>
            <w:proofErr w:type="spellStart"/>
            <w:r w:rsidRPr="00CA6AD0">
              <w:rPr>
                <w:rFonts w:cs="Times New Roman" w:hAnsi="Times New Roman" w:ascii="Times New Roman"/>
                <w:sz w:val="20"/>
                <w:szCs w:val="20"/>
                <w:lang w:eastAsia="en-US"/>
              </w:rPr>
              <w:t>Heinzelova</w:t>
            </w:r>
            <w:proofErr w:type="spellEnd"/>
            <w:r w:rsidRPr="00CA6AD0">
              <w:rPr>
                <w:rFonts w:cs="Times New Roman" w:hAnsi="Times New Roman" w:ascii="Times New Roman"/>
                <w:sz w:val="20"/>
                <w:szCs w:val="20"/>
                <w:lang w:eastAsia="en-US"/>
              </w:rPr>
              <w:t xml:space="preserve"> 70, Zagreb</w:t>
            </w:r>
          </w:p>
        </w:tc>
        <w:tc>
          <w:tcPr>
            <w:tcW w:type="dxa" w:w="1559"/>
          </w:tcPr>
          <w:p w:rsidRDefault="00CA6AD0" w:rsidP="00CA6AD0" w:rsidR="00CA6AD0" w:rsidRPr="00CA6AD0">
            <w:pPr>
              <w:spacing w:after="80"/>
              <w:jc w:val="right"/>
              <w:rPr>
                <w:rFonts w:cs="Times New Roman" w:hAnsi="Times New Roman" w:ascii="Times New Roman"/>
                <w:sz w:val="20"/>
                <w:szCs w:val="20"/>
                <w:lang w:eastAsia="en-US"/>
              </w:rPr>
            </w:pPr>
            <w:r w:rsidRPr="00CA6AD0">
              <w:rPr>
                <w:rFonts w:cs="Times New Roman" w:hAnsi="Times New Roman" w:ascii="Times New Roman"/>
                <w:sz w:val="20"/>
                <w:szCs w:val="20"/>
                <w:lang w:eastAsia="en-US"/>
              </w:rPr>
              <w:t>5.464,53</w:t>
            </w:r>
          </w:p>
        </w:tc>
        <w:tc>
          <w:tcPr>
            <w:tcW w:type="dxa" w:w="992"/>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Pravomoćna i ovršna</w:t>
            </w:r>
          </w:p>
          <w:p w:rsidRDefault="00CA6AD0" w:rsidP="00CA6AD0" w:rsidR="00CA6AD0" w:rsidRPr="00CA6AD0">
            <w:pPr>
              <w:spacing w:after="80"/>
              <w:rPr>
                <w:rFonts w:cs="Times New Roman" w:hAnsi="Times New Roman" w:ascii="Times New Roman"/>
                <w:sz w:val="20"/>
                <w:szCs w:val="20"/>
                <w:lang w:eastAsia="en-US"/>
              </w:rPr>
            </w:pPr>
            <w:proofErr w:type="spellStart"/>
            <w:r w:rsidRPr="00CA6AD0">
              <w:rPr>
                <w:rFonts w:cs="Times New Roman" w:hAnsi="Times New Roman" w:ascii="Times New Roman"/>
                <w:sz w:val="20"/>
                <w:szCs w:val="20"/>
                <w:lang w:eastAsia="en-US"/>
              </w:rPr>
              <w:t>predst.nag</w:t>
            </w:r>
            <w:proofErr w:type="spellEnd"/>
            <w:r w:rsidRPr="00CA6AD0">
              <w:rPr>
                <w:rFonts w:cs="Times New Roman" w:hAnsi="Times New Roman" w:ascii="Times New Roman"/>
                <w:sz w:val="20"/>
                <w:szCs w:val="20"/>
                <w:lang w:eastAsia="en-US"/>
              </w:rPr>
              <w:t>.</w:t>
            </w:r>
          </w:p>
          <w:p w:rsidRDefault="00CA6AD0" w:rsidP="00CA6AD0" w:rsidR="00CA6AD0" w:rsidRPr="00CA6AD0">
            <w:pPr>
              <w:spacing w:after="80"/>
              <w:rPr>
                <w:rFonts w:cs="Times New Roman" w:hAnsi="Times New Roman" w:ascii="Times New Roman"/>
                <w:sz w:val="20"/>
                <w:szCs w:val="20"/>
                <w:lang w:eastAsia="en-US"/>
              </w:rPr>
            </w:pPr>
            <w:proofErr w:type="spellStart"/>
            <w:r w:rsidRPr="00CA6AD0">
              <w:rPr>
                <w:rFonts w:cs="Times New Roman" w:hAnsi="Times New Roman" w:ascii="Times New Roman"/>
                <w:sz w:val="20"/>
                <w:szCs w:val="20"/>
                <w:lang w:eastAsia="en-US"/>
              </w:rPr>
              <w:t>Stpn</w:t>
            </w:r>
            <w:proofErr w:type="spellEnd"/>
            <w:r w:rsidRPr="00CA6AD0">
              <w:rPr>
                <w:rFonts w:cs="Times New Roman" w:hAnsi="Times New Roman" w:ascii="Times New Roman"/>
                <w:sz w:val="20"/>
                <w:szCs w:val="20"/>
                <w:lang w:eastAsia="en-US"/>
              </w:rPr>
              <w:t>-130/14</w:t>
            </w:r>
          </w:p>
        </w:tc>
        <w:tc>
          <w:tcPr>
            <w:tcW w:type="dxa" w:w="1285"/>
          </w:tcPr>
          <w:p w:rsidRDefault="00CA6AD0" w:rsidP="00CA6AD0" w:rsidR="00CA6AD0" w:rsidRPr="00CA6AD0">
            <w:pPr>
              <w:spacing w:after="80"/>
              <w:jc w:val="right"/>
              <w:rPr>
                <w:rFonts w:cs="Times New Roman" w:hAnsi="Times New Roman" w:ascii="Times New Roman"/>
                <w:sz w:val="20"/>
                <w:szCs w:val="20"/>
                <w:lang w:eastAsia="en-US"/>
              </w:rPr>
            </w:pPr>
            <w:r w:rsidRPr="00CA6AD0">
              <w:rPr>
                <w:rFonts w:cs="Times New Roman" w:hAnsi="Times New Roman" w:ascii="Times New Roman"/>
                <w:sz w:val="20"/>
                <w:szCs w:val="20"/>
                <w:lang w:eastAsia="en-US"/>
              </w:rPr>
              <w:t>5.464,53</w:t>
            </w:r>
          </w:p>
        </w:tc>
        <w:tc>
          <w:tcPr>
            <w:tcW w:type="dxa" w:w="1231"/>
          </w:tcPr>
          <w:p w:rsidRDefault="00CA6AD0" w:rsidP="00CA6AD0" w:rsidR="00CA6AD0" w:rsidRPr="00CA6AD0">
            <w:pPr>
              <w:spacing w:after="80"/>
              <w:rPr>
                <w:rFonts w:cs="Times New Roman" w:hAnsi="Times New Roman" w:ascii="Times New Roman"/>
                <w:sz w:val="20"/>
                <w:szCs w:val="20"/>
                <w:lang w:eastAsia="en-US"/>
              </w:rPr>
            </w:pPr>
            <w:proofErr w:type="spellStart"/>
            <w:r w:rsidRPr="00CA6AD0">
              <w:rPr>
                <w:rFonts w:cs="Times New Roman" w:hAnsi="Times New Roman" w:ascii="Times New Roman"/>
                <w:sz w:val="20"/>
                <w:szCs w:val="20"/>
                <w:lang w:eastAsia="en-US"/>
              </w:rPr>
              <w:t>Stpn</w:t>
            </w:r>
            <w:proofErr w:type="spellEnd"/>
            <w:r w:rsidRPr="00CA6AD0">
              <w:rPr>
                <w:rFonts w:cs="Times New Roman" w:hAnsi="Times New Roman" w:ascii="Times New Roman"/>
                <w:sz w:val="20"/>
                <w:szCs w:val="20"/>
                <w:lang w:eastAsia="en-US"/>
              </w:rPr>
              <w:t>-130/14</w:t>
            </w:r>
          </w:p>
        </w:tc>
      </w:tr>
      <w:tr w:rsidTr="00CB22D5" w:rsidR="00CA6AD0" w:rsidRPr="00CA6AD0">
        <w:trPr>
          <w:jc w:val="center"/>
        </w:trPr>
        <w:tc>
          <w:tcPr>
            <w:tcW w:type="dxa" w:w="817"/>
          </w:tcPr>
          <w:p w:rsidRDefault="00CA6AD0" w:rsidP="00CA6AD0" w:rsidR="00CA6AD0" w:rsidRPr="00CA6AD0">
            <w:pPr>
              <w:spacing w:after="80"/>
              <w:jc w:val="right"/>
              <w:rPr>
                <w:rFonts w:cs="Times New Roman" w:hAnsi="Times New Roman" w:ascii="Times New Roman"/>
                <w:sz w:val="20"/>
                <w:szCs w:val="20"/>
                <w:lang w:eastAsia="en-US"/>
              </w:rPr>
            </w:pPr>
            <w:r w:rsidRPr="00CA6AD0">
              <w:rPr>
                <w:rFonts w:cs="Times New Roman" w:hAnsi="Times New Roman" w:ascii="Times New Roman"/>
                <w:sz w:val="20"/>
                <w:szCs w:val="20"/>
                <w:lang w:eastAsia="en-US"/>
              </w:rPr>
              <w:t>6.</w:t>
            </w:r>
          </w:p>
        </w:tc>
        <w:tc>
          <w:tcPr>
            <w:tcW w:type="dxa" w:w="1559"/>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MINISTARSTVO FINANCIJA RH</w:t>
            </w:r>
          </w:p>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POREZNA UPRAVA*</w:t>
            </w:r>
          </w:p>
        </w:tc>
        <w:tc>
          <w:tcPr>
            <w:tcW w:type="dxa" w:w="1418"/>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52634238587</w:t>
            </w:r>
          </w:p>
        </w:tc>
        <w:tc>
          <w:tcPr>
            <w:tcW w:type="dxa" w:w="1276"/>
          </w:tcPr>
          <w:p w:rsidRDefault="00CA6AD0" w:rsidP="00CA6AD0" w:rsidR="00CA6AD0" w:rsidRPr="00CA6AD0">
            <w:pPr>
              <w:spacing w:after="80"/>
              <w:rPr>
                <w:rFonts w:cs="Times New Roman" w:hAnsi="Times New Roman" w:ascii="Times New Roman"/>
                <w:sz w:val="20"/>
                <w:szCs w:val="20"/>
                <w:lang w:eastAsia="en-US"/>
              </w:rPr>
            </w:pPr>
            <w:proofErr w:type="spellStart"/>
            <w:r w:rsidRPr="00CA6AD0">
              <w:rPr>
                <w:rFonts w:cs="Times New Roman" w:hAnsi="Times New Roman" w:ascii="Times New Roman"/>
                <w:sz w:val="20"/>
                <w:szCs w:val="20"/>
                <w:lang w:eastAsia="en-US"/>
              </w:rPr>
              <w:t>Graberje</w:t>
            </w:r>
            <w:proofErr w:type="spellEnd"/>
            <w:r w:rsidRPr="00CA6AD0">
              <w:rPr>
                <w:rFonts w:cs="Times New Roman" w:hAnsi="Times New Roman" w:ascii="Times New Roman"/>
                <w:sz w:val="20"/>
                <w:szCs w:val="20"/>
                <w:lang w:eastAsia="en-US"/>
              </w:rPr>
              <w:t xml:space="preserve"> 1, Varaždin</w:t>
            </w:r>
          </w:p>
        </w:tc>
        <w:tc>
          <w:tcPr>
            <w:tcW w:type="dxa" w:w="1559"/>
          </w:tcPr>
          <w:p w:rsidRDefault="00CA6AD0" w:rsidP="00CA6AD0" w:rsidR="00CA6AD0" w:rsidRPr="00CA6AD0">
            <w:pPr>
              <w:spacing w:after="80"/>
              <w:jc w:val="right"/>
              <w:rPr>
                <w:rFonts w:cs="Times New Roman" w:hAnsi="Times New Roman" w:ascii="Times New Roman"/>
                <w:sz w:val="20"/>
                <w:szCs w:val="20"/>
                <w:lang w:eastAsia="en-US"/>
              </w:rPr>
            </w:pPr>
            <w:r w:rsidRPr="00CA6AD0">
              <w:rPr>
                <w:rFonts w:cs="Times New Roman" w:hAnsi="Times New Roman" w:ascii="Times New Roman"/>
                <w:sz w:val="20"/>
                <w:szCs w:val="20"/>
                <w:lang w:eastAsia="en-US"/>
              </w:rPr>
              <w:t>1.595.279,92</w:t>
            </w:r>
          </w:p>
        </w:tc>
        <w:tc>
          <w:tcPr>
            <w:tcW w:type="dxa" w:w="992"/>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Rješenja o ovrsi pljenidbom, procjenom i prodajom iz 2010.,2013. I 2015. godine,</w:t>
            </w:r>
          </w:p>
          <w:p w:rsidRDefault="00CA6AD0" w:rsidP="00CA6AD0" w:rsidR="00CA6AD0" w:rsidRPr="00CA6AD0">
            <w:pPr>
              <w:spacing w:after="80"/>
              <w:rPr>
                <w:rFonts w:cs="Times New Roman" w:hAnsi="Times New Roman" w:ascii="Times New Roman"/>
                <w:sz w:val="20"/>
                <w:szCs w:val="20"/>
                <w:lang w:eastAsia="en-US"/>
              </w:rPr>
            </w:pPr>
            <w:proofErr w:type="spellStart"/>
            <w:r w:rsidRPr="00CA6AD0">
              <w:rPr>
                <w:rFonts w:cs="Times New Roman" w:hAnsi="Times New Roman" w:ascii="Times New Roman"/>
                <w:sz w:val="20"/>
                <w:szCs w:val="20"/>
                <w:lang w:eastAsia="en-US"/>
              </w:rPr>
              <w:t>Ovr</w:t>
            </w:r>
            <w:proofErr w:type="spellEnd"/>
            <w:r w:rsidRPr="00CA6AD0">
              <w:rPr>
                <w:rFonts w:cs="Times New Roman" w:hAnsi="Times New Roman" w:ascii="Times New Roman"/>
                <w:sz w:val="20"/>
                <w:szCs w:val="20"/>
                <w:lang w:eastAsia="en-US"/>
              </w:rPr>
              <w:t>-32/13 kod Općinskog suda u Čakovcu</w:t>
            </w:r>
          </w:p>
        </w:tc>
        <w:tc>
          <w:tcPr>
            <w:tcW w:type="dxa" w:w="1285"/>
          </w:tcPr>
          <w:p w:rsidRDefault="00CA6AD0" w:rsidP="00CA6AD0" w:rsidR="00CA6AD0" w:rsidRPr="00CA6AD0">
            <w:pPr>
              <w:spacing w:after="80"/>
              <w:jc w:val="right"/>
              <w:rPr>
                <w:rFonts w:cs="Times New Roman" w:hAnsi="Times New Roman" w:ascii="Times New Roman"/>
                <w:sz w:val="20"/>
                <w:szCs w:val="20"/>
                <w:lang w:eastAsia="en-US"/>
              </w:rPr>
            </w:pPr>
            <w:r w:rsidRPr="00CA6AD0">
              <w:rPr>
                <w:rFonts w:cs="Times New Roman" w:hAnsi="Times New Roman" w:ascii="Times New Roman"/>
                <w:sz w:val="20"/>
                <w:szCs w:val="20"/>
                <w:lang w:eastAsia="en-US"/>
              </w:rPr>
              <w:t>1.225.217,07</w:t>
            </w:r>
          </w:p>
        </w:tc>
        <w:tc>
          <w:tcPr>
            <w:tcW w:type="dxa" w:w="1231"/>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Rješenja o ovrsi pljenidbom, procjenom i prodajom iz 2010.,2013. I 2015. godine,</w:t>
            </w:r>
          </w:p>
          <w:p w:rsidRDefault="00CA6AD0" w:rsidP="00CA6AD0" w:rsidR="00CA6AD0" w:rsidRPr="00CA6AD0">
            <w:pPr>
              <w:spacing w:after="80"/>
              <w:rPr>
                <w:rFonts w:cs="Times New Roman" w:hAnsi="Times New Roman" w:ascii="Times New Roman"/>
                <w:sz w:val="20"/>
                <w:szCs w:val="20"/>
                <w:lang w:eastAsia="en-US"/>
              </w:rPr>
            </w:pPr>
            <w:proofErr w:type="spellStart"/>
            <w:r w:rsidRPr="00CA6AD0">
              <w:rPr>
                <w:rFonts w:cs="Times New Roman" w:hAnsi="Times New Roman" w:ascii="Times New Roman"/>
                <w:sz w:val="20"/>
                <w:szCs w:val="20"/>
                <w:lang w:eastAsia="en-US"/>
              </w:rPr>
              <w:t>Ovr</w:t>
            </w:r>
            <w:proofErr w:type="spellEnd"/>
            <w:r w:rsidRPr="00CA6AD0">
              <w:rPr>
                <w:rFonts w:cs="Times New Roman" w:hAnsi="Times New Roman" w:ascii="Times New Roman"/>
                <w:sz w:val="20"/>
                <w:szCs w:val="20"/>
                <w:lang w:eastAsia="en-US"/>
              </w:rPr>
              <w:t xml:space="preserve">-32/13 kod Općinskog suda u Čakovcu </w:t>
            </w:r>
            <w:r w:rsidRPr="00CA6AD0">
              <w:rPr>
                <w:rFonts w:cs="Times New Roman" w:hAnsi="Times New Roman" w:ascii="Times New Roman"/>
                <w:b/>
                <w:sz w:val="20"/>
                <w:szCs w:val="20"/>
                <w:lang w:eastAsia="en-US"/>
              </w:rPr>
              <w:t xml:space="preserve">i </w:t>
            </w:r>
            <w:proofErr w:type="spellStart"/>
            <w:r w:rsidRPr="00CA6AD0">
              <w:rPr>
                <w:rFonts w:cs="Times New Roman" w:hAnsi="Times New Roman" w:ascii="Times New Roman"/>
                <w:b/>
                <w:sz w:val="20"/>
                <w:szCs w:val="20"/>
                <w:lang w:eastAsia="en-US"/>
              </w:rPr>
              <w:t>Stpn</w:t>
            </w:r>
            <w:proofErr w:type="spellEnd"/>
            <w:r w:rsidRPr="00CA6AD0">
              <w:rPr>
                <w:rFonts w:cs="Times New Roman" w:hAnsi="Times New Roman" w:ascii="Times New Roman"/>
                <w:b/>
                <w:sz w:val="20"/>
                <w:szCs w:val="20"/>
                <w:lang w:eastAsia="en-US"/>
              </w:rPr>
              <w:t>-130/14</w:t>
            </w:r>
          </w:p>
        </w:tc>
      </w:tr>
      <w:tr w:rsidTr="00CB22D5" w:rsidR="00CA6AD0" w:rsidRPr="00CA6AD0">
        <w:trPr>
          <w:jc w:val="center"/>
        </w:trPr>
        <w:tc>
          <w:tcPr>
            <w:tcW w:type="dxa" w:w="817"/>
          </w:tcPr>
          <w:p w:rsidRDefault="00CA6AD0" w:rsidP="00CA6AD0" w:rsidR="00CA6AD0" w:rsidRPr="00CA6AD0">
            <w:pPr>
              <w:spacing w:after="80"/>
              <w:jc w:val="right"/>
              <w:rPr>
                <w:rFonts w:cs="Times New Roman" w:hAnsi="Times New Roman" w:ascii="Times New Roman"/>
                <w:sz w:val="20"/>
                <w:szCs w:val="20"/>
                <w:lang w:eastAsia="en-US"/>
              </w:rPr>
            </w:pPr>
            <w:r w:rsidRPr="00CA6AD0">
              <w:rPr>
                <w:rFonts w:cs="Times New Roman" w:hAnsi="Times New Roman" w:ascii="Times New Roman"/>
                <w:sz w:val="20"/>
                <w:szCs w:val="20"/>
                <w:lang w:eastAsia="en-US"/>
              </w:rPr>
              <w:t>7.</w:t>
            </w:r>
          </w:p>
        </w:tc>
        <w:tc>
          <w:tcPr>
            <w:tcW w:type="dxa" w:w="1559"/>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ODVJETNIK ZVONIMIR ZEBEC</w:t>
            </w:r>
          </w:p>
        </w:tc>
        <w:tc>
          <w:tcPr>
            <w:tcW w:type="dxa" w:w="1418"/>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52909174447</w:t>
            </w:r>
          </w:p>
        </w:tc>
        <w:tc>
          <w:tcPr>
            <w:tcW w:type="dxa" w:w="1276"/>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Petrinjska 51, Zagreb</w:t>
            </w:r>
          </w:p>
        </w:tc>
        <w:tc>
          <w:tcPr>
            <w:tcW w:type="dxa" w:w="1559"/>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1.807.624,54</w:t>
            </w:r>
          </w:p>
        </w:tc>
        <w:tc>
          <w:tcPr>
            <w:tcW w:type="dxa" w:w="992"/>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 xml:space="preserve">Presude nadležnog suda, zapisnik </w:t>
            </w:r>
            <w:proofErr w:type="spellStart"/>
            <w:r w:rsidRPr="00CA6AD0">
              <w:rPr>
                <w:rFonts w:cs="Times New Roman" w:hAnsi="Times New Roman" w:ascii="Times New Roman"/>
                <w:sz w:val="20"/>
                <w:szCs w:val="20"/>
                <w:lang w:eastAsia="en-US"/>
              </w:rPr>
              <w:t>Tergovačkog</w:t>
            </w:r>
            <w:proofErr w:type="spellEnd"/>
            <w:r w:rsidRPr="00CA6AD0">
              <w:rPr>
                <w:rFonts w:cs="Times New Roman" w:hAnsi="Times New Roman" w:ascii="Times New Roman"/>
                <w:sz w:val="20"/>
                <w:szCs w:val="20"/>
                <w:lang w:eastAsia="en-US"/>
              </w:rPr>
              <w:t xml:space="preserve"> suda u Varaždinu, obračun kamata, račun 14/2008</w:t>
            </w:r>
          </w:p>
        </w:tc>
        <w:tc>
          <w:tcPr>
            <w:tcW w:type="dxa" w:w="1285"/>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1.303.190,90</w:t>
            </w:r>
          </w:p>
        </w:tc>
        <w:tc>
          <w:tcPr>
            <w:tcW w:type="dxa" w:w="1231"/>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 xml:space="preserve">Presude nadležnog suda, zapisnik </w:t>
            </w:r>
            <w:proofErr w:type="spellStart"/>
            <w:r w:rsidRPr="00CA6AD0">
              <w:rPr>
                <w:rFonts w:cs="Times New Roman" w:hAnsi="Times New Roman" w:ascii="Times New Roman"/>
                <w:sz w:val="20"/>
                <w:szCs w:val="20"/>
                <w:lang w:eastAsia="en-US"/>
              </w:rPr>
              <w:t>Tergovačkog</w:t>
            </w:r>
            <w:proofErr w:type="spellEnd"/>
            <w:r w:rsidRPr="00CA6AD0">
              <w:rPr>
                <w:rFonts w:cs="Times New Roman" w:hAnsi="Times New Roman" w:ascii="Times New Roman"/>
                <w:sz w:val="20"/>
                <w:szCs w:val="20"/>
                <w:lang w:eastAsia="en-US"/>
              </w:rPr>
              <w:t xml:space="preserve"> suda u Varaždinu, obračun kamata, račun 14/2008 </w:t>
            </w:r>
            <w:r w:rsidRPr="00CA6AD0">
              <w:rPr>
                <w:rFonts w:cs="Times New Roman" w:hAnsi="Times New Roman" w:ascii="Times New Roman"/>
                <w:b/>
                <w:sz w:val="20"/>
                <w:szCs w:val="20"/>
                <w:lang w:eastAsia="en-US"/>
              </w:rPr>
              <w:t xml:space="preserve">i </w:t>
            </w:r>
            <w:proofErr w:type="spellStart"/>
            <w:r w:rsidRPr="00CA6AD0">
              <w:rPr>
                <w:rFonts w:cs="Times New Roman" w:hAnsi="Times New Roman" w:ascii="Times New Roman"/>
                <w:b/>
                <w:sz w:val="20"/>
                <w:szCs w:val="20"/>
                <w:lang w:eastAsia="en-US"/>
              </w:rPr>
              <w:t>Stpn</w:t>
            </w:r>
            <w:proofErr w:type="spellEnd"/>
            <w:r w:rsidRPr="00CA6AD0">
              <w:rPr>
                <w:rFonts w:cs="Times New Roman" w:hAnsi="Times New Roman" w:ascii="Times New Roman"/>
                <w:b/>
                <w:sz w:val="20"/>
                <w:szCs w:val="20"/>
                <w:lang w:eastAsia="en-US"/>
              </w:rPr>
              <w:t>-130/14</w:t>
            </w:r>
          </w:p>
        </w:tc>
      </w:tr>
      <w:tr w:rsidTr="00CB22D5" w:rsidR="00CA6AD0" w:rsidRPr="00CA6AD0">
        <w:trPr>
          <w:jc w:val="center"/>
        </w:trPr>
        <w:tc>
          <w:tcPr>
            <w:tcW w:type="dxa" w:w="817"/>
          </w:tcPr>
          <w:p w:rsidRDefault="00CA6AD0" w:rsidP="00CA6AD0" w:rsidR="00CA6AD0" w:rsidRPr="00CA6AD0">
            <w:pPr>
              <w:spacing w:after="80"/>
              <w:jc w:val="right"/>
              <w:rPr>
                <w:rFonts w:cs="Times New Roman" w:hAnsi="Times New Roman" w:ascii="Times New Roman"/>
                <w:sz w:val="20"/>
                <w:szCs w:val="20"/>
                <w:lang w:eastAsia="en-US"/>
              </w:rPr>
            </w:pPr>
            <w:r w:rsidRPr="00CA6AD0">
              <w:rPr>
                <w:rFonts w:cs="Times New Roman" w:hAnsi="Times New Roman" w:ascii="Times New Roman"/>
                <w:sz w:val="20"/>
                <w:szCs w:val="20"/>
                <w:lang w:eastAsia="en-US"/>
              </w:rPr>
              <w:t>8.</w:t>
            </w:r>
          </w:p>
        </w:tc>
        <w:tc>
          <w:tcPr>
            <w:tcW w:type="dxa" w:w="1559"/>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ZLATKO BOČKAJ</w:t>
            </w:r>
          </w:p>
        </w:tc>
        <w:tc>
          <w:tcPr>
            <w:tcW w:type="dxa" w:w="1418"/>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35393566411</w:t>
            </w:r>
          </w:p>
        </w:tc>
        <w:tc>
          <w:tcPr>
            <w:tcW w:type="dxa" w:w="1276"/>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 xml:space="preserve">Anke Butorac 18, </w:t>
            </w:r>
            <w:proofErr w:type="spellStart"/>
            <w:r w:rsidRPr="00CA6AD0">
              <w:rPr>
                <w:rFonts w:cs="Times New Roman" w:hAnsi="Times New Roman" w:ascii="Times New Roman"/>
                <w:sz w:val="20"/>
                <w:szCs w:val="20"/>
                <w:lang w:eastAsia="en-US"/>
              </w:rPr>
              <w:t>Šenkovec</w:t>
            </w:r>
            <w:proofErr w:type="spellEnd"/>
          </w:p>
        </w:tc>
        <w:tc>
          <w:tcPr>
            <w:tcW w:type="dxa" w:w="1559"/>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1.302.400,00</w:t>
            </w:r>
          </w:p>
        </w:tc>
        <w:tc>
          <w:tcPr>
            <w:tcW w:type="dxa" w:w="992"/>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Ugovor o kreditu 141-15/2008, ugovor o priznanju   duga od 12.01.2015, ugovor o zajmu od</w:t>
            </w:r>
            <w:r w:rsidRPr="00CA6AD0">
              <w:rPr>
                <w:rFonts w:cs="Times New Roman" w:hAnsi="Times New Roman" w:ascii="Times New Roman"/>
                <w:b/>
                <w:sz w:val="20"/>
                <w:szCs w:val="20"/>
                <w:u w:val="single"/>
                <w:lang w:eastAsia="en-US"/>
              </w:rPr>
              <w:t xml:space="preserve"> </w:t>
            </w:r>
            <w:r w:rsidRPr="00CA6AD0">
              <w:rPr>
                <w:rFonts w:cs="Times New Roman" w:hAnsi="Times New Roman" w:ascii="Times New Roman"/>
                <w:sz w:val="20"/>
                <w:szCs w:val="20"/>
                <w:lang w:eastAsia="en-US"/>
              </w:rPr>
              <w:t xml:space="preserve"> 24.09.2014. </w:t>
            </w:r>
          </w:p>
        </w:tc>
        <w:tc>
          <w:tcPr>
            <w:tcW w:type="dxa" w:w="1285"/>
          </w:tcPr>
          <w:p w:rsidRDefault="00CA6AD0" w:rsidP="00CA6AD0" w:rsidR="00CA6AD0" w:rsidRPr="00CA6AD0">
            <w:pPr>
              <w:spacing w:after="80"/>
              <w:jc w:val="right"/>
              <w:rPr>
                <w:rFonts w:cs="Times New Roman" w:hAnsi="Times New Roman" w:ascii="Times New Roman"/>
                <w:sz w:val="20"/>
                <w:szCs w:val="20"/>
                <w:lang w:eastAsia="en-US"/>
              </w:rPr>
            </w:pPr>
            <w:r w:rsidRPr="00CA6AD0">
              <w:rPr>
                <w:rFonts w:cs="Times New Roman" w:hAnsi="Times New Roman" w:ascii="Times New Roman"/>
                <w:sz w:val="20"/>
                <w:szCs w:val="20"/>
                <w:lang w:eastAsia="en-US"/>
              </w:rPr>
              <w:t>0,00</w:t>
            </w:r>
          </w:p>
        </w:tc>
        <w:tc>
          <w:tcPr>
            <w:tcW w:type="dxa" w:w="1231"/>
          </w:tcPr>
          <w:p w:rsidRDefault="00CA6AD0" w:rsidP="00CA6AD0" w:rsidR="00CA6AD0" w:rsidRPr="00CA6AD0">
            <w:pPr>
              <w:spacing w:after="80"/>
              <w:rPr>
                <w:rFonts w:cs="Times New Roman" w:hAnsi="Times New Roman" w:ascii="Times New Roman"/>
                <w:b/>
                <w:sz w:val="20"/>
                <w:szCs w:val="20"/>
                <w:lang w:eastAsia="en-US"/>
              </w:rPr>
            </w:pPr>
            <w:proofErr w:type="spellStart"/>
            <w:r w:rsidRPr="00CA6AD0">
              <w:rPr>
                <w:rFonts w:cs="Times New Roman" w:hAnsi="Times New Roman" w:ascii="Times New Roman"/>
                <w:b/>
                <w:sz w:val="20"/>
                <w:szCs w:val="20"/>
                <w:lang w:eastAsia="en-US"/>
              </w:rPr>
              <w:t>Stpn</w:t>
            </w:r>
            <w:proofErr w:type="spellEnd"/>
            <w:r w:rsidRPr="00CA6AD0">
              <w:rPr>
                <w:rFonts w:cs="Times New Roman" w:hAnsi="Times New Roman" w:ascii="Times New Roman"/>
                <w:b/>
                <w:sz w:val="20"/>
                <w:szCs w:val="20"/>
                <w:lang w:eastAsia="en-US"/>
              </w:rPr>
              <w:t>-130/14</w:t>
            </w:r>
          </w:p>
        </w:tc>
      </w:tr>
      <w:tr w:rsidTr="00CB22D5" w:rsidR="00CA6AD0" w:rsidRPr="00CA6AD0">
        <w:trPr>
          <w:jc w:val="center"/>
        </w:trPr>
        <w:tc>
          <w:tcPr>
            <w:tcW w:type="dxa" w:w="817"/>
          </w:tcPr>
          <w:p w:rsidRDefault="00CA6AD0" w:rsidP="00CA6AD0" w:rsidR="00CA6AD0" w:rsidRPr="00CA6AD0">
            <w:pPr>
              <w:spacing w:after="80"/>
              <w:jc w:val="right"/>
              <w:rPr>
                <w:rFonts w:cs="Times New Roman" w:hAnsi="Times New Roman" w:ascii="Times New Roman"/>
                <w:sz w:val="20"/>
                <w:szCs w:val="20"/>
                <w:lang w:eastAsia="en-US"/>
              </w:rPr>
            </w:pPr>
            <w:r w:rsidRPr="00CA6AD0">
              <w:rPr>
                <w:rFonts w:cs="Times New Roman" w:hAnsi="Times New Roman" w:ascii="Times New Roman"/>
                <w:sz w:val="20"/>
                <w:szCs w:val="20"/>
                <w:lang w:eastAsia="en-US"/>
              </w:rPr>
              <w:lastRenderedPageBreak/>
              <w:t>9.</w:t>
            </w:r>
          </w:p>
        </w:tc>
        <w:tc>
          <w:tcPr>
            <w:tcW w:type="dxa" w:w="1559"/>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KEMA ZAGREB d.o.o. u likvidaciji</w:t>
            </w:r>
          </w:p>
        </w:tc>
        <w:tc>
          <w:tcPr>
            <w:tcW w:type="dxa" w:w="1418"/>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37353224640</w:t>
            </w:r>
          </w:p>
        </w:tc>
        <w:tc>
          <w:tcPr>
            <w:tcW w:type="dxa" w:w="1276"/>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Vučak 34, Zagreb</w:t>
            </w:r>
          </w:p>
        </w:tc>
        <w:tc>
          <w:tcPr>
            <w:tcW w:type="dxa" w:w="1559"/>
          </w:tcPr>
          <w:p w:rsidRDefault="00CA6AD0" w:rsidP="00CA6AD0" w:rsidR="00CA6AD0" w:rsidRPr="00CA6AD0">
            <w:pPr>
              <w:spacing w:after="80"/>
              <w:jc w:val="right"/>
              <w:rPr>
                <w:rFonts w:cs="Times New Roman" w:hAnsi="Times New Roman" w:ascii="Times New Roman"/>
                <w:sz w:val="20"/>
                <w:szCs w:val="20"/>
                <w:lang w:eastAsia="en-US"/>
              </w:rPr>
            </w:pPr>
            <w:r w:rsidRPr="00CA6AD0">
              <w:rPr>
                <w:rFonts w:cs="Times New Roman" w:hAnsi="Times New Roman" w:ascii="Times New Roman"/>
                <w:sz w:val="20"/>
                <w:szCs w:val="20"/>
                <w:lang w:eastAsia="en-US"/>
              </w:rPr>
              <w:t>9.448.50</w:t>
            </w:r>
          </w:p>
        </w:tc>
        <w:tc>
          <w:tcPr>
            <w:tcW w:type="dxa" w:w="992"/>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Pravomoćna i ovršna</w:t>
            </w:r>
          </w:p>
          <w:p w:rsidRDefault="00CA6AD0" w:rsidP="00CA6AD0" w:rsidR="00CA6AD0" w:rsidRPr="00CA6AD0">
            <w:pPr>
              <w:spacing w:after="80"/>
              <w:rPr>
                <w:rFonts w:cs="Times New Roman" w:hAnsi="Times New Roman" w:ascii="Times New Roman"/>
                <w:sz w:val="20"/>
                <w:szCs w:val="20"/>
                <w:lang w:eastAsia="en-US"/>
              </w:rPr>
            </w:pPr>
            <w:proofErr w:type="spellStart"/>
            <w:r w:rsidRPr="00CA6AD0">
              <w:rPr>
                <w:rFonts w:cs="Times New Roman" w:hAnsi="Times New Roman" w:ascii="Times New Roman"/>
                <w:sz w:val="20"/>
                <w:szCs w:val="20"/>
                <w:lang w:eastAsia="en-US"/>
              </w:rPr>
              <w:t>predst.nag</w:t>
            </w:r>
            <w:proofErr w:type="spellEnd"/>
            <w:r w:rsidRPr="00CA6AD0">
              <w:rPr>
                <w:rFonts w:cs="Times New Roman" w:hAnsi="Times New Roman" w:ascii="Times New Roman"/>
                <w:sz w:val="20"/>
                <w:szCs w:val="20"/>
                <w:lang w:eastAsia="en-US"/>
              </w:rPr>
              <w:t>.</w:t>
            </w:r>
          </w:p>
          <w:p w:rsidRDefault="00CA6AD0" w:rsidP="00CA6AD0" w:rsidR="00CA6AD0" w:rsidRPr="00CA6AD0">
            <w:pPr>
              <w:spacing w:after="80"/>
              <w:rPr>
                <w:rFonts w:cs="Times New Roman" w:hAnsi="Times New Roman" w:ascii="Times New Roman"/>
                <w:sz w:val="20"/>
                <w:szCs w:val="20"/>
                <w:lang w:eastAsia="en-US"/>
              </w:rPr>
            </w:pPr>
            <w:proofErr w:type="spellStart"/>
            <w:r w:rsidRPr="00CA6AD0">
              <w:rPr>
                <w:rFonts w:cs="Times New Roman" w:hAnsi="Times New Roman" w:ascii="Times New Roman"/>
                <w:sz w:val="20"/>
                <w:szCs w:val="20"/>
                <w:lang w:eastAsia="en-US"/>
              </w:rPr>
              <w:t>Stpn</w:t>
            </w:r>
            <w:proofErr w:type="spellEnd"/>
            <w:r w:rsidRPr="00CA6AD0">
              <w:rPr>
                <w:rFonts w:cs="Times New Roman" w:hAnsi="Times New Roman" w:ascii="Times New Roman"/>
                <w:sz w:val="20"/>
                <w:szCs w:val="20"/>
                <w:lang w:eastAsia="en-US"/>
              </w:rPr>
              <w:t>-130/14</w:t>
            </w:r>
          </w:p>
        </w:tc>
        <w:tc>
          <w:tcPr>
            <w:tcW w:type="dxa" w:w="1285"/>
          </w:tcPr>
          <w:p w:rsidRDefault="00CA6AD0" w:rsidP="00CA6AD0" w:rsidR="00CA6AD0" w:rsidRPr="00CA6AD0">
            <w:pPr>
              <w:spacing w:after="80"/>
              <w:jc w:val="right"/>
              <w:rPr>
                <w:rFonts w:cs="Times New Roman" w:hAnsi="Times New Roman" w:ascii="Times New Roman"/>
                <w:sz w:val="20"/>
                <w:szCs w:val="20"/>
                <w:lang w:eastAsia="en-US"/>
              </w:rPr>
            </w:pPr>
            <w:r w:rsidRPr="00CA6AD0">
              <w:rPr>
                <w:rFonts w:cs="Times New Roman" w:hAnsi="Times New Roman" w:ascii="Times New Roman"/>
                <w:sz w:val="20"/>
                <w:szCs w:val="20"/>
                <w:lang w:eastAsia="en-US"/>
              </w:rPr>
              <w:t>9.448.50</w:t>
            </w:r>
          </w:p>
        </w:tc>
        <w:tc>
          <w:tcPr>
            <w:tcW w:type="dxa" w:w="1231"/>
          </w:tcPr>
          <w:p w:rsidRDefault="00CA6AD0" w:rsidP="00CA6AD0" w:rsidR="00CA6AD0" w:rsidRPr="00CA6AD0">
            <w:pPr>
              <w:spacing w:after="80"/>
              <w:rPr>
                <w:rFonts w:cs="Times New Roman" w:hAnsi="Times New Roman" w:ascii="Times New Roman"/>
                <w:sz w:val="20"/>
                <w:szCs w:val="20"/>
                <w:lang w:eastAsia="en-US"/>
              </w:rPr>
            </w:pPr>
            <w:proofErr w:type="spellStart"/>
            <w:r w:rsidRPr="00CA6AD0">
              <w:rPr>
                <w:rFonts w:cs="Times New Roman" w:hAnsi="Times New Roman" w:ascii="Times New Roman"/>
                <w:sz w:val="20"/>
                <w:szCs w:val="20"/>
                <w:lang w:eastAsia="en-US"/>
              </w:rPr>
              <w:t>Stpn</w:t>
            </w:r>
            <w:proofErr w:type="spellEnd"/>
            <w:r w:rsidRPr="00CA6AD0">
              <w:rPr>
                <w:rFonts w:cs="Times New Roman" w:hAnsi="Times New Roman" w:ascii="Times New Roman"/>
                <w:sz w:val="20"/>
                <w:szCs w:val="20"/>
                <w:lang w:eastAsia="en-US"/>
              </w:rPr>
              <w:t>-130/14</w:t>
            </w:r>
          </w:p>
        </w:tc>
      </w:tr>
      <w:tr w:rsidTr="00CB22D5" w:rsidR="00CA6AD0" w:rsidRPr="00CA6AD0">
        <w:trPr>
          <w:jc w:val="center"/>
        </w:trPr>
        <w:tc>
          <w:tcPr>
            <w:tcW w:type="dxa" w:w="817"/>
          </w:tcPr>
          <w:p w:rsidRDefault="00CA6AD0" w:rsidP="00CA6AD0" w:rsidR="00CA6AD0" w:rsidRPr="00CA6AD0">
            <w:pPr>
              <w:spacing w:after="80"/>
              <w:jc w:val="right"/>
              <w:rPr>
                <w:rFonts w:cs="Times New Roman" w:hAnsi="Times New Roman" w:ascii="Times New Roman"/>
                <w:sz w:val="20"/>
                <w:szCs w:val="20"/>
                <w:lang w:eastAsia="en-US"/>
              </w:rPr>
            </w:pPr>
            <w:r w:rsidRPr="00CA6AD0">
              <w:rPr>
                <w:rFonts w:cs="Times New Roman" w:hAnsi="Times New Roman" w:ascii="Times New Roman"/>
                <w:sz w:val="20"/>
                <w:szCs w:val="20"/>
                <w:lang w:eastAsia="en-US"/>
              </w:rPr>
              <w:t>10.</w:t>
            </w:r>
          </w:p>
        </w:tc>
        <w:tc>
          <w:tcPr>
            <w:tcW w:type="dxa" w:w="1559"/>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B2KAPITAL d.o.o.</w:t>
            </w:r>
          </w:p>
        </w:tc>
        <w:tc>
          <w:tcPr>
            <w:tcW w:type="dxa" w:w="1418"/>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57509775367</w:t>
            </w:r>
          </w:p>
        </w:tc>
        <w:tc>
          <w:tcPr>
            <w:tcW w:type="dxa" w:w="1276"/>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Radnička 41, Zagreb</w:t>
            </w:r>
          </w:p>
        </w:tc>
        <w:tc>
          <w:tcPr>
            <w:tcW w:type="dxa" w:w="1559"/>
          </w:tcPr>
          <w:p w:rsidRDefault="00CA6AD0" w:rsidP="00CA6AD0" w:rsidR="00CA6AD0" w:rsidRPr="00CA6AD0">
            <w:pPr>
              <w:spacing w:after="80"/>
              <w:jc w:val="right"/>
              <w:rPr>
                <w:rFonts w:cs="Times New Roman" w:hAnsi="Times New Roman" w:ascii="Times New Roman"/>
                <w:sz w:val="20"/>
                <w:szCs w:val="20"/>
                <w:lang w:eastAsia="en-US"/>
              </w:rPr>
            </w:pPr>
            <w:r w:rsidRPr="00CA6AD0">
              <w:rPr>
                <w:rFonts w:cs="Times New Roman" w:hAnsi="Times New Roman" w:ascii="Times New Roman"/>
                <w:sz w:val="20"/>
                <w:szCs w:val="20"/>
                <w:lang w:eastAsia="en-US"/>
              </w:rPr>
              <w:t>693.425,34</w:t>
            </w:r>
          </w:p>
        </w:tc>
        <w:tc>
          <w:tcPr>
            <w:tcW w:type="dxa" w:w="992"/>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Ugovor o kreditu broj: 141-15/2008  s Aneksima 1 i 2</w:t>
            </w:r>
          </w:p>
        </w:tc>
        <w:tc>
          <w:tcPr>
            <w:tcW w:type="dxa" w:w="1285"/>
          </w:tcPr>
          <w:p w:rsidRDefault="00CA6AD0" w:rsidP="00CA6AD0" w:rsidR="00CA6AD0" w:rsidRPr="00CA6AD0">
            <w:pPr>
              <w:spacing w:after="80"/>
              <w:jc w:val="right"/>
              <w:rPr>
                <w:rFonts w:cs="Times New Roman" w:hAnsi="Times New Roman" w:ascii="Times New Roman"/>
                <w:sz w:val="20"/>
                <w:szCs w:val="20"/>
                <w:lang w:eastAsia="en-US"/>
              </w:rPr>
            </w:pPr>
            <w:r w:rsidRPr="00CA6AD0">
              <w:rPr>
                <w:rFonts w:cs="Times New Roman" w:hAnsi="Times New Roman" w:ascii="Times New Roman"/>
                <w:sz w:val="20"/>
                <w:szCs w:val="20"/>
                <w:lang w:eastAsia="en-US"/>
              </w:rPr>
              <w:t>539.339,59</w:t>
            </w:r>
          </w:p>
        </w:tc>
        <w:tc>
          <w:tcPr>
            <w:tcW w:type="dxa" w:w="1231"/>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 xml:space="preserve">Ugovor o kreditu broj: 141-15/2008  s Aneksima 1 i 2 i </w:t>
            </w:r>
            <w:proofErr w:type="spellStart"/>
            <w:r w:rsidRPr="00CA6AD0">
              <w:rPr>
                <w:rFonts w:cs="Times New Roman" w:hAnsi="Times New Roman" w:ascii="Times New Roman"/>
                <w:b/>
                <w:sz w:val="20"/>
                <w:szCs w:val="20"/>
                <w:lang w:eastAsia="en-US"/>
              </w:rPr>
              <w:t>Stpn</w:t>
            </w:r>
            <w:proofErr w:type="spellEnd"/>
            <w:r w:rsidRPr="00CA6AD0">
              <w:rPr>
                <w:rFonts w:cs="Times New Roman" w:hAnsi="Times New Roman" w:ascii="Times New Roman"/>
                <w:b/>
                <w:sz w:val="20"/>
                <w:szCs w:val="20"/>
                <w:lang w:eastAsia="en-US"/>
              </w:rPr>
              <w:t>-130/14</w:t>
            </w:r>
            <w:r w:rsidRPr="00CA6AD0">
              <w:rPr>
                <w:rFonts w:cs="Times New Roman" w:hAnsi="Times New Roman" w:ascii="Times New Roman"/>
                <w:sz w:val="20"/>
                <w:szCs w:val="20"/>
                <w:lang w:eastAsia="en-US"/>
              </w:rPr>
              <w:t xml:space="preserve"> </w:t>
            </w:r>
          </w:p>
        </w:tc>
      </w:tr>
      <w:tr w:rsidTr="00CB22D5" w:rsidR="00CA6AD0" w:rsidRPr="00CA6AD0">
        <w:trPr>
          <w:jc w:val="center"/>
        </w:trPr>
        <w:tc>
          <w:tcPr>
            <w:tcW w:type="dxa" w:w="817"/>
          </w:tcPr>
          <w:p w:rsidRDefault="00CA6AD0" w:rsidP="00CA6AD0" w:rsidR="00CA6AD0" w:rsidRPr="00CA6AD0">
            <w:pPr>
              <w:spacing w:after="80"/>
              <w:rPr>
                <w:rFonts w:cs="Times New Roman" w:hAnsi="Times New Roman" w:ascii="Times New Roman"/>
                <w:b/>
                <w:sz w:val="20"/>
                <w:szCs w:val="20"/>
                <w:lang w:eastAsia="en-US"/>
              </w:rPr>
            </w:pPr>
          </w:p>
        </w:tc>
        <w:tc>
          <w:tcPr>
            <w:tcW w:type="dxa" w:w="1559"/>
          </w:tcPr>
          <w:p w:rsidRDefault="00CA6AD0" w:rsidP="00CA6AD0" w:rsidR="00CA6AD0" w:rsidRPr="00CA6AD0">
            <w:pPr>
              <w:spacing w:after="80"/>
              <w:rPr>
                <w:rFonts w:cs="Times New Roman" w:hAnsi="Times New Roman" w:ascii="Times New Roman"/>
                <w:b/>
                <w:sz w:val="20"/>
                <w:szCs w:val="20"/>
                <w:lang w:eastAsia="en-US"/>
              </w:rPr>
            </w:pPr>
            <w:r w:rsidRPr="00CA6AD0">
              <w:rPr>
                <w:rFonts w:cs="Times New Roman" w:hAnsi="Times New Roman" w:ascii="Times New Roman"/>
                <w:b/>
                <w:sz w:val="20"/>
                <w:szCs w:val="20"/>
                <w:lang w:eastAsia="en-US"/>
              </w:rPr>
              <w:t>UKUPNO:</w:t>
            </w:r>
          </w:p>
        </w:tc>
        <w:tc>
          <w:tcPr>
            <w:tcW w:type="dxa" w:w="1418"/>
          </w:tcPr>
          <w:p w:rsidRDefault="00CA6AD0" w:rsidP="00CA6AD0" w:rsidR="00CA6AD0" w:rsidRPr="00CA6AD0">
            <w:pPr>
              <w:spacing w:after="80"/>
              <w:rPr>
                <w:rFonts w:cs="Times New Roman" w:hAnsi="Times New Roman" w:ascii="Times New Roman"/>
                <w:b/>
                <w:sz w:val="20"/>
                <w:szCs w:val="20"/>
                <w:lang w:eastAsia="en-US"/>
              </w:rPr>
            </w:pPr>
          </w:p>
        </w:tc>
        <w:tc>
          <w:tcPr>
            <w:tcW w:type="dxa" w:w="1276"/>
          </w:tcPr>
          <w:p w:rsidRDefault="00CA6AD0" w:rsidP="00CA6AD0" w:rsidR="00CA6AD0" w:rsidRPr="00CA6AD0">
            <w:pPr>
              <w:spacing w:after="80"/>
              <w:rPr>
                <w:rFonts w:cs="Times New Roman" w:hAnsi="Times New Roman" w:ascii="Times New Roman"/>
                <w:b/>
                <w:sz w:val="20"/>
                <w:szCs w:val="20"/>
                <w:lang w:eastAsia="en-US"/>
              </w:rPr>
            </w:pPr>
          </w:p>
        </w:tc>
        <w:tc>
          <w:tcPr>
            <w:tcW w:type="dxa" w:w="1559"/>
          </w:tcPr>
          <w:p w:rsidRDefault="00CA6AD0" w:rsidP="00CA6AD0" w:rsidR="00CA6AD0" w:rsidRPr="00CA6AD0">
            <w:pPr>
              <w:spacing w:after="80"/>
              <w:rPr>
                <w:rFonts w:cs="Times New Roman" w:hAnsi="Times New Roman" w:ascii="Times New Roman"/>
                <w:b/>
                <w:sz w:val="20"/>
                <w:szCs w:val="20"/>
                <w:lang w:eastAsia="en-US"/>
              </w:rPr>
            </w:pPr>
            <w:r w:rsidRPr="00CA6AD0">
              <w:rPr>
                <w:rFonts w:cs="Times New Roman" w:hAnsi="Times New Roman" w:ascii="Times New Roman"/>
                <w:b/>
                <w:sz w:val="20"/>
                <w:szCs w:val="20"/>
                <w:lang w:eastAsia="en-US"/>
              </w:rPr>
              <w:t>5.643.165,05</w:t>
            </w:r>
          </w:p>
        </w:tc>
        <w:tc>
          <w:tcPr>
            <w:tcW w:type="dxa" w:w="992"/>
          </w:tcPr>
          <w:p w:rsidRDefault="00CA6AD0" w:rsidP="00CA6AD0" w:rsidR="00CA6AD0" w:rsidRPr="00CA6AD0">
            <w:pPr>
              <w:spacing w:after="80"/>
              <w:rPr>
                <w:rFonts w:cs="Times New Roman" w:hAnsi="Times New Roman" w:ascii="Times New Roman"/>
                <w:b/>
                <w:sz w:val="20"/>
                <w:szCs w:val="20"/>
                <w:lang w:eastAsia="en-US"/>
              </w:rPr>
            </w:pPr>
          </w:p>
        </w:tc>
        <w:tc>
          <w:tcPr>
            <w:tcW w:type="dxa" w:w="1285"/>
          </w:tcPr>
          <w:p w:rsidRDefault="00CA6AD0" w:rsidP="00CA6AD0" w:rsidR="00CA6AD0" w:rsidRPr="00CA6AD0">
            <w:pPr>
              <w:spacing w:after="80"/>
              <w:rPr>
                <w:rFonts w:cs="Times New Roman" w:hAnsi="Times New Roman" w:ascii="Times New Roman"/>
                <w:b/>
                <w:sz w:val="20"/>
                <w:szCs w:val="20"/>
                <w:lang w:eastAsia="en-US"/>
              </w:rPr>
            </w:pPr>
            <w:r w:rsidRPr="00CA6AD0">
              <w:rPr>
                <w:rFonts w:cs="Times New Roman" w:hAnsi="Times New Roman" w:ascii="Times New Roman"/>
                <w:b/>
                <w:sz w:val="20"/>
                <w:szCs w:val="20"/>
                <w:lang w:eastAsia="en-US"/>
              </w:rPr>
              <w:t>3.143.104,87</w:t>
            </w:r>
          </w:p>
        </w:tc>
        <w:tc>
          <w:tcPr>
            <w:tcW w:type="dxa" w:w="1231"/>
          </w:tcPr>
          <w:p w:rsidRDefault="00CA6AD0" w:rsidP="00CA6AD0" w:rsidR="00CA6AD0" w:rsidRPr="00CA6AD0">
            <w:pPr>
              <w:spacing w:after="80"/>
              <w:rPr>
                <w:rFonts w:cs="Times New Roman" w:hAnsi="Times New Roman" w:ascii="Times New Roman"/>
                <w:b/>
                <w:sz w:val="20"/>
                <w:szCs w:val="20"/>
                <w:lang w:eastAsia="en-US"/>
              </w:rPr>
            </w:pPr>
          </w:p>
        </w:tc>
      </w:tr>
    </w:tbl>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*prijavitelji tražbina koji nisu priložili dokaz o uplati sudske pristojbe</w:t>
      </w:r>
    </w:p>
    <w:p w:rsidRDefault="00CA6AD0" w:rsidP="00CA6AD0" w:rsidR="00CA6AD0" w:rsidRPr="00CA6AD0">
      <w:pPr>
        <w:spacing w:after="80"/>
        <w:rPr>
          <w:rFonts w:cs="Times New Roman" w:hAnsi="Times New Roman" w:ascii="Times New Roman"/>
          <w:sz w:val="20"/>
          <w:szCs w:val="20"/>
          <w:lang w:eastAsia="en-US"/>
        </w:rPr>
      </w:pPr>
    </w:p>
    <w:p w:rsidRDefault="00CA6AD0" w:rsidP="00CA6AD0" w:rsidR="00CA6AD0" w:rsidRPr="00CA6AD0">
      <w:pPr>
        <w:spacing w:after="80"/>
        <w:rPr>
          <w:rFonts w:cs="Times New Roman" w:hAnsi="Times New Roman" w:ascii="Times New Roman"/>
          <w:sz w:val="20"/>
          <w:szCs w:val="20"/>
          <w:lang w:eastAsia="en-US"/>
        </w:rPr>
      </w:pPr>
    </w:p>
    <w:tbl>
      <w:tblPr>
        <w:tblpPr w:tblpY="1" w:tblpXSpec="center" w:vertAnchor="text" w:rightFromText="180" w:leftFromText="180"/>
        <w:tblOverlap w:val="neve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2022"/>
        <w:gridCol w:w="1471"/>
        <w:gridCol w:w="4057"/>
        <w:gridCol w:w="2304"/>
      </w:tblGrid>
      <w:tr w:rsidTr="00CB22D5" w:rsidR="00CA6AD0" w:rsidRPr="00CA6AD0">
        <w:trPr>
          <w:jc w:val="center"/>
        </w:trPr>
        <w:tc>
          <w:tcPr>
            <w:tcW w:type="auto" w:w="0"/>
          </w:tcPr>
          <w:p w:rsidRDefault="00CA6AD0" w:rsidP="00CA6AD0" w:rsidR="00CA6AD0" w:rsidRPr="00CA6AD0">
            <w:pPr>
              <w:spacing w:after="80"/>
              <w:jc w:val="center"/>
              <w:rPr>
                <w:rFonts w:cs="Times New Roman" w:hAnsi="Times New Roman" w:ascii="Times New Roman"/>
                <w:sz w:val="20"/>
                <w:szCs w:val="20"/>
                <w:lang w:eastAsia="en-US"/>
              </w:rPr>
            </w:pPr>
            <w:r w:rsidRPr="00CA6AD0">
              <w:rPr>
                <w:rFonts w:cs="Times New Roman" w:hAnsi="Times New Roman" w:ascii="Times New Roman"/>
                <w:sz w:val="20"/>
                <w:szCs w:val="20"/>
                <w:lang w:eastAsia="en-US"/>
              </w:rPr>
              <w:t>Tražbina pod rednim brojem/vjerovnik</w:t>
            </w:r>
          </w:p>
        </w:tc>
        <w:tc>
          <w:tcPr>
            <w:tcW w:type="auto" w:w="0"/>
            <w:vAlign w:val="center"/>
          </w:tcPr>
          <w:p w:rsidRDefault="00CA6AD0" w:rsidP="00CA6AD0" w:rsidR="00CA6AD0" w:rsidRPr="00CA6AD0">
            <w:pPr>
              <w:spacing w:after="80"/>
              <w:jc w:val="center"/>
              <w:rPr>
                <w:rFonts w:cs="Times New Roman" w:hAnsi="Times New Roman" w:ascii="Times New Roman"/>
                <w:sz w:val="20"/>
                <w:szCs w:val="20"/>
                <w:lang w:eastAsia="en-US"/>
              </w:rPr>
            </w:pPr>
            <w:r w:rsidRPr="00CA6AD0">
              <w:rPr>
                <w:rFonts w:cs="Times New Roman" w:hAnsi="Times New Roman" w:ascii="Times New Roman"/>
                <w:sz w:val="20"/>
                <w:szCs w:val="20"/>
                <w:lang w:eastAsia="en-US"/>
              </w:rPr>
              <w:t>Iznos osporene tražbine</w:t>
            </w:r>
          </w:p>
          <w:p w:rsidRDefault="00CA6AD0" w:rsidP="00CA6AD0" w:rsidR="00CA6AD0" w:rsidRPr="00CA6AD0">
            <w:pPr>
              <w:spacing w:after="80"/>
              <w:jc w:val="center"/>
              <w:rPr>
                <w:rFonts w:cs="Times New Roman" w:hAnsi="Times New Roman" w:ascii="Times New Roman"/>
                <w:sz w:val="20"/>
                <w:szCs w:val="20"/>
                <w:lang w:eastAsia="en-US"/>
              </w:rPr>
            </w:pPr>
            <w:r w:rsidRPr="00CA6AD0">
              <w:rPr>
                <w:rFonts w:cs="Times New Roman" w:hAnsi="Times New Roman" w:ascii="Times New Roman"/>
                <w:sz w:val="20"/>
                <w:szCs w:val="20"/>
                <w:lang w:eastAsia="en-US"/>
              </w:rPr>
              <w:t>(kn)</w:t>
            </w:r>
          </w:p>
        </w:tc>
        <w:tc>
          <w:tcPr>
            <w:tcW w:type="auto" w:w="0"/>
            <w:vAlign w:val="center"/>
          </w:tcPr>
          <w:p w:rsidRDefault="00CA6AD0" w:rsidP="00CA6AD0" w:rsidR="00CA6AD0" w:rsidRPr="00CA6AD0">
            <w:pPr>
              <w:spacing w:after="80"/>
              <w:jc w:val="center"/>
              <w:rPr>
                <w:rFonts w:cs="Times New Roman" w:hAnsi="Times New Roman" w:ascii="Times New Roman"/>
                <w:sz w:val="20"/>
                <w:szCs w:val="20"/>
                <w:lang w:eastAsia="en-US"/>
              </w:rPr>
            </w:pPr>
            <w:r w:rsidRPr="00CA6AD0">
              <w:rPr>
                <w:rFonts w:cs="Times New Roman" w:hAnsi="Times New Roman" w:ascii="Times New Roman"/>
                <w:sz w:val="20"/>
                <w:szCs w:val="20"/>
                <w:lang w:eastAsia="en-US"/>
              </w:rPr>
              <w:t>Razlog osporavanja tražbine</w:t>
            </w:r>
          </w:p>
        </w:tc>
        <w:tc>
          <w:tcPr>
            <w:tcW w:type="auto" w:w="0"/>
            <w:vAlign w:val="center"/>
          </w:tcPr>
          <w:p w:rsidRDefault="00CA6AD0" w:rsidP="00CA6AD0" w:rsidR="00CA6AD0" w:rsidRPr="00CA6AD0">
            <w:pPr>
              <w:spacing w:after="80"/>
              <w:jc w:val="center"/>
              <w:rPr>
                <w:rFonts w:cs="Times New Roman" w:hAnsi="Times New Roman" w:ascii="Times New Roman"/>
                <w:sz w:val="20"/>
                <w:szCs w:val="20"/>
                <w:lang w:eastAsia="en-US"/>
              </w:rPr>
            </w:pPr>
            <w:r w:rsidRPr="00CA6AD0">
              <w:rPr>
                <w:rFonts w:cs="Times New Roman" w:hAnsi="Times New Roman" w:ascii="Times New Roman"/>
                <w:sz w:val="20"/>
                <w:szCs w:val="20"/>
                <w:lang w:eastAsia="en-US"/>
              </w:rPr>
              <w:t>Oznaka ovršne isprave ako se tražbine zasniva na ovršnoj ispravi</w:t>
            </w:r>
          </w:p>
        </w:tc>
      </w:tr>
      <w:tr w:rsidTr="00CB22D5" w:rsidR="00CA6AD0" w:rsidRPr="00CA6AD0">
        <w:trPr>
          <w:jc w:val="center"/>
        </w:trPr>
        <w:tc>
          <w:tcPr>
            <w:tcW w:type="auto" w:w="0"/>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2. /</w:t>
            </w:r>
            <w:proofErr w:type="spellStart"/>
            <w:r w:rsidRPr="00CA6AD0">
              <w:rPr>
                <w:rFonts w:cs="Times New Roman" w:hAnsi="Times New Roman" w:ascii="Times New Roman"/>
                <w:sz w:val="20"/>
                <w:szCs w:val="20"/>
                <w:lang w:eastAsia="en-US"/>
              </w:rPr>
              <w:t>Wiener</w:t>
            </w:r>
            <w:proofErr w:type="spellEnd"/>
            <w:r w:rsidRPr="00CA6AD0">
              <w:rPr>
                <w:rFonts w:cs="Times New Roman" w:hAnsi="Times New Roman" w:ascii="Times New Roman"/>
                <w:sz w:val="20"/>
                <w:szCs w:val="20"/>
                <w:lang w:eastAsia="en-US"/>
              </w:rPr>
              <w:t xml:space="preserve"> osiguranje</w:t>
            </w:r>
          </w:p>
        </w:tc>
        <w:tc>
          <w:tcPr>
            <w:tcW w:type="auto" w:w="0"/>
          </w:tcPr>
          <w:p w:rsidRDefault="00CA6AD0" w:rsidP="00CA6AD0" w:rsidR="00CA6AD0" w:rsidRPr="00CA6AD0">
            <w:pPr>
              <w:spacing w:after="80"/>
              <w:jc w:val="right"/>
              <w:rPr>
                <w:rFonts w:cs="Times New Roman" w:hAnsi="Times New Roman" w:ascii="Times New Roman"/>
                <w:sz w:val="20"/>
                <w:szCs w:val="20"/>
                <w:lang w:eastAsia="en-US"/>
              </w:rPr>
            </w:pPr>
          </w:p>
          <w:p w:rsidRDefault="00CA6AD0" w:rsidP="00CA6AD0" w:rsidR="00CA6AD0" w:rsidRPr="00CA6AD0">
            <w:pPr>
              <w:spacing w:after="80"/>
              <w:jc w:val="right"/>
              <w:rPr>
                <w:rFonts w:cs="Times New Roman" w:hAnsi="Times New Roman" w:ascii="Times New Roman"/>
                <w:sz w:val="20"/>
                <w:szCs w:val="20"/>
                <w:lang w:eastAsia="en-US"/>
              </w:rPr>
            </w:pPr>
          </w:p>
          <w:p w:rsidRDefault="00CA6AD0" w:rsidP="00CA6AD0" w:rsidR="00CA6AD0" w:rsidRPr="00CA6AD0">
            <w:pPr>
              <w:spacing w:after="80"/>
              <w:jc w:val="right"/>
              <w:rPr>
                <w:rFonts w:cs="Times New Roman" w:hAnsi="Times New Roman" w:ascii="Times New Roman"/>
                <w:sz w:val="20"/>
                <w:szCs w:val="20"/>
                <w:lang w:eastAsia="en-US"/>
              </w:rPr>
            </w:pPr>
            <w:r w:rsidRPr="00CA6AD0">
              <w:rPr>
                <w:rFonts w:cs="Times New Roman" w:hAnsi="Times New Roman" w:ascii="Times New Roman"/>
                <w:sz w:val="20"/>
                <w:szCs w:val="20"/>
                <w:lang w:eastAsia="en-US"/>
              </w:rPr>
              <w:t>169.077,94</w:t>
            </w:r>
          </w:p>
        </w:tc>
        <w:tc>
          <w:tcPr>
            <w:tcW w:type="auto" w:w="0"/>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 xml:space="preserve">Zastara potraživanja glavnice i kamata od 2007. do 2013. godine i sporno potraživanje po sporu na Trgovačkom sudu u Varaždinu posl.br.: 6 </w:t>
            </w:r>
            <w:proofErr w:type="spellStart"/>
            <w:r w:rsidRPr="00CA6AD0">
              <w:rPr>
                <w:rFonts w:cs="Times New Roman" w:hAnsi="Times New Roman" w:ascii="Times New Roman"/>
                <w:sz w:val="20"/>
                <w:szCs w:val="20"/>
                <w:lang w:eastAsia="en-US"/>
              </w:rPr>
              <w:t>Povrv</w:t>
            </w:r>
            <w:proofErr w:type="spellEnd"/>
            <w:r w:rsidRPr="00CA6AD0">
              <w:rPr>
                <w:rFonts w:cs="Times New Roman" w:hAnsi="Times New Roman" w:ascii="Times New Roman"/>
                <w:sz w:val="20"/>
                <w:szCs w:val="20"/>
                <w:lang w:eastAsia="en-US"/>
              </w:rPr>
              <w:t>-717/13-26</w:t>
            </w:r>
          </w:p>
        </w:tc>
        <w:tc>
          <w:tcPr>
            <w:tcW w:type="auto" w:w="0"/>
          </w:tcPr>
          <w:p w:rsidRDefault="00CA6AD0" w:rsidP="00CA6AD0" w:rsidR="00CA6AD0" w:rsidRPr="00CA6AD0">
            <w:pPr>
              <w:spacing w:after="80"/>
              <w:rPr>
                <w:rFonts w:cs="Times New Roman" w:hAnsi="Times New Roman" w:ascii="Times New Roman"/>
                <w:sz w:val="20"/>
                <w:szCs w:val="20"/>
                <w:lang w:eastAsia="en-US"/>
              </w:rPr>
            </w:pPr>
          </w:p>
        </w:tc>
      </w:tr>
      <w:tr w:rsidTr="00CB22D5" w:rsidR="00CA6AD0" w:rsidRPr="00CA6AD0">
        <w:trPr>
          <w:jc w:val="center"/>
        </w:trPr>
        <w:tc>
          <w:tcPr>
            <w:tcW w:type="auto" w:w="0"/>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6./Ministarstvo financija RH</w:t>
            </w:r>
          </w:p>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Porezna uprava</w:t>
            </w:r>
          </w:p>
        </w:tc>
        <w:tc>
          <w:tcPr>
            <w:tcW w:type="auto" w:w="0"/>
          </w:tcPr>
          <w:p w:rsidRDefault="00CA6AD0" w:rsidP="00CA6AD0" w:rsidR="00CA6AD0" w:rsidRPr="00CA6AD0">
            <w:pPr>
              <w:spacing w:after="80"/>
              <w:jc w:val="right"/>
              <w:rPr>
                <w:rFonts w:cs="Times New Roman" w:hAnsi="Times New Roman" w:ascii="Times New Roman"/>
                <w:sz w:val="20"/>
                <w:szCs w:val="20"/>
                <w:lang w:eastAsia="en-US"/>
              </w:rPr>
            </w:pPr>
            <w:r w:rsidRPr="00CA6AD0">
              <w:rPr>
                <w:rFonts w:cs="Times New Roman" w:hAnsi="Times New Roman" w:ascii="Times New Roman"/>
                <w:sz w:val="20"/>
                <w:szCs w:val="20"/>
                <w:lang w:eastAsia="en-US"/>
              </w:rPr>
              <w:t>370.062,85</w:t>
            </w:r>
          </w:p>
          <w:p w:rsidRDefault="00CA6AD0" w:rsidP="00CA6AD0" w:rsidR="00CA6AD0" w:rsidRPr="00CA6AD0">
            <w:pPr>
              <w:spacing w:after="80"/>
              <w:jc w:val="right"/>
              <w:rPr>
                <w:rFonts w:cs="Times New Roman" w:hAnsi="Times New Roman" w:ascii="Times New Roman"/>
                <w:sz w:val="20"/>
                <w:szCs w:val="20"/>
                <w:lang w:eastAsia="en-US"/>
              </w:rPr>
            </w:pPr>
          </w:p>
        </w:tc>
        <w:tc>
          <w:tcPr>
            <w:tcW w:type="auto" w:w="0"/>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otpušten dužniku dug po osnovi zakonskih kamata</w:t>
            </w:r>
          </w:p>
        </w:tc>
        <w:tc>
          <w:tcPr>
            <w:tcW w:type="auto" w:w="0"/>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 xml:space="preserve">Pravomoćna </w:t>
            </w:r>
            <w:proofErr w:type="spellStart"/>
            <w:r w:rsidRPr="00CA6AD0">
              <w:rPr>
                <w:rFonts w:cs="Times New Roman" w:hAnsi="Times New Roman" w:ascii="Times New Roman"/>
                <w:sz w:val="20"/>
                <w:szCs w:val="20"/>
                <w:lang w:eastAsia="en-US"/>
              </w:rPr>
              <w:t>Predstečajna</w:t>
            </w:r>
            <w:proofErr w:type="spellEnd"/>
            <w:r w:rsidRPr="00CA6AD0">
              <w:rPr>
                <w:rFonts w:cs="Times New Roman" w:hAnsi="Times New Roman" w:ascii="Times New Roman"/>
                <w:sz w:val="20"/>
                <w:szCs w:val="20"/>
                <w:lang w:eastAsia="en-US"/>
              </w:rPr>
              <w:t xml:space="preserve"> nagodba 130/14 od 7. srpnja 2015. godine</w:t>
            </w:r>
          </w:p>
        </w:tc>
      </w:tr>
      <w:tr w:rsidTr="00CB22D5" w:rsidR="00CA6AD0" w:rsidRPr="00CA6AD0">
        <w:trPr>
          <w:jc w:val="center"/>
        </w:trPr>
        <w:tc>
          <w:tcPr>
            <w:tcW w:type="auto" w:w="0"/>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7./Odvjetnik Zvonimir Zebec</w:t>
            </w:r>
          </w:p>
        </w:tc>
        <w:tc>
          <w:tcPr>
            <w:tcW w:type="auto" w:w="0"/>
          </w:tcPr>
          <w:p w:rsidRDefault="00CA6AD0" w:rsidP="00CA6AD0" w:rsidR="00CA6AD0" w:rsidRPr="00CA6AD0">
            <w:pPr>
              <w:spacing w:after="80"/>
              <w:jc w:val="right"/>
              <w:rPr>
                <w:rFonts w:cs="Times New Roman" w:hAnsi="Times New Roman" w:ascii="Times New Roman"/>
                <w:sz w:val="20"/>
                <w:szCs w:val="20"/>
                <w:lang w:eastAsia="en-US"/>
              </w:rPr>
            </w:pPr>
            <w:r w:rsidRPr="00CA6AD0">
              <w:rPr>
                <w:rFonts w:cs="Times New Roman" w:hAnsi="Times New Roman" w:ascii="Times New Roman"/>
                <w:sz w:val="20"/>
                <w:szCs w:val="20"/>
                <w:lang w:eastAsia="en-US"/>
              </w:rPr>
              <w:t>504.433,64</w:t>
            </w:r>
          </w:p>
        </w:tc>
        <w:tc>
          <w:tcPr>
            <w:tcW w:type="auto" w:w="0"/>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otpušten dužniku dug po osnovi kamata i glavnice</w:t>
            </w:r>
          </w:p>
        </w:tc>
        <w:tc>
          <w:tcPr>
            <w:tcW w:type="auto" w:w="0"/>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 xml:space="preserve">Pravomoćna </w:t>
            </w:r>
            <w:proofErr w:type="spellStart"/>
            <w:r w:rsidRPr="00CA6AD0">
              <w:rPr>
                <w:rFonts w:cs="Times New Roman" w:hAnsi="Times New Roman" w:ascii="Times New Roman"/>
                <w:sz w:val="20"/>
                <w:szCs w:val="20"/>
                <w:lang w:eastAsia="en-US"/>
              </w:rPr>
              <w:t>Predstečajna</w:t>
            </w:r>
            <w:proofErr w:type="spellEnd"/>
            <w:r w:rsidRPr="00CA6AD0">
              <w:rPr>
                <w:rFonts w:cs="Times New Roman" w:hAnsi="Times New Roman" w:ascii="Times New Roman"/>
                <w:sz w:val="20"/>
                <w:szCs w:val="20"/>
                <w:lang w:eastAsia="en-US"/>
              </w:rPr>
              <w:t xml:space="preserve"> nagodba 130/14 od 7. srpnja 2015. godine</w:t>
            </w:r>
          </w:p>
        </w:tc>
      </w:tr>
      <w:tr w:rsidTr="00CB22D5" w:rsidR="00CA6AD0" w:rsidRPr="00CA6AD0">
        <w:trPr>
          <w:jc w:val="center"/>
        </w:trPr>
        <w:tc>
          <w:tcPr>
            <w:tcW w:type="auto" w:w="0"/>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 xml:space="preserve">8./Zlatko </w:t>
            </w:r>
            <w:proofErr w:type="spellStart"/>
            <w:r w:rsidRPr="00CA6AD0">
              <w:rPr>
                <w:rFonts w:cs="Times New Roman" w:hAnsi="Times New Roman" w:ascii="Times New Roman"/>
                <w:sz w:val="20"/>
                <w:szCs w:val="20"/>
                <w:lang w:eastAsia="en-US"/>
              </w:rPr>
              <w:t>Bočkaj</w:t>
            </w:r>
            <w:proofErr w:type="spellEnd"/>
          </w:p>
        </w:tc>
        <w:tc>
          <w:tcPr>
            <w:tcW w:type="auto" w:w="0"/>
          </w:tcPr>
          <w:p w:rsidRDefault="00CA6AD0" w:rsidP="00CA6AD0" w:rsidR="00CA6AD0" w:rsidRPr="00CA6AD0">
            <w:pPr>
              <w:spacing w:after="80"/>
              <w:jc w:val="right"/>
              <w:rPr>
                <w:rFonts w:cs="Times New Roman" w:hAnsi="Times New Roman" w:ascii="Times New Roman"/>
                <w:sz w:val="20"/>
                <w:szCs w:val="20"/>
                <w:lang w:eastAsia="en-US"/>
              </w:rPr>
            </w:pPr>
            <w:r w:rsidRPr="00CA6AD0">
              <w:rPr>
                <w:rFonts w:cs="Times New Roman" w:hAnsi="Times New Roman" w:ascii="Times New Roman"/>
                <w:sz w:val="20"/>
                <w:szCs w:val="20"/>
                <w:lang w:eastAsia="en-US"/>
              </w:rPr>
              <w:t>1.302.400,00</w:t>
            </w:r>
          </w:p>
        </w:tc>
        <w:tc>
          <w:tcPr>
            <w:tcW w:type="auto" w:w="0"/>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odrekao se svojih potraživanja</w:t>
            </w:r>
          </w:p>
        </w:tc>
        <w:tc>
          <w:tcPr>
            <w:tcW w:type="auto" w:w="0"/>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 xml:space="preserve">Pravomoćna </w:t>
            </w:r>
            <w:proofErr w:type="spellStart"/>
            <w:r w:rsidRPr="00CA6AD0">
              <w:rPr>
                <w:rFonts w:cs="Times New Roman" w:hAnsi="Times New Roman" w:ascii="Times New Roman"/>
                <w:sz w:val="20"/>
                <w:szCs w:val="20"/>
                <w:lang w:eastAsia="en-US"/>
              </w:rPr>
              <w:t>Predstečajna</w:t>
            </w:r>
            <w:proofErr w:type="spellEnd"/>
            <w:r w:rsidRPr="00CA6AD0">
              <w:rPr>
                <w:rFonts w:cs="Times New Roman" w:hAnsi="Times New Roman" w:ascii="Times New Roman"/>
                <w:sz w:val="20"/>
                <w:szCs w:val="20"/>
                <w:lang w:eastAsia="en-US"/>
              </w:rPr>
              <w:t xml:space="preserve"> nagodba 130/14 od 7. srpnja 2015. godine</w:t>
            </w:r>
          </w:p>
        </w:tc>
      </w:tr>
      <w:tr w:rsidTr="00CB22D5" w:rsidR="00CA6AD0" w:rsidRPr="00CA6AD0">
        <w:trPr>
          <w:jc w:val="center"/>
        </w:trPr>
        <w:tc>
          <w:tcPr>
            <w:tcW w:type="auto" w:w="0"/>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10./ B2Kapital d.o.o.</w:t>
            </w:r>
          </w:p>
        </w:tc>
        <w:tc>
          <w:tcPr>
            <w:tcW w:type="auto" w:w="0"/>
          </w:tcPr>
          <w:p w:rsidRDefault="00CA6AD0" w:rsidP="00CA6AD0" w:rsidR="00CA6AD0" w:rsidRPr="00CA6AD0">
            <w:pPr>
              <w:spacing w:after="80"/>
              <w:jc w:val="right"/>
              <w:rPr>
                <w:rFonts w:cs="Times New Roman" w:hAnsi="Times New Roman" w:ascii="Times New Roman"/>
                <w:sz w:val="20"/>
                <w:szCs w:val="20"/>
                <w:lang w:eastAsia="en-US"/>
              </w:rPr>
            </w:pPr>
            <w:r w:rsidRPr="00CA6AD0">
              <w:rPr>
                <w:rFonts w:cs="Times New Roman" w:hAnsi="Times New Roman" w:ascii="Times New Roman"/>
                <w:sz w:val="20"/>
                <w:szCs w:val="20"/>
                <w:lang w:eastAsia="en-US"/>
              </w:rPr>
              <w:t>154.085,75</w:t>
            </w:r>
          </w:p>
        </w:tc>
        <w:tc>
          <w:tcPr>
            <w:tcW w:type="auto" w:w="0"/>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otpušten dužniku dug po osnovi kamata i glavnice</w:t>
            </w:r>
          </w:p>
        </w:tc>
        <w:tc>
          <w:tcPr>
            <w:tcW w:type="auto" w:w="0"/>
          </w:tcPr>
          <w:p w:rsidRDefault="00CA6AD0" w:rsidP="00CA6AD0" w:rsidR="00CA6AD0" w:rsidRPr="00CA6AD0">
            <w:pPr>
              <w:spacing w:after="80"/>
              <w:rPr>
                <w:rFonts w:cs="Times New Roman" w:hAnsi="Times New Roman" w:ascii="Times New Roman"/>
                <w:sz w:val="20"/>
                <w:szCs w:val="20"/>
                <w:lang w:eastAsia="en-US"/>
              </w:rPr>
            </w:pPr>
            <w:r w:rsidRPr="00CA6AD0">
              <w:rPr>
                <w:rFonts w:cs="Times New Roman" w:hAnsi="Times New Roman" w:ascii="Times New Roman"/>
                <w:sz w:val="20"/>
                <w:szCs w:val="20"/>
                <w:lang w:eastAsia="en-US"/>
              </w:rPr>
              <w:t xml:space="preserve">Pravomoćna </w:t>
            </w:r>
            <w:proofErr w:type="spellStart"/>
            <w:r w:rsidRPr="00CA6AD0">
              <w:rPr>
                <w:rFonts w:cs="Times New Roman" w:hAnsi="Times New Roman" w:ascii="Times New Roman"/>
                <w:sz w:val="20"/>
                <w:szCs w:val="20"/>
                <w:lang w:eastAsia="en-US"/>
              </w:rPr>
              <w:t>Predstečajna</w:t>
            </w:r>
            <w:proofErr w:type="spellEnd"/>
            <w:r w:rsidRPr="00CA6AD0">
              <w:rPr>
                <w:rFonts w:cs="Times New Roman" w:hAnsi="Times New Roman" w:ascii="Times New Roman"/>
                <w:sz w:val="20"/>
                <w:szCs w:val="20"/>
                <w:lang w:eastAsia="en-US"/>
              </w:rPr>
              <w:t xml:space="preserve"> nagodba 130/14 od 7. srpnja 2015. godine</w:t>
            </w:r>
          </w:p>
        </w:tc>
      </w:tr>
      <w:tr w:rsidTr="00CB22D5" w:rsidR="00CA6AD0" w:rsidRPr="00CA6AD0">
        <w:trPr>
          <w:jc w:val="center"/>
        </w:trPr>
        <w:tc>
          <w:tcPr>
            <w:tcW w:type="auto" w:w="0"/>
          </w:tcPr>
          <w:p w:rsidRDefault="00CA6AD0" w:rsidP="00CA6AD0" w:rsidR="00CA6AD0" w:rsidRPr="00CA6AD0">
            <w:pPr>
              <w:spacing w:after="80"/>
              <w:rPr>
                <w:rFonts w:cs="Times New Roman" w:hAnsi="Times New Roman" w:ascii="Times New Roman"/>
                <w:b/>
                <w:sz w:val="20"/>
                <w:szCs w:val="20"/>
                <w:lang w:eastAsia="en-US"/>
              </w:rPr>
            </w:pPr>
            <w:r w:rsidRPr="00CA6AD0">
              <w:rPr>
                <w:rFonts w:cs="Times New Roman" w:hAnsi="Times New Roman" w:ascii="Times New Roman"/>
                <w:b/>
                <w:sz w:val="20"/>
                <w:szCs w:val="20"/>
                <w:lang w:eastAsia="en-US"/>
              </w:rPr>
              <w:t>Ukupno:</w:t>
            </w:r>
          </w:p>
        </w:tc>
        <w:tc>
          <w:tcPr>
            <w:tcW w:type="auto" w:w="0"/>
          </w:tcPr>
          <w:p w:rsidRDefault="00CA6AD0" w:rsidP="00CA6AD0" w:rsidR="00CA6AD0" w:rsidRPr="00CA6AD0">
            <w:pPr>
              <w:spacing w:after="80"/>
              <w:rPr>
                <w:rFonts w:cs="Times New Roman" w:hAnsi="Times New Roman" w:ascii="Times New Roman"/>
                <w:b/>
                <w:sz w:val="20"/>
                <w:szCs w:val="20"/>
                <w:lang w:eastAsia="en-US"/>
              </w:rPr>
            </w:pPr>
            <w:r w:rsidRPr="00CA6AD0">
              <w:rPr>
                <w:rFonts w:cs="Times New Roman" w:hAnsi="Times New Roman" w:ascii="Times New Roman"/>
                <w:b/>
                <w:sz w:val="20"/>
                <w:szCs w:val="20"/>
                <w:lang w:eastAsia="en-US"/>
              </w:rPr>
              <w:t>2.500.060,18</w:t>
            </w:r>
          </w:p>
        </w:tc>
        <w:tc>
          <w:tcPr>
            <w:tcW w:type="auto" w:w="0"/>
          </w:tcPr>
          <w:p w:rsidRDefault="00CA6AD0" w:rsidP="00CA6AD0" w:rsidR="00CA6AD0" w:rsidRPr="00CA6AD0">
            <w:pPr>
              <w:spacing w:after="80"/>
              <w:rPr>
                <w:rFonts w:cs="Times New Roman" w:hAnsi="Times New Roman" w:ascii="Times New Roman"/>
                <w:b/>
                <w:sz w:val="20"/>
                <w:szCs w:val="20"/>
                <w:lang w:eastAsia="en-US"/>
              </w:rPr>
            </w:pPr>
          </w:p>
        </w:tc>
        <w:tc>
          <w:tcPr>
            <w:tcW w:type="auto" w:w="0"/>
          </w:tcPr>
          <w:p w:rsidRDefault="00CA6AD0" w:rsidP="00CA6AD0" w:rsidR="00CA6AD0" w:rsidRPr="00CA6AD0">
            <w:pPr>
              <w:spacing w:after="80"/>
              <w:rPr>
                <w:rFonts w:cs="Times New Roman" w:hAnsi="Times New Roman" w:ascii="Times New Roman"/>
                <w:b/>
                <w:sz w:val="20"/>
                <w:szCs w:val="20"/>
                <w:lang w:eastAsia="en-US"/>
              </w:rPr>
            </w:pPr>
          </w:p>
        </w:tc>
      </w:tr>
    </w:tbl>
    <w:p w:rsidRDefault="00CA6AD0" w:rsidP="00CA6AD0" w:rsidR="00CA6AD0" w:rsidRPr="00CA6AD0">
      <w:pPr>
        <w:tabs>
          <w:tab w:pos="1095" w:val="left"/>
        </w:tabs>
        <w:spacing w:after="80"/>
        <w:rPr>
          <w:rFonts w:cs="Times New Roman" w:hAnsi="Times New Roman" w:ascii="Times New Roman"/>
          <w:lang w:eastAsia="en-US"/>
        </w:rPr>
      </w:pPr>
      <w:r w:rsidRPr="00CA6AD0">
        <w:rPr>
          <w:rFonts w:cs="Times New Roman" w:hAnsi="Times New Roman" w:ascii="Times New Roman"/>
          <w:lang w:eastAsia="en-US"/>
        </w:rPr>
        <w:tab/>
      </w:r>
    </w:p>
    <w:p w:rsidRDefault="00CA6AD0" w:rsidP="005F73C9" w:rsidR="00CA6AD0">
      <w:pPr>
        <w:tabs>
          <w:tab w:pos="629" w:val="left"/>
          <w:tab w:pos="3129" w:val="left"/>
          <w:tab w:pos="6529" w:val="left"/>
          <w:tab w:pos="8009" w:val="left"/>
          <w:tab w:pos="9389" w:val="left"/>
          <w:tab w:pos="10349" w:val="left"/>
          <w:tab w:pos="11309" w:val="left"/>
          <w:tab w:pos="12269" w:val="left"/>
          <w:tab w:pos="13229" w:val="left"/>
        </w:tabs>
        <w:jc w:val="both"/>
        <w:rPr>
          <w:rFonts w:cs="Times New Roman" w:hAnsi="Times New Roman" w:ascii="Times New Roman"/>
          <w:color w:val="FF0000"/>
        </w:rPr>
      </w:pPr>
    </w:p>
    <w:p w:rsidRDefault="00CA6AD0" w:rsidP="005F73C9" w:rsidR="00CA6AD0">
      <w:pPr>
        <w:tabs>
          <w:tab w:pos="629" w:val="left"/>
          <w:tab w:pos="3129" w:val="left"/>
          <w:tab w:pos="6529" w:val="left"/>
          <w:tab w:pos="8009" w:val="left"/>
          <w:tab w:pos="9389" w:val="left"/>
          <w:tab w:pos="10349" w:val="left"/>
          <w:tab w:pos="11309" w:val="left"/>
          <w:tab w:pos="12269" w:val="left"/>
          <w:tab w:pos="13229" w:val="left"/>
        </w:tabs>
        <w:jc w:val="both"/>
        <w:rPr>
          <w:rFonts w:cs="Times New Roman" w:hAnsi="Times New Roman" w:ascii="Times New Roman"/>
          <w:color w:val="FF0000"/>
        </w:rPr>
      </w:pPr>
    </w:p>
    <w:p w:rsidRDefault="00CA6AD0" w:rsidP="005F73C9" w:rsidR="005F73C9">
      <w:pPr>
        <w:tabs>
          <w:tab w:pos="629" w:val="left"/>
          <w:tab w:pos="3129" w:val="left"/>
          <w:tab w:pos="6529" w:val="left"/>
          <w:tab w:pos="8009" w:val="left"/>
          <w:tab w:pos="9389" w:val="left"/>
          <w:tab w:pos="10349" w:val="left"/>
          <w:tab w:pos="11309" w:val="left"/>
          <w:tab w:pos="12269" w:val="left"/>
          <w:tab w:pos="13229" w:val="left"/>
        </w:tabs>
        <w:jc w:val="both"/>
        <w:rPr>
          <w:rFonts w:cs="Times New Roman" w:hAnsi="Times New Roman" w:ascii="Times New Roman"/>
        </w:rPr>
      </w:pPr>
      <w:r>
        <w:rPr>
          <w:rFonts w:cs="Times New Roman" w:hAnsi="Times New Roman" w:ascii="Times New Roman"/>
          <w:color w:val="FF0000"/>
        </w:rPr>
        <w:tab/>
      </w:r>
      <w:r w:rsidR="004E12B0" w:rsidRPr="004E12B0">
        <w:rPr>
          <w:rFonts w:cs="Times New Roman" w:hAnsi="Times New Roman" w:ascii="Times New Roman"/>
        </w:rPr>
        <w:t>I</w:t>
      </w:r>
      <w:r w:rsidR="005F73C9" w:rsidRPr="004E12B0">
        <w:rPr>
          <w:rFonts w:cs="Times New Roman" w:hAnsi="Times New Roman" w:ascii="Times New Roman"/>
        </w:rPr>
        <w:t>I</w:t>
      </w:r>
      <w:r w:rsidR="005F73C9" w:rsidRPr="00D61BB3">
        <w:rPr>
          <w:rFonts w:cs="Times New Roman" w:hAnsi="Times New Roman" w:ascii="Times New Roman"/>
        </w:rPr>
        <w:t>/ Vjerovni</w:t>
      </w:r>
      <w:r>
        <w:rPr>
          <w:rFonts w:cs="Times New Roman" w:hAnsi="Times New Roman" w:ascii="Times New Roman"/>
        </w:rPr>
        <w:t xml:space="preserve">ci WIENER OSIGURANJE d.d., Zagreb, Slovenska ulica 24, OIB: 52848403362, Republika Hrvatska, Ministarstvo financija, Porezna uprava, Varaždin, </w:t>
      </w:r>
      <w:proofErr w:type="spellStart"/>
      <w:r>
        <w:rPr>
          <w:rFonts w:cs="Times New Roman" w:hAnsi="Times New Roman" w:ascii="Times New Roman"/>
        </w:rPr>
        <w:t>Graberje</w:t>
      </w:r>
      <w:proofErr w:type="spellEnd"/>
      <w:r>
        <w:rPr>
          <w:rFonts w:cs="Times New Roman" w:hAnsi="Times New Roman" w:ascii="Times New Roman"/>
        </w:rPr>
        <w:t xml:space="preserve"> 1, OIB: 52634238587, Odvjetnik Zvonimir Zebec, Zagreb, Petrinjska 51, OIB: 52909174447, Zlatko </w:t>
      </w:r>
      <w:proofErr w:type="spellStart"/>
      <w:r>
        <w:rPr>
          <w:rFonts w:cs="Times New Roman" w:hAnsi="Times New Roman" w:ascii="Times New Roman"/>
        </w:rPr>
        <w:t>Bočkaj</w:t>
      </w:r>
      <w:proofErr w:type="spellEnd"/>
      <w:r>
        <w:rPr>
          <w:rFonts w:cs="Times New Roman" w:hAnsi="Times New Roman" w:ascii="Times New Roman"/>
        </w:rPr>
        <w:t xml:space="preserve">, </w:t>
      </w:r>
      <w:proofErr w:type="spellStart"/>
      <w:r>
        <w:rPr>
          <w:rFonts w:cs="Times New Roman" w:hAnsi="Times New Roman" w:ascii="Times New Roman"/>
        </w:rPr>
        <w:t>Šenkovec</w:t>
      </w:r>
      <w:proofErr w:type="spellEnd"/>
      <w:r>
        <w:rPr>
          <w:rFonts w:cs="Times New Roman" w:hAnsi="Times New Roman" w:ascii="Times New Roman"/>
        </w:rPr>
        <w:t xml:space="preserve">, Anke Butorac 18, OIB: 35393566411 i B2 KAPITAL d.o.o., Zagreb, Radnička 41, OIB: 57509775367, </w:t>
      </w:r>
      <w:r w:rsidR="005F73C9" w:rsidRPr="00D61BB3">
        <w:rPr>
          <w:rFonts w:cs="Times New Roman" w:hAnsi="Times New Roman" w:ascii="Times New Roman"/>
        </w:rPr>
        <w:t>čij</w:t>
      </w:r>
      <w:r w:rsidR="006A6712">
        <w:rPr>
          <w:rFonts w:cs="Times New Roman" w:hAnsi="Times New Roman" w:ascii="Times New Roman"/>
        </w:rPr>
        <w:t xml:space="preserve">e </w:t>
      </w:r>
      <w:r>
        <w:rPr>
          <w:rFonts w:cs="Times New Roman" w:hAnsi="Times New Roman" w:ascii="Times New Roman"/>
        </w:rPr>
        <w:t xml:space="preserve">su tražbine </w:t>
      </w:r>
      <w:r w:rsidR="003E11F6">
        <w:rPr>
          <w:rFonts w:cs="Times New Roman" w:hAnsi="Times New Roman" w:ascii="Times New Roman"/>
        </w:rPr>
        <w:t>djelomično o</w:t>
      </w:r>
      <w:r w:rsidR="00D11998" w:rsidRPr="00D61BB3">
        <w:rPr>
          <w:rFonts w:cs="Times New Roman" w:hAnsi="Times New Roman" w:ascii="Times New Roman"/>
        </w:rPr>
        <w:t>sporen</w:t>
      </w:r>
      <w:r>
        <w:rPr>
          <w:rFonts w:cs="Times New Roman" w:hAnsi="Times New Roman" w:ascii="Times New Roman"/>
        </w:rPr>
        <w:t>e</w:t>
      </w:r>
      <w:r w:rsidR="00D11998" w:rsidRPr="00D61BB3">
        <w:rPr>
          <w:rFonts w:cs="Times New Roman" w:hAnsi="Times New Roman" w:ascii="Times New Roman"/>
        </w:rPr>
        <w:t>, upućuj</w:t>
      </w:r>
      <w:r>
        <w:rPr>
          <w:rFonts w:cs="Times New Roman" w:hAnsi="Times New Roman" w:ascii="Times New Roman"/>
        </w:rPr>
        <w:t>u</w:t>
      </w:r>
      <w:r w:rsidR="005F73C9" w:rsidRPr="00D61BB3">
        <w:rPr>
          <w:rFonts w:cs="Times New Roman" w:hAnsi="Times New Roman" w:ascii="Times New Roman"/>
        </w:rPr>
        <w:t xml:space="preserve"> se na pokretanje parnice protiv stečajnog </w:t>
      </w:r>
      <w:r w:rsidR="005F73C9">
        <w:rPr>
          <w:rFonts w:cs="Times New Roman" w:hAnsi="Times New Roman" w:ascii="Times New Roman"/>
        </w:rPr>
        <w:t>dužnika, radi utvrđivanja osporenog iznosa tražbine, odnosno na nastavak započetih parnica, u roku od 8 dana od dana dostave ovog rješenja.</w:t>
      </w:r>
    </w:p>
    <w:p w:rsidRDefault="005F73C9" w:rsidP="005F73C9" w:rsidR="005F73C9">
      <w:pPr>
        <w:tabs>
          <w:tab w:pos="629" w:val="left"/>
          <w:tab w:pos="3129" w:val="left"/>
          <w:tab w:pos="6529" w:val="left"/>
          <w:tab w:pos="8009" w:val="left"/>
          <w:tab w:pos="9389" w:val="left"/>
          <w:tab w:pos="10349" w:val="left"/>
          <w:tab w:pos="11309" w:val="left"/>
          <w:tab w:pos="12269" w:val="left"/>
          <w:tab w:pos="13229" w:val="left"/>
        </w:tabs>
        <w:jc w:val="both"/>
        <w:rPr>
          <w:rFonts w:cs="Times New Roman" w:hAnsi="Times New Roman" w:ascii="Times New Roman"/>
        </w:rPr>
      </w:pPr>
    </w:p>
    <w:p w:rsidRDefault="005F73C9" w:rsidP="005F73C9" w:rsidR="005F73C9">
      <w:pPr>
        <w:tabs>
          <w:tab w:pos="840" w:val="left"/>
        </w:tabs>
        <w:jc w:val="both"/>
        <w:rPr>
          <w:rFonts w:cs="Times New Roman" w:hAnsi="Times New Roman" w:ascii="Times New Roman"/>
        </w:rPr>
      </w:pPr>
      <w:r>
        <w:rPr>
          <w:rFonts w:cs="Times New Roman" w:hAnsi="Times New Roman" w:ascii="Times New Roman"/>
        </w:rPr>
        <w:lastRenderedPageBreak/>
        <w:tab/>
        <w:t>III/ Ako vjerovni</w:t>
      </w:r>
      <w:r w:rsidR="00CA6AD0">
        <w:rPr>
          <w:rFonts w:cs="Times New Roman" w:hAnsi="Times New Roman" w:ascii="Times New Roman"/>
        </w:rPr>
        <w:t>ci</w:t>
      </w:r>
      <w:r>
        <w:rPr>
          <w:rFonts w:cs="Times New Roman" w:hAnsi="Times New Roman" w:ascii="Times New Roman"/>
        </w:rPr>
        <w:t xml:space="preserve"> koji </w:t>
      </w:r>
      <w:r w:rsidR="00CA6AD0">
        <w:rPr>
          <w:rFonts w:cs="Times New Roman" w:hAnsi="Times New Roman" w:ascii="Times New Roman"/>
        </w:rPr>
        <w:t xml:space="preserve">su upućeni </w:t>
      </w:r>
      <w:r>
        <w:rPr>
          <w:rFonts w:cs="Times New Roman" w:hAnsi="Times New Roman" w:ascii="Times New Roman"/>
        </w:rPr>
        <w:t>na parnicu ne pokren</w:t>
      </w:r>
      <w:r w:rsidR="00CA6AD0">
        <w:rPr>
          <w:rFonts w:cs="Times New Roman" w:hAnsi="Times New Roman" w:ascii="Times New Roman"/>
        </w:rPr>
        <w:t>u</w:t>
      </w:r>
      <w:r>
        <w:rPr>
          <w:rFonts w:cs="Times New Roman" w:hAnsi="Times New Roman" w:ascii="Times New Roman"/>
        </w:rPr>
        <w:t xml:space="preserve"> parnicu u roku od 8 dana od primitka rješenja o upućivanju na parnicu, smatrat će se da </w:t>
      </w:r>
      <w:r w:rsidR="00CA6AD0">
        <w:rPr>
          <w:rFonts w:cs="Times New Roman" w:hAnsi="Times New Roman" w:ascii="Times New Roman"/>
        </w:rPr>
        <w:t>su odustali</w:t>
      </w:r>
      <w:r>
        <w:rPr>
          <w:rFonts w:cs="Times New Roman" w:hAnsi="Times New Roman" w:ascii="Times New Roman"/>
        </w:rPr>
        <w:t xml:space="preserve"> od prava na vođenje parnice. Žalba izjavljena protiv rješenja o upućivanju u parnicu bez utjecaja je na ovaj rok.</w:t>
      </w:r>
    </w:p>
    <w:p w:rsidRDefault="005F73C9" w:rsidP="005F73C9" w:rsidR="005F73C9">
      <w:pPr>
        <w:tabs>
          <w:tab w:pos="840" w:val="left"/>
        </w:tabs>
        <w:ind w:left="708"/>
        <w:jc w:val="both"/>
        <w:rPr>
          <w:rFonts w:cs="Times New Roman" w:hAnsi="Times New Roman" w:ascii="Times New Roman"/>
        </w:rPr>
      </w:pPr>
    </w:p>
    <w:p w:rsidRDefault="005F73C9" w:rsidP="005F73C9" w:rsidR="005F73C9">
      <w:pPr>
        <w:ind w:firstLine="708"/>
        <w:jc w:val="both"/>
        <w:rPr>
          <w:rFonts w:cs="Times New Roman" w:hAnsi="Times New Roman" w:ascii="Times New Roman"/>
        </w:rPr>
      </w:pPr>
      <w:r>
        <w:rPr>
          <w:rFonts w:cs="Times New Roman" w:hAnsi="Times New Roman" w:ascii="Times New Roman"/>
        </w:rPr>
        <w:t xml:space="preserve">  IV/ Ako je u vrijeme otvaranja stečajnog postupka već pokrenut parnični postupak o tražbini, postupak radi utvrđivanja tražbine nastavit će se preuzimanjem te parnice. Prijedlog za nastavak parnice može staviti vjerovnik čija je tražbina osporena, u roku od 8 dana od primitka rješenja o upućivanju u parnicu. Osporavatelj parnicu nastavlja u ime i za račun dužnika. Ako vjerovnik osporene tražbine koji je upućen na parnicu ne predloži nastavak parnice u tom roku, smatrat će se da je odustao od prava na vođenje parnice, sukladno odredbi čl. 179. Stečajnog zakona.</w:t>
      </w:r>
    </w:p>
    <w:p w:rsidRDefault="005F73C9" w:rsidP="00C727D0" w:rsidR="005F73C9">
      <w:pPr>
        <w:rPr>
          <w:rFonts w:cs="Times New Roman" w:hAnsi="Times New Roman" w:ascii="Times New Roman"/>
        </w:rPr>
      </w:pPr>
    </w:p>
    <w:p w:rsidRDefault="004E12B0" w:rsidP="005F73C9" w:rsidR="005F73C9">
      <w:pPr>
        <w:jc w:val="center"/>
        <w:rPr>
          <w:rFonts w:cs="Times New Roman" w:hAnsi="Times New Roman" w:ascii="Times New Roman"/>
        </w:rPr>
      </w:pPr>
      <w:r>
        <w:rPr>
          <w:rFonts w:cs="Times New Roman" w:hAnsi="Times New Roman" w:ascii="Times New Roman"/>
        </w:rPr>
        <w:t>Obrazloženje</w:t>
      </w:r>
    </w:p>
    <w:p w:rsidRDefault="004E12B0" w:rsidP="005F73C9" w:rsidR="004E12B0">
      <w:pPr>
        <w:jc w:val="center"/>
        <w:rPr>
          <w:rFonts w:cs="Times New Roman" w:hAnsi="Times New Roman" w:ascii="Times New Roman"/>
        </w:rPr>
      </w:pPr>
    </w:p>
    <w:p w:rsidRDefault="005F73C9" w:rsidP="005F73C9" w:rsidR="005F73C9">
      <w:pPr>
        <w:jc w:val="both"/>
        <w:rPr>
          <w:rFonts w:cs="Times New Roman" w:hAnsi="Times New Roman" w:ascii="Times New Roman"/>
        </w:rPr>
      </w:pPr>
      <w:r>
        <w:rPr>
          <w:rFonts w:cs="Times New Roman" w:hAnsi="Times New Roman" w:ascii="Times New Roman"/>
        </w:rPr>
        <w:tab/>
      </w:r>
    </w:p>
    <w:p w:rsidRDefault="005F73C9" w:rsidP="00C449C6" w:rsidR="005F73C9" w:rsidRPr="00C449C6">
      <w:pPr>
        <w:ind w:firstLine="708"/>
        <w:jc w:val="both"/>
        <w:rPr>
          <w:rFonts w:cs="Times New Roman" w:hAnsi="Times New Roman" w:ascii="Times New Roman"/>
          <w:color w:themeColor="text1" w:val="000000"/>
        </w:rPr>
      </w:pPr>
      <w:r w:rsidRPr="004051DB">
        <w:rPr>
          <w:rFonts w:cs="Times New Roman" w:hAnsi="Times New Roman" w:ascii="Times New Roman"/>
          <w:color w:themeColor="text1" w:val="000000"/>
        </w:rPr>
        <w:t>Rješ</w:t>
      </w:r>
      <w:r w:rsidR="00060CC3">
        <w:rPr>
          <w:rFonts w:cs="Times New Roman" w:hAnsi="Times New Roman" w:ascii="Times New Roman"/>
          <w:color w:themeColor="text1" w:val="000000"/>
        </w:rPr>
        <w:t>enjem ovoga suda poslovni broj</w:t>
      </w:r>
      <w:r w:rsidRPr="004051DB">
        <w:rPr>
          <w:rFonts w:cs="Times New Roman" w:hAnsi="Times New Roman" w:ascii="Times New Roman"/>
          <w:color w:themeColor="text1" w:val="000000"/>
        </w:rPr>
        <w:t xml:space="preserve"> St-</w:t>
      </w:r>
      <w:r w:rsidR="00CA6AD0">
        <w:rPr>
          <w:rFonts w:cs="Times New Roman" w:hAnsi="Times New Roman" w:ascii="Times New Roman"/>
          <w:color w:themeColor="text1" w:val="000000"/>
        </w:rPr>
        <w:t>703/16-9 od 15. ožujka 2017.</w:t>
      </w:r>
      <w:r w:rsidR="00D27881">
        <w:rPr>
          <w:rFonts w:cs="Times New Roman" w:hAnsi="Times New Roman" w:ascii="Times New Roman"/>
          <w:color w:themeColor="text1" w:val="000000"/>
        </w:rPr>
        <w:t xml:space="preserve"> otvoren je stečajni postupak nad dužnikom </w:t>
      </w:r>
      <w:r w:rsidR="00CB22D5">
        <w:rPr>
          <w:rFonts w:cs="Times New Roman" w:hAnsi="Times New Roman" w:ascii="Times New Roman"/>
          <w:color w:themeColor="text1" w:val="000000"/>
        </w:rPr>
        <w:t xml:space="preserve">IBIS d.o.o. u stečaju, </w:t>
      </w:r>
      <w:proofErr w:type="spellStart"/>
      <w:r w:rsidR="00CB22D5">
        <w:rPr>
          <w:rFonts w:cs="Times New Roman" w:hAnsi="Times New Roman" w:ascii="Times New Roman"/>
          <w:color w:themeColor="text1" w:val="000000"/>
        </w:rPr>
        <w:t>Šenkovec</w:t>
      </w:r>
      <w:proofErr w:type="spellEnd"/>
      <w:r w:rsidR="00CB22D5">
        <w:rPr>
          <w:rFonts w:cs="Times New Roman" w:hAnsi="Times New Roman" w:ascii="Times New Roman"/>
          <w:color w:themeColor="text1" w:val="000000"/>
        </w:rPr>
        <w:t xml:space="preserve">, Anke Butorac 16, OIB: 40477247934. </w:t>
      </w:r>
      <w:r w:rsidR="00D27881">
        <w:rPr>
          <w:rFonts w:cs="Times New Roman" w:hAnsi="Times New Roman" w:ascii="Times New Roman"/>
          <w:color w:themeColor="text1" w:val="000000"/>
        </w:rPr>
        <w:t xml:space="preserve">                      </w:t>
      </w:r>
    </w:p>
    <w:p w:rsidRDefault="005F73C9" w:rsidP="005F73C9" w:rsidR="005F73C9">
      <w:pPr>
        <w:ind w:left="708"/>
        <w:jc w:val="both"/>
        <w:rPr>
          <w:rFonts w:cs="Times New Roman" w:hAnsi="Times New Roman" w:ascii="Times New Roman"/>
          <w:color w:themeColor="text1" w:val="000000"/>
        </w:rPr>
      </w:pPr>
    </w:p>
    <w:p w:rsidRDefault="005F73C9" w:rsidP="005F73C9" w:rsidR="005F73C9">
      <w:pPr>
        <w:ind w:firstLine="708"/>
        <w:jc w:val="both"/>
        <w:rPr>
          <w:rFonts w:cs="Times New Roman" w:hAnsi="Times New Roman" w:ascii="Times New Roman"/>
        </w:rPr>
      </w:pPr>
      <w:r>
        <w:rPr>
          <w:rFonts w:cs="Times New Roman" w:hAnsi="Times New Roman" w:ascii="Times New Roman"/>
          <w:color w:themeColor="text1" w:val="000000"/>
        </w:rPr>
        <w:t xml:space="preserve">Na ispitnom ročištu </w:t>
      </w:r>
      <w:r w:rsidR="004051DB">
        <w:rPr>
          <w:rFonts w:cs="Times New Roman" w:hAnsi="Times New Roman" w:ascii="Times New Roman"/>
        </w:rPr>
        <w:t xml:space="preserve">održanom dana </w:t>
      </w:r>
      <w:r w:rsidR="00CB22D5">
        <w:rPr>
          <w:rFonts w:cs="Times New Roman" w:hAnsi="Times New Roman" w:ascii="Times New Roman"/>
        </w:rPr>
        <w:t>16. svibnja 2018.</w:t>
      </w:r>
      <w:r>
        <w:rPr>
          <w:rFonts w:cs="Times New Roman" w:hAnsi="Times New Roman" w:ascii="Times New Roman"/>
        </w:rPr>
        <w:t xml:space="preserve"> ispitane su </w:t>
      </w:r>
      <w:r>
        <w:rPr>
          <w:rFonts w:cs="Times New Roman" w:hAnsi="Times New Roman" w:ascii="Times New Roman"/>
          <w:color w:themeColor="text1" w:val="000000"/>
        </w:rPr>
        <w:t>sve tražbine koje su prijavljene u roku.</w:t>
      </w:r>
    </w:p>
    <w:p w:rsidRDefault="005F73C9" w:rsidP="005F73C9" w:rsidR="005F73C9">
      <w:pPr>
        <w:autoSpaceDE w:val="false"/>
        <w:autoSpaceDN w:val="false"/>
        <w:adjustRightInd w:val="false"/>
        <w:ind w:firstLine="708"/>
        <w:jc w:val="both"/>
        <w:rPr>
          <w:rFonts w:cs="Times New Roman" w:hAnsi="Times New Roman" w:ascii="Times New Roman"/>
        </w:rPr>
      </w:pPr>
    </w:p>
    <w:p w:rsidRDefault="005F73C9" w:rsidP="001A2141" w:rsidR="00C449C6">
      <w:pPr>
        <w:autoSpaceDE w:val="false"/>
        <w:autoSpaceDN w:val="false"/>
        <w:adjustRightInd w:val="false"/>
        <w:ind w:firstLine="708"/>
        <w:jc w:val="both"/>
        <w:rPr>
          <w:rFonts w:cs="Times New Roman" w:hAnsi="Times New Roman" w:ascii="Times New Roman"/>
        </w:rPr>
      </w:pPr>
      <w:r>
        <w:rPr>
          <w:rFonts w:cs="Times New Roman" w:hAnsi="Times New Roman" w:ascii="Times New Roman"/>
        </w:rPr>
        <w:t xml:space="preserve">U </w:t>
      </w:r>
      <w:r w:rsidR="00CB22D5">
        <w:rPr>
          <w:rFonts w:cs="Times New Roman" w:hAnsi="Times New Roman" w:ascii="Times New Roman"/>
        </w:rPr>
        <w:t xml:space="preserve">prvom </w:t>
      </w:r>
      <w:r>
        <w:rPr>
          <w:rFonts w:cs="Times New Roman" w:hAnsi="Times New Roman" w:ascii="Times New Roman"/>
        </w:rPr>
        <w:t xml:space="preserve">višem redu </w:t>
      </w:r>
      <w:r w:rsidR="00CB22D5">
        <w:rPr>
          <w:rFonts w:cs="Times New Roman" w:hAnsi="Times New Roman" w:ascii="Times New Roman"/>
        </w:rPr>
        <w:t>nema prijavljenih tražbina</w:t>
      </w:r>
      <w:r w:rsidR="00D27881">
        <w:rPr>
          <w:rFonts w:cs="Times New Roman" w:hAnsi="Times New Roman" w:ascii="Times New Roman"/>
        </w:rPr>
        <w:t>,</w:t>
      </w:r>
      <w:r w:rsidR="00C449C6">
        <w:rPr>
          <w:rFonts w:cs="Times New Roman" w:hAnsi="Times New Roman" w:ascii="Times New Roman"/>
        </w:rPr>
        <w:t xml:space="preserve"> dok su u </w:t>
      </w:r>
      <w:r w:rsidR="00CB22D5">
        <w:rPr>
          <w:rFonts w:cs="Times New Roman" w:hAnsi="Times New Roman" w:ascii="Times New Roman"/>
        </w:rPr>
        <w:t xml:space="preserve">drugom </w:t>
      </w:r>
      <w:r w:rsidR="00C449C6">
        <w:rPr>
          <w:rFonts w:cs="Times New Roman" w:hAnsi="Times New Roman" w:ascii="Times New Roman"/>
        </w:rPr>
        <w:t xml:space="preserve">višem isplatnom redu </w:t>
      </w:r>
      <w:r>
        <w:rPr>
          <w:rFonts w:cs="Times New Roman" w:hAnsi="Times New Roman" w:ascii="Times New Roman"/>
        </w:rPr>
        <w:t xml:space="preserve">prijavljene tražbine u ukupnom iznosu od </w:t>
      </w:r>
      <w:r w:rsidR="00CB22D5">
        <w:rPr>
          <w:rFonts w:cs="Times New Roman" w:hAnsi="Times New Roman" w:ascii="Times New Roman"/>
        </w:rPr>
        <w:t>5.643.165,05</w:t>
      </w:r>
      <w:r w:rsidR="00C727D0">
        <w:rPr>
          <w:rFonts w:cs="Times New Roman" w:hAnsi="Times New Roman" w:ascii="Times New Roman"/>
        </w:rPr>
        <w:t xml:space="preserve"> k</w:t>
      </w:r>
      <w:r>
        <w:rPr>
          <w:rFonts w:cs="Times New Roman" w:hAnsi="Times New Roman" w:ascii="Times New Roman"/>
        </w:rPr>
        <w:t xml:space="preserve">n, od čega je priznat iznos od </w:t>
      </w:r>
      <w:r w:rsidR="00CB22D5">
        <w:rPr>
          <w:rFonts w:cs="Times New Roman" w:hAnsi="Times New Roman" w:ascii="Times New Roman"/>
        </w:rPr>
        <w:t>3.143.104,87</w:t>
      </w:r>
      <w:r w:rsidR="00060CC3">
        <w:rPr>
          <w:rFonts w:cs="Times New Roman" w:hAnsi="Times New Roman" w:ascii="Times New Roman"/>
        </w:rPr>
        <w:t xml:space="preserve"> </w:t>
      </w:r>
      <w:r>
        <w:rPr>
          <w:rFonts w:cs="Times New Roman" w:hAnsi="Times New Roman" w:ascii="Times New Roman"/>
        </w:rPr>
        <w:t xml:space="preserve">kn, dok nije priznat iznos od </w:t>
      </w:r>
      <w:r w:rsidR="00CB22D5">
        <w:rPr>
          <w:rFonts w:cs="Times New Roman" w:hAnsi="Times New Roman" w:ascii="Times New Roman"/>
        </w:rPr>
        <w:t>2.500.060,18 kn. V</w:t>
      </w:r>
      <w:r>
        <w:rPr>
          <w:rFonts w:cs="Times New Roman" w:hAnsi="Times New Roman" w:ascii="Times New Roman"/>
        </w:rPr>
        <w:t>jerovnik</w:t>
      </w:r>
      <w:r w:rsidR="00CB22D5">
        <w:rPr>
          <w:rFonts w:cs="Times New Roman" w:hAnsi="Times New Roman" w:ascii="Times New Roman"/>
        </w:rPr>
        <w:t>u</w:t>
      </w:r>
      <w:r w:rsidR="00CB22D5" w:rsidRPr="00CB22D5">
        <w:rPr>
          <w:rFonts w:cs="Times New Roman" w:hAnsi="Times New Roman" w:ascii="Times New Roman"/>
        </w:rPr>
        <w:t xml:space="preserve"> </w:t>
      </w:r>
      <w:r w:rsidR="00CB22D5">
        <w:rPr>
          <w:rFonts w:cs="Times New Roman" w:hAnsi="Times New Roman" w:ascii="Times New Roman"/>
        </w:rPr>
        <w:t xml:space="preserve">WIENER OSIGURANJE d.d. je djelomično osporena tražbina zbog zastare potraživanja glavnice i kamata te spornog potraživanja </w:t>
      </w:r>
      <w:r w:rsidR="006A6712">
        <w:rPr>
          <w:rFonts w:cs="Times New Roman" w:hAnsi="Times New Roman" w:ascii="Times New Roman"/>
        </w:rPr>
        <w:t>o kojem se vodi spor pred ovim sudom</w:t>
      </w:r>
      <w:r w:rsidR="00CB22D5">
        <w:rPr>
          <w:rFonts w:cs="Times New Roman" w:hAnsi="Times New Roman" w:ascii="Times New Roman"/>
        </w:rPr>
        <w:t xml:space="preserve"> pod brojem </w:t>
      </w:r>
      <w:proofErr w:type="spellStart"/>
      <w:r w:rsidR="00CB22D5">
        <w:rPr>
          <w:rFonts w:cs="Times New Roman" w:hAnsi="Times New Roman" w:ascii="Times New Roman"/>
        </w:rPr>
        <w:t>Povrv</w:t>
      </w:r>
      <w:proofErr w:type="spellEnd"/>
      <w:r w:rsidR="00CB22D5">
        <w:rPr>
          <w:rFonts w:cs="Times New Roman" w:hAnsi="Times New Roman" w:ascii="Times New Roman"/>
        </w:rPr>
        <w:t xml:space="preserve">-717/13, dok su vjerovnicima Republici  Hrvatskoj, Ministarstvu financija, Poreznoj upravi, Odvjetniku Zvonimiru Zebecu, Zlatku </w:t>
      </w:r>
      <w:proofErr w:type="spellStart"/>
      <w:r w:rsidR="00CB22D5">
        <w:rPr>
          <w:rFonts w:cs="Times New Roman" w:hAnsi="Times New Roman" w:ascii="Times New Roman"/>
        </w:rPr>
        <w:t>Bočkaju</w:t>
      </w:r>
      <w:proofErr w:type="spellEnd"/>
      <w:r w:rsidR="00CB22D5">
        <w:rPr>
          <w:rFonts w:cs="Times New Roman" w:hAnsi="Times New Roman" w:ascii="Times New Roman"/>
        </w:rPr>
        <w:t xml:space="preserve">, te B2 KAPITAL d.o.o., djelomično osporene tražbine sukladno Rješenju o sklapanju </w:t>
      </w:r>
      <w:proofErr w:type="spellStart"/>
      <w:r w:rsidR="00CB22D5">
        <w:rPr>
          <w:rFonts w:cs="Times New Roman" w:hAnsi="Times New Roman" w:ascii="Times New Roman"/>
        </w:rPr>
        <w:t>preds</w:t>
      </w:r>
      <w:r w:rsidR="006A6712">
        <w:rPr>
          <w:rFonts w:cs="Times New Roman" w:hAnsi="Times New Roman" w:ascii="Times New Roman"/>
        </w:rPr>
        <w:t>t</w:t>
      </w:r>
      <w:r w:rsidR="00CB22D5">
        <w:rPr>
          <w:rFonts w:cs="Times New Roman" w:hAnsi="Times New Roman" w:ascii="Times New Roman"/>
        </w:rPr>
        <w:t>ečajne</w:t>
      </w:r>
      <w:proofErr w:type="spellEnd"/>
      <w:r w:rsidR="00CB22D5">
        <w:rPr>
          <w:rFonts w:cs="Times New Roman" w:hAnsi="Times New Roman" w:ascii="Times New Roman"/>
        </w:rPr>
        <w:t xml:space="preserve"> nagodbe broj </w:t>
      </w:r>
      <w:proofErr w:type="spellStart"/>
      <w:r w:rsidR="00CB22D5">
        <w:rPr>
          <w:rFonts w:cs="Times New Roman" w:hAnsi="Times New Roman" w:ascii="Times New Roman"/>
        </w:rPr>
        <w:t>Stpn</w:t>
      </w:r>
      <w:proofErr w:type="spellEnd"/>
      <w:r w:rsidR="00CB22D5">
        <w:rPr>
          <w:rFonts w:cs="Times New Roman" w:hAnsi="Times New Roman" w:ascii="Times New Roman"/>
        </w:rPr>
        <w:t xml:space="preserve">-130/14-5 od 15. lipnja 2015., pravomoćnom 7. srpnja 2015. </w:t>
      </w:r>
    </w:p>
    <w:p w:rsidRDefault="00D27881" w:rsidP="001A2141" w:rsidR="00D27881" w:rsidRPr="006D7AAF">
      <w:pPr>
        <w:autoSpaceDE w:val="false"/>
        <w:autoSpaceDN w:val="false"/>
        <w:adjustRightInd w:val="false"/>
        <w:ind w:firstLine="708"/>
        <w:jc w:val="both"/>
        <w:rPr>
          <w:rFonts w:cs="Times New Roman" w:hAnsi="Times New Roman" w:ascii="Times New Roman"/>
          <w:color w:val="FF0000"/>
        </w:rPr>
      </w:pPr>
    </w:p>
    <w:p w:rsidRDefault="005F73C9" w:rsidP="005F73C9" w:rsidR="005F73C9">
      <w:pPr>
        <w:jc w:val="both"/>
        <w:rPr>
          <w:rFonts w:cs="Times New Roman" w:hAnsi="Times New Roman" w:ascii="Times New Roman"/>
        </w:rPr>
      </w:pPr>
      <w:r>
        <w:rPr>
          <w:rFonts w:cs="Times New Roman" w:hAnsi="Times New Roman" w:ascii="Times New Roman"/>
        </w:rPr>
        <w:tab/>
        <w:t>Stoga je na temelju odredbe čl. 265. st. 1. Stečajnog zakona (Narodne novine br. 71/15</w:t>
      </w:r>
      <w:r w:rsidR="00C449C6">
        <w:rPr>
          <w:rFonts w:cs="Times New Roman" w:hAnsi="Times New Roman" w:ascii="Times New Roman"/>
        </w:rPr>
        <w:t>, 104/17,</w:t>
      </w:r>
      <w:r>
        <w:rPr>
          <w:rFonts w:cs="Times New Roman" w:hAnsi="Times New Roman" w:ascii="Times New Roman"/>
        </w:rPr>
        <w:t xml:space="preserve"> dalje skraćeno: SZ-a) doneseno rješenje o utvrđenim i osporenim tražbinama  i odlučeno kao u izreci toga rješenja.</w:t>
      </w:r>
    </w:p>
    <w:p w:rsidRDefault="00C449C6" w:rsidP="009C51FC" w:rsidR="00C449C6">
      <w:pPr>
        <w:rPr>
          <w:rFonts w:cs="Times New Roman" w:hAnsi="Times New Roman" w:ascii="Times New Roman"/>
          <w:color w:themeColor="text1" w:val="000000"/>
        </w:rPr>
      </w:pPr>
    </w:p>
    <w:p w:rsidRDefault="006D7AAF" w:rsidP="005679AA" w:rsidR="001A2141">
      <w:pPr>
        <w:jc w:val="center"/>
        <w:rPr>
          <w:rFonts w:cs="Times New Roman" w:hAnsi="Times New Roman" w:ascii="Times New Roman"/>
          <w:color w:themeColor="text1" w:val="000000"/>
        </w:rPr>
      </w:pPr>
      <w:r>
        <w:rPr>
          <w:rFonts w:cs="Times New Roman" w:hAnsi="Times New Roman" w:ascii="Times New Roman"/>
          <w:color w:themeColor="text1" w:val="000000"/>
        </w:rPr>
        <w:t>U Varaždinu</w:t>
      </w:r>
      <w:r w:rsidR="00C449C6">
        <w:rPr>
          <w:rFonts w:cs="Times New Roman" w:hAnsi="Times New Roman" w:ascii="Times New Roman"/>
          <w:color w:themeColor="text1" w:val="000000"/>
        </w:rPr>
        <w:t xml:space="preserve"> </w:t>
      </w:r>
      <w:r w:rsidR="00CB22D5">
        <w:rPr>
          <w:rFonts w:cs="Times New Roman" w:hAnsi="Times New Roman" w:ascii="Times New Roman"/>
          <w:color w:themeColor="text1" w:val="000000"/>
        </w:rPr>
        <w:t>1</w:t>
      </w:r>
      <w:r w:rsidR="006A6712">
        <w:rPr>
          <w:rFonts w:cs="Times New Roman" w:hAnsi="Times New Roman" w:ascii="Times New Roman"/>
          <w:color w:themeColor="text1" w:val="000000"/>
        </w:rPr>
        <w:t>1. lipnja</w:t>
      </w:r>
      <w:r w:rsidR="00CB22D5">
        <w:rPr>
          <w:rFonts w:cs="Times New Roman" w:hAnsi="Times New Roman" w:ascii="Times New Roman"/>
          <w:color w:themeColor="text1" w:val="000000"/>
        </w:rPr>
        <w:t xml:space="preserve"> </w:t>
      </w:r>
      <w:r w:rsidR="009C51FC">
        <w:rPr>
          <w:rFonts w:cs="Times New Roman" w:hAnsi="Times New Roman" w:ascii="Times New Roman"/>
          <w:color w:themeColor="text1" w:val="000000"/>
        </w:rPr>
        <w:t xml:space="preserve">2018. </w:t>
      </w:r>
    </w:p>
    <w:p w:rsidRDefault="00C449C6" w:rsidP="00782C79" w:rsidR="00C449C6">
      <w:pPr>
        <w:rPr>
          <w:rFonts w:cs="Times New Roman" w:hAnsi="Times New Roman" w:ascii="Times New Roman"/>
          <w:color w:themeColor="text1" w:val="000000"/>
        </w:rPr>
      </w:pPr>
    </w:p>
    <w:p w:rsidRDefault="00C449C6" w:rsidP="00C449C6" w:rsidR="00C449C6">
      <w:pPr>
        <w:ind w:left="4956"/>
        <w:jc w:val="center"/>
        <w:rPr>
          <w:rFonts w:cs="Times New Roman" w:hAnsi="Times New Roman" w:ascii="Times New Roman"/>
          <w:color w:themeColor="text1" w:val="000000"/>
        </w:rPr>
      </w:pPr>
      <w:r>
        <w:rPr>
          <w:rFonts w:cs="Times New Roman" w:hAnsi="Times New Roman" w:ascii="Times New Roman"/>
          <w:color w:themeColor="text1" w:val="000000"/>
        </w:rPr>
        <w:t>Sutkinja</w:t>
      </w:r>
    </w:p>
    <w:p w:rsidRDefault="00C449C6" w:rsidP="00C449C6" w:rsidR="00C449C6">
      <w:pPr>
        <w:ind w:left="4956"/>
        <w:jc w:val="center"/>
        <w:rPr>
          <w:rFonts w:cs="Times New Roman" w:hAnsi="Times New Roman" w:ascii="Times New Roman"/>
          <w:color w:themeColor="text1" w:val="000000"/>
        </w:rPr>
      </w:pPr>
    </w:p>
    <w:p w:rsidRDefault="00C449C6" w:rsidP="00C449C6" w:rsidR="00C449C6">
      <w:pPr>
        <w:ind w:left="4956"/>
        <w:jc w:val="center"/>
        <w:rPr>
          <w:rFonts w:cs="Times New Roman" w:hAnsi="Times New Roman" w:ascii="Times New Roman"/>
          <w:color w:themeColor="text1" w:val="000000"/>
        </w:rPr>
      </w:pPr>
      <w:r>
        <w:rPr>
          <w:rFonts w:cs="Times New Roman" w:hAnsi="Times New Roman" w:ascii="Times New Roman"/>
          <w:color w:themeColor="text1" w:val="000000"/>
        </w:rPr>
        <w:t>Melita Poljanec Bubaš</w:t>
      </w:r>
      <w:r w:rsidR="00955040">
        <w:rPr>
          <w:rFonts w:cs="Times New Roman" w:hAnsi="Times New Roman" w:ascii="Times New Roman"/>
          <w:color w:themeColor="text1" w:val="000000"/>
        </w:rPr>
        <w:t>, v.r.</w:t>
      </w:r>
    </w:p>
    <w:p w:rsidRDefault="00955040" w:rsidP="00C449C6" w:rsidR="00955040">
      <w:pPr>
        <w:ind w:left="4956"/>
        <w:jc w:val="center"/>
        <w:rPr>
          <w:rFonts w:cs="Times New Roman" w:hAnsi="Times New Roman" w:ascii="Times New Roman"/>
          <w:color w:themeColor="text1" w:val="000000"/>
        </w:rPr>
      </w:pPr>
    </w:p>
    <w:p w:rsidRDefault="00955040" w:rsidP="00C449C6" w:rsidR="00955040">
      <w:pPr>
        <w:ind w:left="4956"/>
        <w:jc w:val="center"/>
        <w:rPr>
          <w:rFonts w:cs="Times New Roman" w:hAnsi="Times New Roman" w:ascii="Times New Roman"/>
          <w:color w:themeColor="text1" w:val="000000"/>
        </w:rPr>
      </w:pPr>
      <w:r>
        <w:rPr>
          <w:rFonts w:cs="Times New Roman" w:hAnsi="Times New Roman" w:ascii="Times New Roman"/>
          <w:color w:themeColor="text1" w:val="000000"/>
        </w:rPr>
        <w:t xml:space="preserve">Za točnost </w:t>
      </w:r>
      <w:proofErr w:type="spellStart"/>
      <w:r>
        <w:rPr>
          <w:rFonts w:cs="Times New Roman" w:hAnsi="Times New Roman" w:ascii="Times New Roman"/>
          <w:color w:themeColor="text1" w:val="000000"/>
        </w:rPr>
        <w:t>otpravka</w:t>
      </w:r>
      <w:proofErr w:type="spellEnd"/>
      <w:r>
        <w:rPr>
          <w:rFonts w:cs="Times New Roman" w:hAnsi="Times New Roman" w:ascii="Times New Roman"/>
          <w:color w:themeColor="text1" w:val="000000"/>
        </w:rPr>
        <w:t xml:space="preserve">-ovlašteni službenik: </w:t>
      </w:r>
    </w:p>
    <w:p w:rsidRDefault="00782C79" w:rsidP="00C449C6" w:rsidR="00782C79">
      <w:pPr>
        <w:ind w:left="4956"/>
        <w:jc w:val="center"/>
        <w:rPr>
          <w:rFonts w:cs="Times New Roman" w:hAnsi="Times New Roman" w:ascii="Times New Roman"/>
          <w:color w:themeColor="text1" w:val="000000"/>
        </w:rPr>
      </w:pPr>
    </w:p>
    <w:p w:rsidRDefault="00D31137" w:rsidP="00FF6AAA" w:rsidR="00D31137" w:rsidRPr="003441ED">
      <w:pPr>
        <w:rPr>
          <w:rFonts w:cs="Times New Roman" w:hAnsi="Times New Roman" w:ascii="Times New Roman"/>
          <w:color w:themeColor="text1" w:val="000000"/>
        </w:rPr>
      </w:pPr>
    </w:p>
    <w:p w:rsidRDefault="00C449C6" w:rsidP="0043307A" w:rsidR="000544BA" w:rsidRPr="00C449C6">
      <w:pPr>
        <w:ind w:firstLine="708"/>
        <w:rPr>
          <w:rFonts w:cs="Times New Roman" w:hAnsi="Times New Roman" w:ascii="Times New Roman"/>
          <w:color w:themeColor="text1" w:val="000000"/>
        </w:rPr>
      </w:pPr>
      <w:r w:rsidRPr="00C449C6">
        <w:rPr>
          <w:rFonts w:cs="Times New Roman" w:hAnsi="Times New Roman" w:ascii="Times New Roman"/>
          <w:color w:themeColor="text1" w:val="000000"/>
        </w:rPr>
        <w:t xml:space="preserve">Uputa o pravnom lijeku:  </w:t>
      </w:r>
    </w:p>
    <w:p w:rsidRDefault="00875007" w:rsidP="00875007" w:rsidR="00875007" w:rsidRPr="00DF17F5">
      <w:pPr>
        <w:ind w:firstLine="708"/>
        <w:jc w:val="both"/>
        <w:rPr>
          <w:rFonts w:cs="Times New Roman" w:hAnsi="Times New Roman" w:ascii="Times New Roman"/>
          <w:lang w:eastAsia="en-US"/>
        </w:rPr>
      </w:pPr>
      <w:r w:rsidRPr="00DF17F5">
        <w:rPr>
          <w:rFonts w:cs="Times New Roman" w:hAnsi="Times New Roman" w:ascii="Times New Roman"/>
          <w:lang w:eastAsia="en-US"/>
        </w:rPr>
        <w:t xml:space="preserve">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w:t>
      </w:r>
      <w:r>
        <w:rPr>
          <w:rFonts w:cs="Times New Roman" w:hAnsi="Times New Roman" w:ascii="Times New Roman"/>
          <w:lang w:eastAsia="en-US"/>
        </w:rPr>
        <w:t xml:space="preserve">ovome sudu </w:t>
      </w:r>
      <w:r w:rsidRPr="00DF17F5">
        <w:rPr>
          <w:rFonts w:cs="Times New Roman" w:hAnsi="Times New Roman" w:ascii="Times New Roman"/>
          <w:lang w:eastAsia="en-US"/>
        </w:rPr>
        <w:t>u roku od 8 dana od dostave ovog rješenja obavljene putem e-Oglasne ploče.</w:t>
      </w:r>
    </w:p>
    <w:p w:rsidRDefault="00875007" w:rsidP="00875007" w:rsidR="00875007" w:rsidRPr="00DF17F5">
      <w:pPr>
        <w:ind w:firstLine="708"/>
        <w:jc w:val="both"/>
        <w:rPr>
          <w:rFonts w:cs="Times New Roman" w:hAnsi="Times New Roman" w:ascii="Times New Roman"/>
          <w:lang w:eastAsia="en-US"/>
        </w:rPr>
      </w:pPr>
      <w:r w:rsidRPr="00DF17F5">
        <w:rPr>
          <w:rFonts w:cs="Times New Roman" w:hAnsi="Times New Roman" w:ascii="Times New Roman"/>
          <w:lang w:eastAsia="en-US"/>
        </w:rPr>
        <w:lastRenderedPageBreak/>
        <w:t>Žalba se podnosi preporučeno poštom, ili se predaje neposredno ovome sudu u 3 primjerka, a o žalb</w:t>
      </w:r>
      <w:r>
        <w:rPr>
          <w:rFonts w:cs="Times New Roman" w:hAnsi="Times New Roman" w:ascii="Times New Roman"/>
          <w:lang w:eastAsia="en-US"/>
        </w:rPr>
        <w:t>i</w:t>
      </w:r>
      <w:r w:rsidRPr="00DF17F5">
        <w:rPr>
          <w:rFonts w:cs="Times New Roman" w:hAnsi="Times New Roman" w:ascii="Times New Roman"/>
          <w:lang w:eastAsia="en-US"/>
        </w:rPr>
        <w:t xml:space="preserve"> odlučuje Visoki trgovački sud R</w:t>
      </w:r>
      <w:r>
        <w:rPr>
          <w:rFonts w:cs="Times New Roman" w:hAnsi="Times New Roman" w:ascii="Times New Roman"/>
          <w:lang w:eastAsia="en-US"/>
        </w:rPr>
        <w:t xml:space="preserve">epublike Hrvatske. </w:t>
      </w:r>
    </w:p>
    <w:p w:rsidRDefault="00FF6AAA" w:rsidP="006378E6" w:rsidR="00FF6AAA">
      <w:pPr>
        <w:tabs>
          <w:tab w:pos="840" w:val="left"/>
        </w:tabs>
        <w:jc w:val="both"/>
        <w:rPr>
          <w:rFonts w:cs="Times New Roman" w:hAnsi="Times New Roman" w:ascii="Times New Roman"/>
          <w:color w:themeColor="text1" w:val="000000"/>
        </w:rPr>
      </w:pPr>
    </w:p>
    <w:p w:rsidRDefault="00875007" w:rsidP="006378E6" w:rsidR="00875007" w:rsidRPr="003441ED">
      <w:pPr>
        <w:tabs>
          <w:tab w:pos="840" w:val="left"/>
        </w:tabs>
        <w:jc w:val="both"/>
        <w:rPr>
          <w:rFonts w:cs="Times New Roman" w:hAnsi="Times New Roman" w:ascii="Times New Roman"/>
          <w:color w:themeColor="text1" w:val="000000"/>
        </w:rPr>
      </w:pPr>
    </w:p>
    <w:p w:rsidRDefault="00060CC3" w:rsidP="00EB4348" w:rsidR="00060CC3">
      <w:pPr>
        <w:rPr>
          <w:rFonts w:cs="Times New Roman" w:hAnsi="Times New Roman" w:ascii="Times New Roman"/>
          <w:color w:themeColor="text1" w:val="000000"/>
        </w:rPr>
      </w:pPr>
    </w:p>
    <w:p w:rsidRDefault="000544BA" w:rsidP="00B076F2" w:rsidR="000544BA" w:rsidRPr="001A2141">
      <w:pPr>
        <w:jc w:val="both"/>
        <w:rPr>
          <w:rFonts w:cs="Times New Roman" w:hAnsi="Times New Roman" w:ascii="Times New Roman"/>
          <w:color w:themeColor="text1" w:val="000000"/>
        </w:rPr>
      </w:pPr>
      <w:r w:rsidRPr="001A2141">
        <w:rPr>
          <w:rFonts w:cs="Times New Roman" w:hAnsi="Times New Roman" w:ascii="Times New Roman"/>
          <w:color w:themeColor="text1" w:val="000000"/>
        </w:rPr>
        <w:t xml:space="preserve">DNA: </w:t>
      </w:r>
    </w:p>
    <w:p w:rsidRDefault="006D7AAF" w:rsidP="00B076F2" w:rsidR="001A2141" w:rsidRPr="009A2219">
      <w:pPr>
        <w:numPr>
          <w:ilvl w:val="0"/>
          <w:numId w:val="14"/>
        </w:numPr>
        <w:jc w:val="both"/>
        <w:rPr>
          <w:rFonts w:cs="Times New Roman" w:hAnsi="Times New Roman" w:ascii="Times New Roman"/>
        </w:rPr>
      </w:pPr>
      <w:r w:rsidRPr="009A2219">
        <w:rPr>
          <w:rFonts w:cs="Times New Roman" w:hAnsi="Times New Roman" w:ascii="Times New Roman"/>
        </w:rPr>
        <w:t>Stečajn</w:t>
      </w:r>
      <w:r w:rsidR="00CB22D5">
        <w:rPr>
          <w:rFonts w:cs="Times New Roman" w:hAnsi="Times New Roman" w:ascii="Times New Roman"/>
        </w:rPr>
        <w:t xml:space="preserve">i upravitelj </w:t>
      </w:r>
      <w:r w:rsidR="00B076F2">
        <w:rPr>
          <w:rFonts w:cs="Times New Roman" w:hAnsi="Times New Roman" w:ascii="Times New Roman"/>
        </w:rPr>
        <w:t>Mijo Rončević, iz Osijeka, Vijenac Ivana Meštrovića 74</w:t>
      </w:r>
      <w:r w:rsidR="00D27881">
        <w:rPr>
          <w:rFonts w:cs="Times New Roman" w:hAnsi="Times New Roman" w:ascii="Times New Roman"/>
        </w:rPr>
        <w:t xml:space="preserve">    </w:t>
      </w:r>
    </w:p>
    <w:p w:rsidRDefault="00C45B5F" w:rsidP="00B076F2" w:rsidR="00B076F2" w:rsidRPr="00B076F2">
      <w:pPr>
        <w:pStyle w:val="Odlomakpopisa"/>
        <w:numPr>
          <w:ilvl w:val="0"/>
          <w:numId w:val="14"/>
        </w:numPr>
        <w:jc w:val="both"/>
        <w:rPr>
          <w:rFonts w:cs="Times New Roman" w:hAnsi="Times New Roman" w:ascii="Times New Roman"/>
          <w:color w:themeColor="text1" w:val="000000"/>
        </w:rPr>
      </w:pPr>
      <w:r w:rsidRPr="00B076F2">
        <w:rPr>
          <w:rFonts w:cs="Times New Roman" w:hAnsi="Times New Roman" w:ascii="Times New Roman"/>
        </w:rPr>
        <w:t xml:space="preserve">Vjerovnik </w:t>
      </w:r>
      <w:r w:rsidR="00B076F2">
        <w:rPr>
          <w:rFonts w:cs="Times New Roman" w:hAnsi="Times New Roman" w:ascii="Times New Roman"/>
        </w:rPr>
        <w:t>WIENER OSIGURANJE d.d., Zagreb, Slovenska ulica 24</w:t>
      </w:r>
    </w:p>
    <w:p w:rsidRDefault="00B076F2" w:rsidP="00B076F2" w:rsidR="00B076F2" w:rsidRPr="00B076F2">
      <w:pPr>
        <w:pStyle w:val="Odlomakpopisa"/>
        <w:numPr>
          <w:ilvl w:val="0"/>
          <w:numId w:val="14"/>
        </w:numPr>
        <w:jc w:val="both"/>
        <w:rPr>
          <w:rFonts w:cs="Times New Roman" w:hAnsi="Times New Roman" w:ascii="Times New Roman"/>
          <w:color w:themeColor="text1" w:val="000000"/>
        </w:rPr>
      </w:pPr>
      <w:r>
        <w:rPr>
          <w:rFonts w:cs="Times New Roman" w:hAnsi="Times New Roman" w:ascii="Times New Roman"/>
          <w:color w:themeColor="text1" w:val="000000"/>
        </w:rPr>
        <w:t xml:space="preserve">Vjerovnik </w:t>
      </w:r>
      <w:r>
        <w:rPr>
          <w:rFonts w:cs="Times New Roman" w:hAnsi="Times New Roman" w:ascii="Times New Roman"/>
        </w:rPr>
        <w:t>Republika Hrvatska, Ministarstvo financija, Porezna uprava, zastupana po Županijskom državnom odvjetništvu u Varaždinu</w:t>
      </w:r>
    </w:p>
    <w:p w:rsidRDefault="00B076F2" w:rsidP="00B076F2" w:rsidR="00D61BB3" w:rsidRPr="00B076F2">
      <w:pPr>
        <w:pStyle w:val="Odlomakpopisa"/>
        <w:numPr>
          <w:ilvl w:val="0"/>
          <w:numId w:val="14"/>
        </w:numPr>
        <w:jc w:val="both"/>
        <w:rPr>
          <w:rFonts w:cs="Times New Roman" w:hAnsi="Times New Roman" w:ascii="Times New Roman"/>
          <w:color w:themeColor="text1" w:val="000000"/>
        </w:rPr>
      </w:pPr>
      <w:r>
        <w:rPr>
          <w:rFonts w:cs="Times New Roman" w:hAnsi="Times New Roman" w:ascii="Times New Roman"/>
          <w:color w:themeColor="text1" w:val="000000"/>
        </w:rPr>
        <w:t xml:space="preserve">Vjerovnik </w:t>
      </w:r>
      <w:r>
        <w:rPr>
          <w:rFonts w:cs="Times New Roman" w:hAnsi="Times New Roman" w:ascii="Times New Roman"/>
        </w:rPr>
        <w:t xml:space="preserve">Odvjetnik Zvonimir Zebec, zastupan po punomoćnicima iz Zajedničkog odvjetničkog ureda Kristijan Horvat, Tihomir Zebec i Kristina </w:t>
      </w:r>
      <w:proofErr w:type="spellStart"/>
      <w:r>
        <w:rPr>
          <w:rFonts w:cs="Times New Roman" w:hAnsi="Times New Roman" w:ascii="Times New Roman"/>
        </w:rPr>
        <w:t>Bajsić</w:t>
      </w:r>
      <w:proofErr w:type="spellEnd"/>
      <w:r>
        <w:rPr>
          <w:rFonts w:cs="Times New Roman" w:hAnsi="Times New Roman" w:ascii="Times New Roman"/>
        </w:rPr>
        <w:t xml:space="preserve"> Bogović iz Varaždina, Supilova 7b</w:t>
      </w:r>
    </w:p>
    <w:p w:rsidRDefault="00B076F2" w:rsidP="00B076F2" w:rsidR="00B076F2" w:rsidRPr="00B076F2">
      <w:pPr>
        <w:pStyle w:val="Odlomakpopisa"/>
        <w:numPr>
          <w:ilvl w:val="0"/>
          <w:numId w:val="14"/>
        </w:numPr>
        <w:jc w:val="both"/>
        <w:rPr>
          <w:rFonts w:cs="Times New Roman" w:hAnsi="Times New Roman" w:ascii="Times New Roman"/>
          <w:color w:themeColor="text1" w:val="000000"/>
        </w:rPr>
      </w:pPr>
      <w:r>
        <w:rPr>
          <w:rFonts w:cs="Times New Roman" w:hAnsi="Times New Roman" w:ascii="Times New Roman"/>
        </w:rPr>
        <w:t xml:space="preserve">Vjerovnik Zlatko </w:t>
      </w:r>
      <w:proofErr w:type="spellStart"/>
      <w:r>
        <w:rPr>
          <w:rFonts w:cs="Times New Roman" w:hAnsi="Times New Roman" w:ascii="Times New Roman"/>
        </w:rPr>
        <w:t>Bočkaj</w:t>
      </w:r>
      <w:proofErr w:type="spellEnd"/>
      <w:r>
        <w:rPr>
          <w:rFonts w:cs="Times New Roman" w:hAnsi="Times New Roman" w:ascii="Times New Roman"/>
        </w:rPr>
        <w:t xml:space="preserve">, </w:t>
      </w:r>
      <w:proofErr w:type="spellStart"/>
      <w:r>
        <w:rPr>
          <w:rFonts w:cs="Times New Roman" w:hAnsi="Times New Roman" w:ascii="Times New Roman"/>
        </w:rPr>
        <w:t>Šenkovec</w:t>
      </w:r>
      <w:proofErr w:type="spellEnd"/>
      <w:r>
        <w:rPr>
          <w:rFonts w:cs="Times New Roman" w:hAnsi="Times New Roman" w:ascii="Times New Roman"/>
        </w:rPr>
        <w:t>, Anke Butorac 18</w:t>
      </w:r>
    </w:p>
    <w:p w:rsidRDefault="00B076F2" w:rsidP="00B076F2" w:rsidR="00B076F2" w:rsidRPr="00B076F2">
      <w:pPr>
        <w:pStyle w:val="Odlomakpopisa"/>
        <w:numPr>
          <w:ilvl w:val="0"/>
          <w:numId w:val="14"/>
        </w:numPr>
        <w:jc w:val="both"/>
        <w:rPr>
          <w:rFonts w:cs="Times New Roman" w:hAnsi="Times New Roman" w:ascii="Times New Roman"/>
          <w:color w:themeColor="text1" w:val="000000"/>
        </w:rPr>
      </w:pPr>
      <w:r>
        <w:rPr>
          <w:rFonts w:cs="Times New Roman" w:hAnsi="Times New Roman" w:ascii="Times New Roman"/>
        </w:rPr>
        <w:t>Vjero</w:t>
      </w:r>
      <w:bookmarkStart w:name="_GoBack" w:id="0"/>
      <w:bookmarkEnd w:id="0"/>
      <w:r>
        <w:rPr>
          <w:rFonts w:cs="Times New Roman" w:hAnsi="Times New Roman" w:ascii="Times New Roman"/>
        </w:rPr>
        <w:t>vnik B2 KAPITAL d.o.o., Zagreb, Radnička 41</w:t>
      </w:r>
    </w:p>
    <w:p w:rsidRDefault="003441ED" w:rsidP="00B076F2" w:rsidR="00CD5579" w:rsidRPr="001A2141">
      <w:pPr>
        <w:pStyle w:val="Odlomakpopisa"/>
        <w:numPr>
          <w:ilvl w:val="0"/>
          <w:numId w:val="14"/>
        </w:numPr>
        <w:jc w:val="both"/>
        <w:rPr>
          <w:rFonts w:cs="Times New Roman" w:hAnsi="Times New Roman" w:ascii="Times New Roman"/>
          <w:color w:themeColor="text1" w:val="000000"/>
        </w:rPr>
      </w:pPr>
      <w:r w:rsidRPr="001A2141">
        <w:rPr>
          <w:rFonts w:cs="Times New Roman" w:hAnsi="Times New Roman" w:ascii="Times New Roman"/>
          <w:color w:themeColor="text1" w:val="000000"/>
        </w:rPr>
        <w:t>E-</w:t>
      </w:r>
      <w:r w:rsidR="004A6953" w:rsidRPr="001A2141">
        <w:rPr>
          <w:rFonts w:cs="Times New Roman" w:hAnsi="Times New Roman" w:ascii="Times New Roman"/>
          <w:color w:themeColor="text1" w:val="000000"/>
        </w:rPr>
        <w:t>oglasna ploča suda</w:t>
      </w:r>
    </w:p>
    <w:p w:rsidRDefault="00FF6AAA" w:rsidP="00B076F2" w:rsidR="00FF6AAA" w:rsidRPr="001A2141">
      <w:pPr>
        <w:pStyle w:val="Odlomakpopisa"/>
        <w:ind w:left="360"/>
        <w:jc w:val="both"/>
        <w:rPr>
          <w:rFonts w:cs="Times New Roman" w:hAnsi="Times New Roman" w:ascii="Times New Roman"/>
          <w:color w:themeColor="text1" w:val="000000"/>
        </w:rPr>
      </w:pPr>
    </w:p>
    <w:sectPr w:rsidSect="00D31137" w:rsidR="00FF6AAA" w:rsidRPr="001A2141">
      <w:headerReference w:type="even" r:id="rId10"/>
      <w:headerReference w:type="default" r:id="rId11"/>
      <w:headerReference w:type="first" r:id="rId12"/>
      <w:pgSz w:h="16838" w:w="11906"/>
      <w:pgMar w:gutter="567" w:footer="737" w:header="397" w:left="567" w:bottom="1418" w:right="113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22D5" w:rsidR="00CB22D5">
      <w:r>
        <w:separator/>
      </w:r>
    </w:p>
  </w:endnote>
  <w:endnote w:id="0" w:type="continuationSeparator">
    <w:p w:rsidRDefault="00CB22D5" w:rsidR="00CB22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22D5" w:rsidR="00CB22D5">
      <w:r>
        <w:separator/>
      </w:r>
    </w:p>
  </w:footnote>
  <w:footnote w:id="0" w:type="continuationSeparator">
    <w:p w:rsidRDefault="00CB22D5" w:rsidR="00CB22D5">
      <w:r>
        <w:continuationSeparator/>
      </w:r>
    </w:p>
  </w:footnote>
  <w:footnote w:id="1">
    <w:p w:rsidRDefault="00CB22D5" w:rsidP="00CA6AD0" w:rsidR="00CB22D5" w:rsidRPr="00B40BEB">
      <w:pPr>
        <w:pStyle w:val="Tekstfusnote"/>
      </w:pPr>
      <w:r w:rsidRPr="00B40BEB">
        <w:rPr>
          <w:rStyle w:val="Referencafusnote"/>
        </w:rPr>
        <w:footnoteRef/>
      </w:r>
      <w:r w:rsidRPr="00B40BEB">
        <w:rPr>
          <w:lang w:val="pl-PL"/>
        </w:rPr>
        <w:t xml:space="preserve"> </w:t>
      </w:r>
      <w:r w:rsidRPr="00545009">
        <w:t>Za radnike i prijašnje radnike tražbina se iskazuje u bruto i neto iznosu</w:t>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22D5" w:rsidP="0000114E" w:rsidR="00CB22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B22D5" w:rsidR="00CB22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7470760"/>
      <w:docPartObj>
        <w:docPartGallery w:val="Page Numbers (Top of Page)"/>
        <w:docPartUnique/>
      </w:docPartObj>
    </w:sdtPr>
    <w:sdtEndPr/>
    <w:sdtContent>
      <w:p w:rsidRDefault="00CB22D5" w:rsidR="00CB22D5">
        <w:pPr>
          <w:pStyle w:val="Zaglavlje"/>
          <w:jc w:val="center"/>
        </w:pPr>
        <w:r w:rsidRPr="008C3B34">
          <w:rPr>
            <w:rFonts w:cs="Times New Roman" w:hAnsi="Times New Roman" w:ascii="Times New Roman"/>
          </w:rPr>
          <w:fldChar w:fldCharType="begin"/>
        </w:r>
        <w:r w:rsidRPr="008C3B34">
          <w:rPr>
            <w:rFonts w:cs="Times New Roman" w:hAnsi="Times New Roman" w:ascii="Times New Roman"/>
          </w:rPr>
          <w:instrText>PAGE   \* MERGEFORMAT</w:instrText>
        </w:r>
        <w:r w:rsidRPr="008C3B34">
          <w:rPr>
            <w:rFonts w:cs="Times New Roman" w:hAnsi="Times New Roman" w:ascii="Times New Roman"/>
          </w:rPr>
          <w:fldChar w:fldCharType="separate"/>
        </w:r>
        <w:r w:rsidR="00955040">
          <w:rPr>
            <w:rFonts w:cs="Times New Roman" w:hAnsi="Times New Roman" w:ascii="Times New Roman"/>
            <w:noProof/>
          </w:rPr>
          <w:t>5</w:t>
        </w:r>
        <w:r w:rsidRPr="008C3B34">
          <w:rPr>
            <w:rFonts w:cs="Times New Roman" w:hAnsi="Times New Roman" w:ascii="Times New Roman"/>
          </w:rPr>
          <w:fldChar w:fldCharType="end"/>
        </w:r>
      </w:p>
    </w:sdtContent>
  </w:sdt>
  <w:tbl>
    <w:tblPr>
      <w:tblW w:type="auto" w:w="0"/>
      <w:jc w:val="right"/>
      <w:tblCellMar>
        <w:left w:type="dxa" w:w="0"/>
        <w:right w:type="dxa" w:w="0"/>
      </w:tblCellMar>
      <w:tblLook w:val="01E0" w:noVBand="0" w:noHBand="0" w:lastColumn="1" w:firstColumn="1" w:lastRow="1" w:firstRow="1"/>
    </w:tblPr>
    <w:tblGrid>
      <w:gridCol w:w="4320"/>
    </w:tblGrid>
    <w:tr w:rsidTr="00CB22D5" w:rsidR="00CB22D5" w:rsidRPr="00D07ABD">
      <w:trPr>
        <w:jc w:val="right"/>
      </w:trPr>
      <w:tc>
        <w:tcPr>
          <w:tcW w:type="dxa" w:w="4320"/>
        </w:tcPr>
        <w:p w:rsidRDefault="00955040" w:rsidP="00CB22D5" w:rsidR="00CB22D5" w:rsidRPr="00D07ABD">
          <w:pPr>
            <w:jc w:val="right"/>
            <w:rPr>
              <w:rFonts w:cs="Times New Roman" w:hAnsi="Times New Roman" w:ascii="Times New Roman"/>
            </w:rPr>
          </w:pPr>
          <w:r>
            <w:rPr>
              <w:rFonts w:cs="Times New Roman" w:hAnsi="Times New Roman" w:ascii="Times New Roman"/>
            </w:rPr>
            <w:t>Poslovni broj: 2 St-703/2016-26</w:t>
          </w:r>
        </w:p>
      </w:tc>
    </w:tr>
  </w:tbl>
  <w:p w:rsidRDefault="00CB22D5" w:rsidP="002C03C4" w:rsidR="00CB22D5">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22D5" w:rsidR="00CB22D5">
    <w:pPr>
      <w:pStyle w:val="Zaglavlje"/>
      <w:jc w:val="center"/>
    </w:pPr>
  </w:p>
  <w:p w:rsidRDefault="00CB22D5" w:rsidR="00CB22D5">
    <w:pPr>
      <w:pStyle w:val="Zaglavlje"/>
    </w:pPr>
  </w:p>
  <w:p w:rsidRDefault="00CB22D5" w:rsidR="00CB22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370591"/>
    <w:multiLevelType w:val="hybridMultilevel"/>
    <w:tmpl w:val="8092E8FE"/>
    <w:lvl w:tplc="1604E00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4F7DA9"/>
    <w:multiLevelType w:val="hybridMultilevel"/>
    <w:tmpl w:val="753CEC78"/>
    <w:lvl w:tplc="92D8CC8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8611A31"/>
    <w:multiLevelType w:val="hybridMultilevel"/>
    <w:tmpl w:val="E53002CA"/>
    <w:lvl w:tplc="5D7E3B28" w:ilvl="0">
      <w:start w:val="1"/>
      <w:numFmt w:val="decimal"/>
      <w:lvlText w:val="%1."/>
      <w:lvlJc w:val="left"/>
      <w:pPr>
        <w:tabs>
          <w:tab w:pos="360" w:val="num"/>
        </w:tabs>
        <w:ind w:hanging="360" w:left="360"/>
      </w:pPr>
      <w:rPr>
        <w:rFonts w:cs="Times New Roman" w:eastAsia="Times New Roman" w:hAnsi="Times New Roman" w:ascii="Times New Roman"/>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3">
    <w:nsid w:val="0B26713E"/>
    <w:multiLevelType w:val="hybridMultilevel"/>
    <w:tmpl w:val="641617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4663EF7"/>
    <w:multiLevelType w:val="hybridMultilevel"/>
    <w:tmpl w:val="8494C22A"/>
    <w:lvl w:tplc="AD46D37E" w:ilvl="0">
      <w:start w:val="1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52F4EE6"/>
    <w:multiLevelType w:val="hybridMultilevel"/>
    <w:tmpl w:val="5EEC1042"/>
    <w:lvl w:tplc="A7FE36A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0A50460"/>
    <w:multiLevelType w:val="hybridMultilevel"/>
    <w:tmpl w:val="88303758"/>
    <w:lvl w:tplc="8CB8F04E"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3145F3B"/>
    <w:multiLevelType w:val="hybridMultilevel"/>
    <w:tmpl w:val="68642DEA"/>
    <w:lvl w:tplc="D300619E"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4910E62"/>
    <w:multiLevelType w:val="hybridMultilevel"/>
    <w:tmpl w:val="43EAFC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34760E0"/>
    <w:multiLevelType w:val="hybridMultilevel"/>
    <w:tmpl w:val="205E04BE"/>
    <w:lvl w:tplc="041A0015" w:ilvl="0">
      <w:start w:val="1"/>
      <w:numFmt w:val="upp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33592982"/>
    <w:multiLevelType w:val="hybridMultilevel"/>
    <w:tmpl w:val="CD281B6E"/>
    <w:lvl w:tplc="041A000F" w:ilvl="0">
      <w:start w:val="1"/>
      <w:numFmt w:val="decimal"/>
      <w:lvlText w:val="%1."/>
      <w:lvlJc w:val="left"/>
      <w:pPr>
        <w:tabs>
          <w:tab w:pos="502" w:val="num"/>
        </w:tabs>
        <w:ind w:hanging="360" w:left="502"/>
      </w:pPr>
    </w:lvl>
    <w:lvl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11">
    <w:nsid w:val="33B73BEF"/>
    <w:multiLevelType w:val="hybridMultilevel"/>
    <w:tmpl w:val="924AC2FC"/>
    <w:lvl w:tplc="87146B66"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2">
    <w:nsid w:val="355E1135"/>
    <w:multiLevelType w:val="hybridMultilevel"/>
    <w:tmpl w:val="92AC51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73E66B5"/>
    <w:multiLevelType w:val="hybridMultilevel"/>
    <w:tmpl w:val="EE200758"/>
    <w:lvl w:tplc="AE58EB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15">
    <w:nsid w:val="52A713A0"/>
    <w:multiLevelType w:val="hybridMultilevel"/>
    <w:tmpl w:val="E844FCB8"/>
    <w:lvl w:tplc="476EB4C8"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446453F"/>
    <w:multiLevelType w:val="hybridMultilevel"/>
    <w:tmpl w:val="495A80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570478F5"/>
    <w:multiLevelType w:val="hybridMultilevel"/>
    <w:tmpl w:val="8E500A3A"/>
    <w:lvl w:tplc="96E2EF70" w:ilvl="0">
      <w:start w:val="1"/>
      <w:numFmt w:val="decimal"/>
      <w:lvlText w:val="%1."/>
      <w:lvlJc w:val="left"/>
      <w:pPr>
        <w:ind w:hanging="360" w:left="72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8">
    <w:nsid w:val="57D5562B"/>
    <w:multiLevelType w:val="hybridMultilevel"/>
    <w:tmpl w:val="4E069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5873440"/>
    <w:multiLevelType w:val="hybridMultilevel"/>
    <w:tmpl w:val="55FE5346"/>
    <w:lvl w:tplc="63AE90A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68423BD"/>
    <w:multiLevelType w:val="hybridMultilevel"/>
    <w:tmpl w:val="DE6EB36E"/>
    <w:lvl w:tplc="691EFB42" w:ilvl="0">
      <w:numFmt w:val="bullet"/>
      <w:lvlText w:val="-"/>
      <w:lvlJc w:val="left"/>
      <w:pPr>
        <w:tabs>
          <w:tab w:pos="1065" w:val="num"/>
        </w:tabs>
        <w:ind w:hanging="360" w:left="1065"/>
      </w:pPr>
      <w:rPr>
        <w:rFonts w:eastAsia="Times New Roman" w:hAnsi="Arial" w:ascii="Arial"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1">
    <w:nsid w:val="6AC66B9F"/>
    <w:multiLevelType w:val="hybridMultilevel"/>
    <w:tmpl w:val="4E0698E8"/>
    <w:lvl w:tplc="92D8CC8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6D825525"/>
    <w:multiLevelType w:val="hybridMultilevel"/>
    <w:tmpl w:val="97AAD23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3">
    <w:nsid w:val="6FCD4E29"/>
    <w:multiLevelType w:val="hybridMultilevel"/>
    <w:tmpl w:val="786AF15C"/>
    <w:lvl w:tplc="BBA4F39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71976BFC"/>
    <w:multiLevelType w:val="hybridMultilevel"/>
    <w:tmpl w:val="DCB22810"/>
    <w:lvl w:tplc="691EFB42" w:ilvl="0">
      <w:numFmt w:val="bullet"/>
      <w:lvlText w:val="-"/>
      <w:lvlJc w:val="left"/>
      <w:pPr>
        <w:ind w:hanging="360" w:left="1069"/>
      </w:pPr>
      <w:rPr>
        <w:rFonts w:eastAsia="Times New Roman" w:hAnsi="Arial" w:ascii="Arial" w:hint="default"/>
      </w:rPr>
    </w:lvl>
    <w:lvl w:tentative="true" w:tplc="041A0003" w:ilvl="1">
      <w:start w:val="1"/>
      <w:numFmt w:val="bullet"/>
      <w:lvlText w:val="o"/>
      <w:lvlJc w:val="left"/>
      <w:pPr>
        <w:ind w:hanging="360" w:left="1789"/>
      </w:pPr>
      <w:rPr>
        <w:rFonts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5">
    <w:nsid w:val="71B32DB5"/>
    <w:multiLevelType w:val="hybridMultilevel"/>
    <w:tmpl w:val="7A047C2A"/>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6">
    <w:nsid w:val="7A902D99"/>
    <w:multiLevelType w:val="hybridMultilevel"/>
    <w:tmpl w:val="4E5CAC88"/>
    <w:lvl w:tplc="3ABA61F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7C6873CB"/>
    <w:multiLevelType w:val="hybridMultilevel"/>
    <w:tmpl w:val="B7968E18"/>
    <w:lvl w:tplc="B6627AEC" w:ilvl="0">
      <w:start w:val="1"/>
      <w:numFmt w:val="decimal"/>
      <w:lvlText w:val="%1."/>
      <w:lvlJc w:val="left"/>
      <w:pPr>
        <w:ind w:hanging="360" w:left="786"/>
      </w:pPr>
      <w:rPr>
        <w:rFonts w:cs="Times New Roman" w:eastAsia="Times New Roman" w:hAnsi="Times New Roman" w:ascii="Times New Roman"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6"/>
  </w:num>
  <w:num w:numId="3">
    <w:abstractNumId w:val="11"/>
  </w:num>
  <w:num w:numId="4">
    <w:abstractNumId w:val="19"/>
  </w:num>
  <w:num w:numId="5">
    <w:abstractNumId w:val="10"/>
  </w:num>
  <w:num w:numId="6">
    <w:abstractNumId w:val="4"/>
  </w:num>
  <w:num w:numId="7">
    <w:abstractNumId w:val="7"/>
  </w:num>
  <w:num w:numId="8">
    <w:abstractNumId w:val="1"/>
  </w:num>
  <w:num w:numId="9">
    <w:abstractNumId w:val="14"/>
  </w:num>
  <w:num w:numId="10">
    <w:abstractNumId w:val="20"/>
  </w:num>
  <w:num w:numId="11">
    <w:abstractNumId w:val="24"/>
  </w:num>
  <w:num w:numId="12">
    <w:abstractNumId w:val="21"/>
  </w:num>
  <w:num w:numId="13">
    <w:abstractNumId w:val="6"/>
  </w:num>
  <w:num w:numId="14">
    <w:abstractNumId w:val="2"/>
  </w:num>
  <w:num w:numId="15">
    <w:abstractNumId w:val="15"/>
  </w:num>
  <w:num w:numId="16">
    <w:abstractNumId w:val="3"/>
  </w:num>
  <w:num w:numId="17">
    <w:abstractNumId w:val="25"/>
  </w:num>
  <w:num w:numId="18">
    <w:abstractNumId w:val="18"/>
  </w:num>
  <w:num w:numId="19">
    <w:abstractNumId w:val="13"/>
  </w:num>
  <w:num w:numId="20">
    <w:abstractNumId w:val="12"/>
  </w:num>
  <w:num w:numId="21">
    <w:abstractNumId w:val="27"/>
  </w:num>
  <w:num w:numId="22">
    <w:abstractNumId w:val="8"/>
  </w:num>
  <w:num w:numId="23">
    <w:abstractNumId w:val="5"/>
  </w:num>
  <w:num w:numId="24">
    <w:abstractNumId w:val="16"/>
  </w:num>
  <w:num w:numId="25">
    <w:abstractNumId w:val="23"/>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51B4"/>
    <w:rsid w:val="0000114E"/>
    <w:rsid w:val="00035004"/>
    <w:rsid w:val="000544BA"/>
    <w:rsid w:val="00060CC3"/>
    <w:rsid w:val="00061547"/>
    <w:rsid w:val="0006162A"/>
    <w:rsid w:val="00092386"/>
    <w:rsid w:val="00092B14"/>
    <w:rsid w:val="0009546F"/>
    <w:rsid w:val="000B544C"/>
    <w:rsid w:val="000D63AF"/>
    <w:rsid w:val="000E4FA7"/>
    <w:rsid w:val="00136765"/>
    <w:rsid w:val="001428D7"/>
    <w:rsid w:val="0015732B"/>
    <w:rsid w:val="00165DFF"/>
    <w:rsid w:val="001741C2"/>
    <w:rsid w:val="00175E70"/>
    <w:rsid w:val="00183418"/>
    <w:rsid w:val="001920D8"/>
    <w:rsid w:val="001A2141"/>
    <w:rsid w:val="001A540C"/>
    <w:rsid w:val="001B6478"/>
    <w:rsid w:val="001E1376"/>
    <w:rsid w:val="001E682D"/>
    <w:rsid w:val="001F00B4"/>
    <w:rsid w:val="001F4FED"/>
    <w:rsid w:val="002010CE"/>
    <w:rsid w:val="00207EC0"/>
    <w:rsid w:val="002170C1"/>
    <w:rsid w:val="0024279A"/>
    <w:rsid w:val="00252B8C"/>
    <w:rsid w:val="00255A85"/>
    <w:rsid w:val="0026095B"/>
    <w:rsid w:val="00261588"/>
    <w:rsid w:val="002A4D35"/>
    <w:rsid w:val="002C03C4"/>
    <w:rsid w:val="002C0D86"/>
    <w:rsid w:val="002D3DF9"/>
    <w:rsid w:val="002D4C05"/>
    <w:rsid w:val="002E3F0D"/>
    <w:rsid w:val="00307276"/>
    <w:rsid w:val="00316F4A"/>
    <w:rsid w:val="0031728C"/>
    <w:rsid w:val="00335D55"/>
    <w:rsid w:val="00337178"/>
    <w:rsid w:val="003441ED"/>
    <w:rsid w:val="0039789F"/>
    <w:rsid w:val="003A172E"/>
    <w:rsid w:val="003A4711"/>
    <w:rsid w:val="003B1784"/>
    <w:rsid w:val="003D7C0E"/>
    <w:rsid w:val="003E11F6"/>
    <w:rsid w:val="003E58C6"/>
    <w:rsid w:val="003F20BD"/>
    <w:rsid w:val="0040129C"/>
    <w:rsid w:val="004051DB"/>
    <w:rsid w:val="0042249F"/>
    <w:rsid w:val="00424C2D"/>
    <w:rsid w:val="0043307A"/>
    <w:rsid w:val="00433163"/>
    <w:rsid w:val="00434736"/>
    <w:rsid w:val="00440DB8"/>
    <w:rsid w:val="00442984"/>
    <w:rsid w:val="00465FFD"/>
    <w:rsid w:val="0048155E"/>
    <w:rsid w:val="00484C65"/>
    <w:rsid w:val="00490F04"/>
    <w:rsid w:val="00491A34"/>
    <w:rsid w:val="00492FBD"/>
    <w:rsid w:val="004939A4"/>
    <w:rsid w:val="00496576"/>
    <w:rsid w:val="004A2576"/>
    <w:rsid w:val="004A41AD"/>
    <w:rsid w:val="004A6953"/>
    <w:rsid w:val="004A6C71"/>
    <w:rsid w:val="004B04E5"/>
    <w:rsid w:val="004B1340"/>
    <w:rsid w:val="004B2330"/>
    <w:rsid w:val="004E12B0"/>
    <w:rsid w:val="00500D8B"/>
    <w:rsid w:val="005105CE"/>
    <w:rsid w:val="0054459E"/>
    <w:rsid w:val="0055287A"/>
    <w:rsid w:val="0056585C"/>
    <w:rsid w:val="005679AA"/>
    <w:rsid w:val="0057002E"/>
    <w:rsid w:val="005A7567"/>
    <w:rsid w:val="005C3DDA"/>
    <w:rsid w:val="005C774D"/>
    <w:rsid w:val="005F4C39"/>
    <w:rsid w:val="005F73C9"/>
    <w:rsid w:val="00613F7C"/>
    <w:rsid w:val="00614E86"/>
    <w:rsid w:val="00616B5C"/>
    <w:rsid w:val="0062470D"/>
    <w:rsid w:val="006378E6"/>
    <w:rsid w:val="00644C49"/>
    <w:rsid w:val="0064652E"/>
    <w:rsid w:val="006541CD"/>
    <w:rsid w:val="0066531B"/>
    <w:rsid w:val="006668BD"/>
    <w:rsid w:val="0068157C"/>
    <w:rsid w:val="006A5677"/>
    <w:rsid w:val="006A6712"/>
    <w:rsid w:val="006C578B"/>
    <w:rsid w:val="006D7AAF"/>
    <w:rsid w:val="006F1B1D"/>
    <w:rsid w:val="006F3C25"/>
    <w:rsid w:val="006F4A80"/>
    <w:rsid w:val="00714513"/>
    <w:rsid w:val="00720B91"/>
    <w:rsid w:val="00727E47"/>
    <w:rsid w:val="007601D3"/>
    <w:rsid w:val="00764793"/>
    <w:rsid w:val="0077371C"/>
    <w:rsid w:val="00782C79"/>
    <w:rsid w:val="007902A7"/>
    <w:rsid w:val="007A258D"/>
    <w:rsid w:val="007A3DE1"/>
    <w:rsid w:val="007B127C"/>
    <w:rsid w:val="007B21AC"/>
    <w:rsid w:val="007B5C14"/>
    <w:rsid w:val="007D0590"/>
    <w:rsid w:val="007E54F2"/>
    <w:rsid w:val="007E74D3"/>
    <w:rsid w:val="008022B3"/>
    <w:rsid w:val="00803B87"/>
    <w:rsid w:val="008052F8"/>
    <w:rsid w:val="0080619F"/>
    <w:rsid w:val="0081004F"/>
    <w:rsid w:val="008168B3"/>
    <w:rsid w:val="008313C5"/>
    <w:rsid w:val="008455DD"/>
    <w:rsid w:val="00870DD7"/>
    <w:rsid w:val="00875007"/>
    <w:rsid w:val="008917F6"/>
    <w:rsid w:val="00895286"/>
    <w:rsid w:val="008B5D4F"/>
    <w:rsid w:val="008C3B34"/>
    <w:rsid w:val="008E51B4"/>
    <w:rsid w:val="00945C3E"/>
    <w:rsid w:val="009501D7"/>
    <w:rsid w:val="00952526"/>
    <w:rsid w:val="00954F6F"/>
    <w:rsid w:val="00955040"/>
    <w:rsid w:val="00970A30"/>
    <w:rsid w:val="00971D16"/>
    <w:rsid w:val="00973FA6"/>
    <w:rsid w:val="00973FE8"/>
    <w:rsid w:val="009A0745"/>
    <w:rsid w:val="009A2219"/>
    <w:rsid w:val="009A2CD3"/>
    <w:rsid w:val="009C347F"/>
    <w:rsid w:val="009C51FC"/>
    <w:rsid w:val="009D0A45"/>
    <w:rsid w:val="009E640F"/>
    <w:rsid w:val="00A05A12"/>
    <w:rsid w:val="00A15793"/>
    <w:rsid w:val="00A43BC7"/>
    <w:rsid w:val="00A440F3"/>
    <w:rsid w:val="00A45477"/>
    <w:rsid w:val="00A60F20"/>
    <w:rsid w:val="00A73C0D"/>
    <w:rsid w:val="00A767F1"/>
    <w:rsid w:val="00A80EFF"/>
    <w:rsid w:val="00A843AB"/>
    <w:rsid w:val="00AB4345"/>
    <w:rsid w:val="00AC7216"/>
    <w:rsid w:val="00AD3C7B"/>
    <w:rsid w:val="00AF7CC3"/>
    <w:rsid w:val="00B0741E"/>
    <w:rsid w:val="00B076F2"/>
    <w:rsid w:val="00B25670"/>
    <w:rsid w:val="00B25CD1"/>
    <w:rsid w:val="00B445CE"/>
    <w:rsid w:val="00B8284E"/>
    <w:rsid w:val="00B94BC8"/>
    <w:rsid w:val="00BA1BE4"/>
    <w:rsid w:val="00BC7E94"/>
    <w:rsid w:val="00BD125B"/>
    <w:rsid w:val="00BD3917"/>
    <w:rsid w:val="00BE7E65"/>
    <w:rsid w:val="00C1076F"/>
    <w:rsid w:val="00C157E4"/>
    <w:rsid w:val="00C210F2"/>
    <w:rsid w:val="00C21311"/>
    <w:rsid w:val="00C331AA"/>
    <w:rsid w:val="00C331B9"/>
    <w:rsid w:val="00C41C2A"/>
    <w:rsid w:val="00C426A4"/>
    <w:rsid w:val="00C449C6"/>
    <w:rsid w:val="00C45B5F"/>
    <w:rsid w:val="00C64FFD"/>
    <w:rsid w:val="00C727D0"/>
    <w:rsid w:val="00C83479"/>
    <w:rsid w:val="00C9223F"/>
    <w:rsid w:val="00CA6AD0"/>
    <w:rsid w:val="00CB22D5"/>
    <w:rsid w:val="00CC658C"/>
    <w:rsid w:val="00CD2509"/>
    <w:rsid w:val="00CD5579"/>
    <w:rsid w:val="00CE584B"/>
    <w:rsid w:val="00CF7A5C"/>
    <w:rsid w:val="00D07ABD"/>
    <w:rsid w:val="00D11998"/>
    <w:rsid w:val="00D17B56"/>
    <w:rsid w:val="00D23288"/>
    <w:rsid w:val="00D232A9"/>
    <w:rsid w:val="00D27881"/>
    <w:rsid w:val="00D31137"/>
    <w:rsid w:val="00D41A6F"/>
    <w:rsid w:val="00D436F3"/>
    <w:rsid w:val="00D61BB3"/>
    <w:rsid w:val="00D64D13"/>
    <w:rsid w:val="00D775A1"/>
    <w:rsid w:val="00D808F7"/>
    <w:rsid w:val="00DD544B"/>
    <w:rsid w:val="00DE03E9"/>
    <w:rsid w:val="00DF58C7"/>
    <w:rsid w:val="00E05F79"/>
    <w:rsid w:val="00E26935"/>
    <w:rsid w:val="00E369A6"/>
    <w:rsid w:val="00E44B1F"/>
    <w:rsid w:val="00E458E7"/>
    <w:rsid w:val="00E52D87"/>
    <w:rsid w:val="00E5314E"/>
    <w:rsid w:val="00E61059"/>
    <w:rsid w:val="00E63DBE"/>
    <w:rsid w:val="00EB4348"/>
    <w:rsid w:val="00EB57B6"/>
    <w:rsid w:val="00F014C9"/>
    <w:rsid w:val="00F215D9"/>
    <w:rsid w:val="00F23A3F"/>
    <w:rsid w:val="00F3074A"/>
    <w:rsid w:val="00F7231E"/>
    <w:rsid w:val="00F90D09"/>
    <w:rsid w:val="00FB0387"/>
    <w:rsid w:val="00FD760F"/>
    <w:rsid w:val="00FE2EA3"/>
    <w:rsid w:val="00FF1D07"/>
    <w:rsid w:val="00FF6A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name="footnote reference"/>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4D35"/>
    <w:pPr>
      <w:spacing w:lineRule="auto" w:line="240" w:after="0"/>
    </w:pPr>
    <w:rPr>
      <w:rFonts w:cs="Arial" w:eastAsia="Times New Roman" w:hAnsi="Arial" w:ascii="Arial"/>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true" w:styleId="ZaglavljeChar" w:type="character">
    <w:name w:val="Zaglavlje Char"/>
    <w:basedOn w:val="Zadanifontodlomka"/>
    <w:link w:val="Zaglavlje"/>
    <w:uiPriority w:val="99"/>
    <w:rsid w:val="005679AA"/>
    <w:rPr>
      <w:rFonts w:cs="Arial" w:eastAsia="Times New Roman" w:hAnsi="Arial" w:asci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true" w:styleId="PodnojeChar" w:type="character">
    <w:name w:val="Podnožje Char"/>
    <w:basedOn w:val="Zadanifontodlomka"/>
    <w:link w:val="Podnoje"/>
    <w:uiPriority w:val="99"/>
    <w:rsid w:val="003B1784"/>
    <w:rPr>
      <w:rFonts w:cs="Arial" w:eastAsia="Times New Roman" w:hAnsi="Arial" w:ascii="Arial"/>
      <w:sz w:val="24"/>
      <w:szCs w:val="24"/>
      <w:lang w:eastAsia="hr-HR"/>
    </w:rPr>
  </w:style>
  <w:style w:styleId="Tekstbalonia" w:type="paragraph">
    <w:name w:val="Balloon Text"/>
    <w:basedOn w:val="Normal"/>
    <w:link w:val="TekstbaloniaChar"/>
    <w:uiPriority w:val="99"/>
    <w:semiHidden/>
    <w:unhideWhenUsed/>
    <w:rsid w:val="001573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732B"/>
    <w:rPr>
      <w:rFonts w:cs="Tahoma" w:eastAsia="Times New Roman" w:hAnsi="Tahoma" w:ascii="Tahoma"/>
      <w:sz w:val="16"/>
      <w:szCs w:val="16"/>
      <w:lang w:eastAsia="hr-HR"/>
    </w:rPr>
  </w:style>
  <w:style w:styleId="Bezproreda" w:type="paragraph">
    <w:name w:val="No Spacing"/>
    <w:uiPriority w:val="99"/>
    <w:qFormat/>
    <w:rsid w:val="00484C65"/>
    <w:pPr>
      <w:spacing w:lineRule="auto" w:line="240" w:after="0"/>
    </w:pPr>
  </w:style>
  <w:style w:styleId="Tekstfusnote" w:type="paragraph">
    <w:name w:val="footnote text"/>
    <w:basedOn w:val="Normal"/>
    <w:link w:val="TekstfusnoteChar"/>
    <w:uiPriority w:val="99"/>
    <w:semiHidden/>
    <w:unhideWhenUsed/>
    <w:rsid w:val="00307276"/>
    <w:pPr>
      <w:spacing w:after="80"/>
    </w:pPr>
    <w:rPr>
      <w:rFonts w:cs="Times New Roman" w:eastAsia="Calibri" w:hAnsi="Calibri" w:ascii="Calibri"/>
      <w:sz w:val="20"/>
      <w:szCs w:val="20"/>
      <w:lang w:eastAsia="en-US"/>
    </w:rPr>
  </w:style>
  <w:style w:customStyle="true" w:styleId="TekstfusnoteChar" w:type="character">
    <w:name w:val="Tekst fusnote Char"/>
    <w:basedOn w:val="Zadanifontodlomka"/>
    <w:link w:val="Tekstfusnote"/>
    <w:uiPriority w:val="99"/>
    <w:semiHidden/>
    <w:rsid w:val="00307276"/>
    <w:rPr>
      <w:rFonts w:cs="Times New Roman" w:eastAsia="Calibri" w:hAnsi="Calibri" w:ascii="Calibri"/>
      <w:sz w:val="20"/>
      <w:szCs w:val="20"/>
    </w:rPr>
  </w:style>
  <w:style w:styleId="Referencafusnote" w:type="character">
    <w:name w:val="footnote reference"/>
    <w:uiPriority w:val="99"/>
    <w:semiHidden/>
    <w:unhideWhenUsed/>
    <w:qFormat/>
    <w:rsid w:val="00307276"/>
    <w:rPr>
      <w:rFonts w:cs="Times New Roman" w:hAnsi="Times New Roman" w:ascii="Times New Roman" w:hint="default"/>
      <w:vertAlign w:val="superscript"/>
    </w:rPr>
  </w:style>
  <w:style w:styleId="Tijeloteksta" w:type="paragraph">
    <w:name w:val="Body Text"/>
    <w:basedOn w:val="Normal"/>
    <w:link w:val="TijelotekstaChar"/>
    <w:uiPriority w:val="99"/>
    <w:semiHidden/>
    <w:unhideWhenUsed/>
    <w:rsid w:val="00491A34"/>
    <w:pPr>
      <w:jc w:val="both"/>
    </w:pPr>
    <w:rPr>
      <w:rFonts w:cs="Times New Roman" w:hAnsi="Times New Roman" w:ascii="Times New Roman"/>
    </w:rPr>
  </w:style>
  <w:style w:customStyle="true" w:styleId="TijelotekstaChar" w:type="character">
    <w:name w:val="Tijelo teksta Char"/>
    <w:basedOn w:val="Zadanifontodlomka"/>
    <w:link w:val="Tijeloteksta"/>
    <w:uiPriority w:val="99"/>
    <w:semiHidden/>
    <w:rsid w:val="00491A34"/>
    <w:rPr>
      <w:rFonts w:cs="Times New Roman" w:eastAsia="Times New Roman" w:hAnsi="Times New Roman" w:ascii="Times New Roman"/>
      <w:sz w:val="24"/>
      <w:szCs w:val="24"/>
      <w:lang w:eastAsia="hr-HR"/>
    </w:rPr>
  </w:style>
  <w:style w:styleId="Tijeloteksta2" w:type="paragraph">
    <w:name w:val="Body Text 2"/>
    <w:basedOn w:val="Normal"/>
    <w:link w:val="Tijeloteksta2Char"/>
    <w:semiHidden/>
    <w:unhideWhenUsed/>
    <w:rsid w:val="00207EC0"/>
    <w:pPr>
      <w:jc w:val="both"/>
    </w:pPr>
    <w:rPr>
      <w:rFonts w:cs="Times New Roman" w:hAnsi="Times New Roman" w:ascii="Times New Roman"/>
      <w:szCs w:val="20"/>
      <w:lang w:val="en-AU"/>
    </w:rPr>
  </w:style>
  <w:style w:customStyle="true" w:styleId="Tijeloteksta2Char" w:type="character">
    <w:name w:val="Tijelo teksta 2 Char"/>
    <w:basedOn w:val="Zadanifontodlomka"/>
    <w:link w:val="Tijeloteksta2"/>
    <w:semiHidden/>
    <w:rsid w:val="00207EC0"/>
    <w:rPr>
      <w:rFonts w:cs="Times New Roman" w:eastAsia="Times New Roman" w:hAnsi="Times New Roman" w:ascii="Times New Roman"/>
      <w:sz w:val="24"/>
      <w:szCs w:val="20"/>
      <w:lang w:eastAsia="hr-HR" w:val="en-AU"/>
    </w:rPr>
  </w:style>
  <w:style w:styleId="Tekstrezerviranogmjesta" w:type="character">
    <w:name w:val="Placeholder Text"/>
    <w:basedOn w:val="Zadanifontodlomka"/>
    <w:uiPriority w:val="99"/>
    <w:semiHidden/>
    <w:rsid w:val="00207EC0"/>
    <w:rPr>
      <w:color w:val="808080"/>
      <w:bdr w:frame="true" w:space="0" w:sz="0" w:color="auto" w:val="none"/>
      <w:shd w:fill="CCFFFF" w:color="auto" w:val="clear"/>
    </w:rPr>
  </w:style>
  <w:style w:customStyle="true" w:styleId="eSPISCCParagraphDefaultFont" w:type="character">
    <w:name w:val="eSPIS_CC_Paragraph Default Font"/>
    <w:basedOn w:val="Zadanifontodlomka"/>
    <w:rsid w:val="00207EC0"/>
    <w:rPr>
      <w:rFonts w:cs="Times New Roman" w:hAnsi="Times New Roman" w:ascii="Times New Roman" w:hint="default"/>
      <w:sz w:val="24"/>
      <w:bdr w:frame="true" w:space="0" w:sz="0" w:color="auto" w:val="none"/>
      <w:lang w:val="hr-HR"/>
    </w:rPr>
  </w:style>
  <w:style w:customStyle="true" w:styleId="PozadinaSvijetloZuta" w:type="character">
    <w:name w:val="Pozadina_SvijetloZuta"/>
    <w:basedOn w:val="Zadanifontodlomka"/>
    <w:rsid w:val="00207EC0"/>
    <w:rPr>
      <w:bdr w:frame="true" w:space="0" w:sz="0" w:color="auto" w:val="none"/>
      <w:shd w:fill="FFFFCC" w:color="auto" w:val="clear"/>
      <w:lang w:val="hr-HR"/>
    </w:rPr>
  </w:style>
  <w:style w:customStyle="true" w:styleId="PozadinaSvijetloCrvena" w:type="character">
    <w:name w:val="Pozadina_SvijetloCrvena"/>
    <w:basedOn w:val="eSPISCCParagraphDefaultFont"/>
    <w:rsid w:val="00207EC0"/>
    <w:rPr>
      <w:rFonts w:cs="Times New Roman" w:hAnsi="Times New Roman" w:ascii="Times New Roman" w:hint="default"/>
      <w:sz w:val="24"/>
      <w:bdr w:frame="true" w:space="0" w:sz="0" w:color="auto" w:val="none"/>
      <w:shd w:fill="FFCCCC" w:color="auto" w:val="clear"/>
      <w:lang w:val="hr-HR"/>
    </w:rPr>
  </w:style>
  <w:style w:customStyle="true" w:styleId="PozadinaSvijetloZelena" w:type="character">
    <w:name w:val="Pozadina_SvijetloZelena"/>
    <w:basedOn w:val="eSPISCCParagraphDefaultFont"/>
    <w:rsid w:val="00207EC0"/>
    <w:rPr>
      <w:rFonts w:cs="Times New Roman" w:hAnsi="Times New Roman" w:ascii="Times New Roman" w:hint="default"/>
      <w:sz w:val="24"/>
      <w:bdr w:frame="true" w:space="0" w:sz="0" w:color="auto" w:val="none"/>
      <w:shd w:fill="CCFFCC" w:color="auto" w:val="clear"/>
      <w:lang w:val="hr-HR"/>
    </w:rPr>
  </w:style>
  <w:style w:styleId="Reetkatablice" w:type="table">
    <w:name w:val="Table Grid"/>
    <w:basedOn w:val="Obinatablica"/>
    <w:rsid w:val="00D436F3"/>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idrofusnote" w:type="character">
    <w:name w:val="Sidro fusnote"/>
    <w:uiPriority w:val="99"/>
    <w:rsid w:val="005F73C9"/>
    <w:rPr>
      <w:vertAlign w:val="superscript"/>
    </w:rPr>
  </w:style>
  <w:style w:styleId="Naglaeno" w:type="character">
    <w:name w:val="Strong"/>
    <w:basedOn w:val="Zadanifontodlomka"/>
    <w:uiPriority w:val="22"/>
    <w:qFormat/>
    <w:rsid w:val="003E11F6"/>
    <w:rPr>
      <w:b/>
      <w:bC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footnote reference" w:qFormat="1"/>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4D35"/>
    <w:pPr>
      <w:spacing w:after="0" w:line="240" w:lineRule="auto"/>
    </w:pPr>
    <w:rPr>
      <w:rFonts w:ascii="Arial" w:cs="Arial" w:eastAsia="Times New Roman" w:hAnsi="Arial"/>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1" w:styleId="ZaglavljeChar" w:type="character">
    <w:name w:val="Zaglavlje Char"/>
    <w:basedOn w:val="Zadanifontodlomka"/>
    <w:link w:val="Zaglavlje"/>
    <w:uiPriority w:val="99"/>
    <w:rsid w:val="005679AA"/>
    <w:rPr>
      <w:rFonts w:ascii="Arial" w:cs="Arial" w:eastAsia="Times New Roman" w:hAns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1" w:styleId="PodnojeChar" w:type="character">
    <w:name w:val="Podnožje Char"/>
    <w:basedOn w:val="Zadanifontodlomka"/>
    <w:link w:val="Podnoje"/>
    <w:uiPriority w:val="99"/>
    <w:rsid w:val="003B1784"/>
    <w:rPr>
      <w:rFonts w:ascii="Arial" w:cs="Arial" w:eastAsia="Times New Roman" w:hAnsi="Arial"/>
      <w:sz w:val="24"/>
      <w:szCs w:val="24"/>
      <w:lang w:eastAsia="hr-HR"/>
    </w:rPr>
  </w:style>
  <w:style w:styleId="Tekstbalonia" w:type="paragraph">
    <w:name w:val="Balloon Text"/>
    <w:basedOn w:val="Normal"/>
    <w:link w:val="TekstbaloniaChar"/>
    <w:uiPriority w:val="99"/>
    <w:semiHidden/>
    <w:unhideWhenUsed/>
    <w:rsid w:val="0015732B"/>
    <w:rPr>
      <w:rFonts w:ascii="Tahoma" w:cs="Tahoma" w:hAnsi="Tahoma"/>
      <w:sz w:val="16"/>
      <w:szCs w:val="16"/>
    </w:rPr>
  </w:style>
  <w:style w:customStyle="1" w:styleId="TekstbaloniaChar" w:type="character">
    <w:name w:val="Tekst balončića Char"/>
    <w:basedOn w:val="Zadanifontodlomka"/>
    <w:link w:val="Tekstbalonia"/>
    <w:uiPriority w:val="99"/>
    <w:semiHidden/>
    <w:rsid w:val="0015732B"/>
    <w:rPr>
      <w:rFonts w:ascii="Tahoma" w:cs="Tahoma" w:eastAsia="Times New Roman" w:hAnsi="Tahoma"/>
      <w:sz w:val="16"/>
      <w:szCs w:val="16"/>
      <w:lang w:eastAsia="hr-HR"/>
    </w:rPr>
  </w:style>
  <w:style w:styleId="Bezproreda" w:type="paragraph">
    <w:name w:val="No Spacing"/>
    <w:uiPriority w:val="99"/>
    <w:qFormat/>
    <w:rsid w:val="00484C65"/>
    <w:pPr>
      <w:spacing w:after="0" w:line="240" w:lineRule="auto"/>
    </w:pPr>
  </w:style>
  <w:style w:styleId="Tekstfusnote" w:type="paragraph">
    <w:name w:val="footnote text"/>
    <w:basedOn w:val="Normal"/>
    <w:link w:val="TekstfusnoteChar"/>
    <w:uiPriority w:val="99"/>
    <w:semiHidden/>
    <w:unhideWhenUsed/>
    <w:rsid w:val="00307276"/>
    <w:pPr>
      <w:spacing w:after="80"/>
    </w:pPr>
    <w:rPr>
      <w:rFonts w:ascii="Calibri" w:cs="Times New Roman" w:eastAsia="Calibri" w:hAnsi="Calibri"/>
      <w:sz w:val="20"/>
      <w:szCs w:val="20"/>
      <w:lang w:eastAsia="en-US"/>
    </w:rPr>
  </w:style>
  <w:style w:customStyle="1" w:styleId="TekstfusnoteChar" w:type="character">
    <w:name w:val="Tekst fusnote Char"/>
    <w:basedOn w:val="Zadanifontodlomka"/>
    <w:link w:val="Tekstfusnote"/>
    <w:uiPriority w:val="99"/>
    <w:semiHidden/>
    <w:rsid w:val="00307276"/>
    <w:rPr>
      <w:rFonts w:ascii="Calibri" w:cs="Times New Roman" w:eastAsia="Calibri" w:hAnsi="Calibri"/>
      <w:sz w:val="20"/>
      <w:szCs w:val="20"/>
    </w:rPr>
  </w:style>
  <w:style w:styleId="Referencafusnote" w:type="character">
    <w:name w:val="footnote reference"/>
    <w:uiPriority w:val="99"/>
    <w:semiHidden/>
    <w:unhideWhenUsed/>
    <w:qFormat/>
    <w:rsid w:val="00307276"/>
    <w:rPr>
      <w:rFonts w:ascii="Times New Roman" w:cs="Times New Roman" w:hAnsi="Times New Roman" w:hint="default"/>
      <w:vertAlign w:val="superscript"/>
    </w:rPr>
  </w:style>
  <w:style w:styleId="Tijeloteksta" w:type="paragraph">
    <w:name w:val="Body Text"/>
    <w:basedOn w:val="Normal"/>
    <w:link w:val="TijelotekstaChar"/>
    <w:uiPriority w:val="99"/>
    <w:semiHidden/>
    <w:unhideWhenUsed/>
    <w:rsid w:val="00491A34"/>
    <w:pPr>
      <w:jc w:val="both"/>
    </w:pPr>
    <w:rPr>
      <w:rFonts w:ascii="Times New Roman" w:cs="Times New Roman" w:hAnsi="Times New Roman"/>
    </w:rPr>
  </w:style>
  <w:style w:customStyle="1" w:styleId="TijelotekstaChar" w:type="character">
    <w:name w:val="Tijelo teksta Char"/>
    <w:basedOn w:val="Zadanifontodlomka"/>
    <w:link w:val="Tijeloteksta"/>
    <w:uiPriority w:val="99"/>
    <w:semiHidden/>
    <w:rsid w:val="00491A34"/>
    <w:rPr>
      <w:rFonts w:ascii="Times New Roman" w:cs="Times New Roman" w:eastAsia="Times New Roman" w:hAnsi="Times New Roman"/>
      <w:sz w:val="24"/>
      <w:szCs w:val="24"/>
      <w:lang w:eastAsia="hr-HR"/>
    </w:rPr>
  </w:style>
  <w:style w:styleId="Tijeloteksta2" w:type="paragraph">
    <w:name w:val="Body Text 2"/>
    <w:basedOn w:val="Normal"/>
    <w:link w:val="Tijeloteksta2Char"/>
    <w:semiHidden/>
    <w:unhideWhenUsed/>
    <w:rsid w:val="00207EC0"/>
    <w:pPr>
      <w:jc w:val="both"/>
    </w:pPr>
    <w:rPr>
      <w:rFonts w:ascii="Times New Roman" w:cs="Times New Roman" w:hAnsi="Times New Roman"/>
      <w:szCs w:val="20"/>
      <w:lang w:val="en-AU"/>
    </w:rPr>
  </w:style>
  <w:style w:customStyle="1" w:styleId="Tijeloteksta2Char" w:type="character">
    <w:name w:val="Tijelo teksta 2 Char"/>
    <w:basedOn w:val="Zadanifontodlomka"/>
    <w:link w:val="Tijeloteksta2"/>
    <w:semiHidden/>
    <w:rsid w:val="00207EC0"/>
    <w:rPr>
      <w:rFonts w:ascii="Times New Roman" w:cs="Times New Roman" w:eastAsia="Times New Roman" w:hAnsi="Times New Roman"/>
      <w:sz w:val="24"/>
      <w:szCs w:val="20"/>
      <w:lang w:eastAsia="hr-HR" w:val="en-AU"/>
    </w:rPr>
  </w:style>
  <w:style w:styleId="Tekstrezerviranogmjesta" w:type="character">
    <w:name w:val="Placeholder Text"/>
    <w:basedOn w:val="Zadanifontodlomka"/>
    <w:uiPriority w:val="99"/>
    <w:semiHidden/>
    <w:rsid w:val="00207EC0"/>
    <w:rPr>
      <w:color w:val="808080"/>
      <w:bdr w:color="auto" w:frame="1" w:space="0" w:sz="0" w:val="none"/>
      <w:shd w:color="auto" w:fill="CCFFFF" w:val="clear"/>
    </w:rPr>
  </w:style>
  <w:style w:customStyle="1" w:styleId="eSPISCCParagraphDefaultFont" w:type="character">
    <w:name w:val="eSPIS_CC_Paragraph Default Font"/>
    <w:basedOn w:val="Zadanifontodlomka"/>
    <w:rsid w:val="00207EC0"/>
    <w:rPr>
      <w:rFonts w:ascii="Times New Roman" w:cs="Times New Roman" w:hAnsi="Times New Roman" w:hint="default"/>
      <w:sz w:val="24"/>
      <w:bdr w:color="auto" w:frame="1" w:space="0" w:sz="0" w:val="none"/>
      <w:lang w:val="hr-HR"/>
    </w:rPr>
  </w:style>
  <w:style w:customStyle="1" w:styleId="PozadinaSvijetloZuta" w:type="character">
    <w:name w:val="Pozadina_SvijetloZuta"/>
    <w:basedOn w:val="Zadanifontodlomka"/>
    <w:rsid w:val="00207EC0"/>
    <w:rPr>
      <w:bdr w:color="auto" w:frame="1" w:space="0" w:sz="0" w:val="none"/>
      <w:shd w:color="auto" w:fill="FFFFCC" w:val="clear"/>
      <w:lang w:val="hr-HR"/>
    </w:rPr>
  </w:style>
  <w:style w:customStyle="1" w:styleId="PozadinaSvijetloCrvena" w:type="character">
    <w:name w:val="Pozadina_SvijetloCrvena"/>
    <w:basedOn w:val="eSPISCCParagraphDefaultFont"/>
    <w:rsid w:val="00207EC0"/>
    <w:rPr>
      <w:rFonts w:ascii="Times New Roman" w:cs="Times New Roman" w:hAnsi="Times New Roman" w:hint="default"/>
      <w:sz w:val="24"/>
      <w:bdr w:color="auto" w:frame="1" w:space="0" w:sz="0" w:val="none"/>
      <w:shd w:color="auto" w:fill="FFCCCC" w:val="clear"/>
      <w:lang w:val="hr-HR"/>
    </w:rPr>
  </w:style>
  <w:style w:customStyle="1" w:styleId="PozadinaSvijetloZelena" w:type="character">
    <w:name w:val="Pozadina_SvijetloZelena"/>
    <w:basedOn w:val="eSPISCCParagraphDefaultFont"/>
    <w:rsid w:val="00207EC0"/>
    <w:rPr>
      <w:rFonts w:ascii="Times New Roman" w:cs="Times New Roman" w:hAnsi="Times New Roman" w:hint="default"/>
      <w:sz w:val="24"/>
      <w:bdr w:color="auto" w:frame="1" w:space="0" w:sz="0" w:val="none"/>
      <w:shd w:color="auto" w:fill="CCFFCC" w:val="clear"/>
      <w:lang w:val="hr-HR"/>
    </w:rPr>
  </w:style>
  <w:style w:styleId="Reetkatablice" w:type="table">
    <w:name w:val="Table Grid"/>
    <w:basedOn w:val="Obinatablica"/>
    <w:rsid w:val="00D436F3"/>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idrofusnote" w:type="character">
    <w:name w:val="Sidro fusnote"/>
    <w:uiPriority w:val="99"/>
    <w:rsid w:val="005F73C9"/>
    <w:rPr>
      <w:vertAlign w:val="superscript"/>
    </w:rPr>
  </w:style>
  <w:style w:styleId="Naglaeno" w:type="character">
    <w:name w:val="Strong"/>
    <w:basedOn w:val="Zadanifontodlomka"/>
    <w:uiPriority w:val="22"/>
    <w:qFormat/>
    <w:rsid w:val="003E11F6"/>
    <w:rPr>
      <w:b/>
      <w:bC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61861">
      <w:bodyDiv w:val="true"/>
      <w:marLeft w:val="0"/>
      <w:marRight w:val="0"/>
      <w:marTop w:val="0"/>
      <w:marBottom w:val="0"/>
      <w:divBdr>
        <w:top w:space="0" w:sz="0" w:color="auto" w:val="none"/>
        <w:left w:space="0" w:sz="0" w:color="auto" w:val="none"/>
        <w:bottom w:space="0" w:sz="0" w:color="auto" w:val="none"/>
        <w:right w:space="0" w:sz="0" w:color="auto" w:val="none"/>
      </w:divBdr>
    </w:div>
    <w:div w:id="32929983">
      <w:bodyDiv w:val="true"/>
      <w:marLeft w:val="0"/>
      <w:marRight w:val="0"/>
      <w:marTop w:val="0"/>
      <w:marBottom w:val="0"/>
      <w:divBdr>
        <w:top w:space="0" w:sz="0" w:color="auto" w:val="none"/>
        <w:left w:space="0" w:sz="0" w:color="auto" w:val="none"/>
        <w:bottom w:space="0" w:sz="0" w:color="auto" w:val="none"/>
        <w:right w:space="0" w:sz="0" w:color="auto" w:val="none"/>
      </w:divBdr>
    </w:div>
    <w:div w:id="40328316">
      <w:bodyDiv w:val="true"/>
      <w:marLeft w:val="0"/>
      <w:marRight w:val="0"/>
      <w:marTop w:val="0"/>
      <w:marBottom w:val="0"/>
      <w:divBdr>
        <w:top w:space="0" w:sz="0" w:color="auto" w:val="none"/>
        <w:left w:space="0" w:sz="0" w:color="auto" w:val="none"/>
        <w:bottom w:space="0" w:sz="0" w:color="auto" w:val="none"/>
        <w:right w:space="0" w:sz="0" w:color="auto" w:val="none"/>
      </w:divBdr>
    </w:div>
    <w:div w:id="52198481">
      <w:bodyDiv w:val="true"/>
      <w:marLeft w:val="0"/>
      <w:marRight w:val="0"/>
      <w:marTop w:val="0"/>
      <w:marBottom w:val="0"/>
      <w:divBdr>
        <w:top w:space="0" w:sz="0" w:color="auto" w:val="none"/>
        <w:left w:space="0" w:sz="0" w:color="auto" w:val="none"/>
        <w:bottom w:space="0" w:sz="0" w:color="auto" w:val="none"/>
        <w:right w:space="0" w:sz="0" w:color="auto" w:val="none"/>
      </w:divBdr>
    </w:div>
    <w:div w:id="83848460">
      <w:bodyDiv w:val="true"/>
      <w:marLeft w:val="0"/>
      <w:marRight w:val="0"/>
      <w:marTop w:val="0"/>
      <w:marBottom w:val="0"/>
      <w:divBdr>
        <w:top w:space="0" w:sz="0" w:color="auto" w:val="none"/>
        <w:left w:space="0" w:sz="0" w:color="auto" w:val="none"/>
        <w:bottom w:space="0" w:sz="0" w:color="auto" w:val="none"/>
        <w:right w:space="0" w:sz="0" w:color="auto" w:val="none"/>
      </w:divBdr>
    </w:div>
    <w:div w:id="103840882">
      <w:bodyDiv w:val="true"/>
      <w:marLeft w:val="0"/>
      <w:marRight w:val="0"/>
      <w:marTop w:val="0"/>
      <w:marBottom w:val="0"/>
      <w:divBdr>
        <w:top w:space="0" w:sz="0" w:color="auto" w:val="none"/>
        <w:left w:space="0" w:sz="0" w:color="auto" w:val="none"/>
        <w:bottom w:space="0" w:sz="0" w:color="auto" w:val="none"/>
        <w:right w:space="0" w:sz="0" w:color="auto" w:val="none"/>
      </w:divBdr>
    </w:div>
    <w:div w:id="127476529">
      <w:bodyDiv w:val="true"/>
      <w:marLeft w:val="0"/>
      <w:marRight w:val="0"/>
      <w:marTop w:val="0"/>
      <w:marBottom w:val="0"/>
      <w:divBdr>
        <w:top w:space="0" w:sz="0" w:color="auto" w:val="none"/>
        <w:left w:space="0" w:sz="0" w:color="auto" w:val="none"/>
        <w:bottom w:space="0" w:sz="0" w:color="auto" w:val="none"/>
        <w:right w:space="0" w:sz="0" w:color="auto" w:val="none"/>
      </w:divBdr>
    </w:div>
    <w:div w:id="143936156">
      <w:bodyDiv w:val="true"/>
      <w:marLeft w:val="0"/>
      <w:marRight w:val="0"/>
      <w:marTop w:val="0"/>
      <w:marBottom w:val="0"/>
      <w:divBdr>
        <w:top w:space="0" w:sz="0" w:color="auto" w:val="none"/>
        <w:left w:space="0" w:sz="0" w:color="auto" w:val="none"/>
        <w:bottom w:space="0" w:sz="0" w:color="auto" w:val="none"/>
        <w:right w:space="0" w:sz="0" w:color="auto" w:val="none"/>
      </w:divBdr>
    </w:div>
    <w:div w:id="160395209">
      <w:bodyDiv w:val="true"/>
      <w:marLeft w:val="0"/>
      <w:marRight w:val="0"/>
      <w:marTop w:val="0"/>
      <w:marBottom w:val="0"/>
      <w:divBdr>
        <w:top w:space="0" w:sz="0" w:color="auto" w:val="none"/>
        <w:left w:space="0" w:sz="0" w:color="auto" w:val="none"/>
        <w:bottom w:space="0" w:sz="0" w:color="auto" w:val="none"/>
        <w:right w:space="0" w:sz="0" w:color="auto" w:val="none"/>
      </w:divBdr>
    </w:div>
    <w:div w:id="275328082">
      <w:bodyDiv w:val="true"/>
      <w:marLeft w:val="0"/>
      <w:marRight w:val="0"/>
      <w:marTop w:val="0"/>
      <w:marBottom w:val="0"/>
      <w:divBdr>
        <w:top w:space="0" w:sz="0" w:color="auto" w:val="none"/>
        <w:left w:space="0" w:sz="0" w:color="auto" w:val="none"/>
        <w:bottom w:space="0" w:sz="0" w:color="auto" w:val="none"/>
        <w:right w:space="0" w:sz="0" w:color="auto" w:val="none"/>
      </w:divBdr>
    </w:div>
    <w:div w:id="283968354">
      <w:bodyDiv w:val="true"/>
      <w:marLeft w:val="0"/>
      <w:marRight w:val="0"/>
      <w:marTop w:val="0"/>
      <w:marBottom w:val="0"/>
      <w:divBdr>
        <w:top w:space="0" w:sz="0" w:color="auto" w:val="none"/>
        <w:left w:space="0" w:sz="0" w:color="auto" w:val="none"/>
        <w:bottom w:space="0" w:sz="0" w:color="auto" w:val="none"/>
        <w:right w:space="0" w:sz="0" w:color="auto" w:val="none"/>
      </w:divBdr>
    </w:div>
    <w:div w:id="295376474">
      <w:bodyDiv w:val="true"/>
      <w:marLeft w:val="0"/>
      <w:marRight w:val="0"/>
      <w:marTop w:val="0"/>
      <w:marBottom w:val="0"/>
      <w:divBdr>
        <w:top w:space="0" w:sz="0" w:color="auto" w:val="none"/>
        <w:left w:space="0" w:sz="0" w:color="auto" w:val="none"/>
        <w:bottom w:space="0" w:sz="0" w:color="auto" w:val="none"/>
        <w:right w:space="0" w:sz="0" w:color="auto" w:val="none"/>
      </w:divBdr>
    </w:div>
    <w:div w:id="320279311">
      <w:bodyDiv w:val="true"/>
      <w:marLeft w:val="0"/>
      <w:marRight w:val="0"/>
      <w:marTop w:val="0"/>
      <w:marBottom w:val="0"/>
      <w:divBdr>
        <w:top w:space="0" w:sz="0" w:color="auto" w:val="none"/>
        <w:left w:space="0" w:sz="0" w:color="auto" w:val="none"/>
        <w:bottom w:space="0" w:sz="0" w:color="auto" w:val="none"/>
        <w:right w:space="0" w:sz="0" w:color="auto" w:val="none"/>
      </w:divBdr>
    </w:div>
    <w:div w:id="337655996">
      <w:bodyDiv w:val="true"/>
      <w:marLeft w:val="0"/>
      <w:marRight w:val="0"/>
      <w:marTop w:val="0"/>
      <w:marBottom w:val="0"/>
      <w:divBdr>
        <w:top w:space="0" w:sz="0" w:color="auto" w:val="none"/>
        <w:left w:space="0" w:sz="0" w:color="auto" w:val="none"/>
        <w:bottom w:space="0" w:sz="0" w:color="auto" w:val="none"/>
        <w:right w:space="0" w:sz="0" w:color="auto" w:val="none"/>
      </w:divBdr>
    </w:div>
    <w:div w:id="378281557">
      <w:bodyDiv w:val="true"/>
      <w:marLeft w:val="0"/>
      <w:marRight w:val="0"/>
      <w:marTop w:val="0"/>
      <w:marBottom w:val="0"/>
      <w:divBdr>
        <w:top w:space="0" w:sz="0" w:color="auto" w:val="none"/>
        <w:left w:space="0" w:sz="0" w:color="auto" w:val="none"/>
        <w:bottom w:space="0" w:sz="0" w:color="auto" w:val="none"/>
        <w:right w:space="0" w:sz="0" w:color="auto" w:val="none"/>
      </w:divBdr>
    </w:div>
    <w:div w:id="435566962">
      <w:bodyDiv w:val="true"/>
      <w:marLeft w:val="0"/>
      <w:marRight w:val="0"/>
      <w:marTop w:val="0"/>
      <w:marBottom w:val="0"/>
      <w:divBdr>
        <w:top w:space="0" w:sz="0" w:color="auto" w:val="none"/>
        <w:left w:space="0" w:sz="0" w:color="auto" w:val="none"/>
        <w:bottom w:space="0" w:sz="0" w:color="auto" w:val="none"/>
        <w:right w:space="0" w:sz="0" w:color="auto" w:val="none"/>
      </w:divBdr>
    </w:div>
    <w:div w:id="443813502">
      <w:bodyDiv w:val="true"/>
      <w:marLeft w:val="0"/>
      <w:marRight w:val="0"/>
      <w:marTop w:val="0"/>
      <w:marBottom w:val="0"/>
      <w:divBdr>
        <w:top w:space="0" w:sz="0" w:color="auto" w:val="none"/>
        <w:left w:space="0" w:sz="0" w:color="auto" w:val="none"/>
        <w:bottom w:space="0" w:sz="0" w:color="auto" w:val="none"/>
        <w:right w:space="0" w:sz="0" w:color="auto" w:val="none"/>
      </w:divBdr>
    </w:div>
    <w:div w:id="531577631">
      <w:bodyDiv w:val="true"/>
      <w:marLeft w:val="0"/>
      <w:marRight w:val="0"/>
      <w:marTop w:val="0"/>
      <w:marBottom w:val="0"/>
      <w:divBdr>
        <w:top w:space="0" w:sz="0" w:color="auto" w:val="none"/>
        <w:left w:space="0" w:sz="0" w:color="auto" w:val="none"/>
        <w:bottom w:space="0" w:sz="0" w:color="auto" w:val="none"/>
        <w:right w:space="0" w:sz="0" w:color="auto" w:val="none"/>
      </w:divBdr>
    </w:div>
    <w:div w:id="572392831">
      <w:bodyDiv w:val="true"/>
      <w:marLeft w:val="0"/>
      <w:marRight w:val="0"/>
      <w:marTop w:val="0"/>
      <w:marBottom w:val="0"/>
      <w:divBdr>
        <w:top w:space="0" w:sz="0" w:color="auto" w:val="none"/>
        <w:left w:space="0" w:sz="0" w:color="auto" w:val="none"/>
        <w:bottom w:space="0" w:sz="0" w:color="auto" w:val="none"/>
        <w:right w:space="0" w:sz="0" w:color="auto" w:val="none"/>
      </w:divBdr>
    </w:div>
    <w:div w:id="575626340">
      <w:bodyDiv w:val="true"/>
      <w:marLeft w:val="0"/>
      <w:marRight w:val="0"/>
      <w:marTop w:val="0"/>
      <w:marBottom w:val="0"/>
      <w:divBdr>
        <w:top w:space="0" w:sz="0" w:color="auto" w:val="none"/>
        <w:left w:space="0" w:sz="0" w:color="auto" w:val="none"/>
        <w:bottom w:space="0" w:sz="0" w:color="auto" w:val="none"/>
        <w:right w:space="0" w:sz="0" w:color="auto" w:val="none"/>
      </w:divBdr>
    </w:div>
    <w:div w:id="612790586">
      <w:bodyDiv w:val="true"/>
      <w:marLeft w:val="0"/>
      <w:marRight w:val="0"/>
      <w:marTop w:val="0"/>
      <w:marBottom w:val="0"/>
      <w:divBdr>
        <w:top w:space="0" w:sz="0" w:color="auto" w:val="none"/>
        <w:left w:space="0" w:sz="0" w:color="auto" w:val="none"/>
        <w:bottom w:space="0" w:sz="0" w:color="auto" w:val="none"/>
        <w:right w:space="0" w:sz="0" w:color="auto" w:val="none"/>
      </w:divBdr>
    </w:div>
    <w:div w:id="653997700">
      <w:bodyDiv w:val="true"/>
      <w:marLeft w:val="0"/>
      <w:marRight w:val="0"/>
      <w:marTop w:val="0"/>
      <w:marBottom w:val="0"/>
      <w:divBdr>
        <w:top w:space="0" w:sz="0" w:color="auto" w:val="none"/>
        <w:left w:space="0" w:sz="0" w:color="auto" w:val="none"/>
        <w:bottom w:space="0" w:sz="0" w:color="auto" w:val="none"/>
        <w:right w:space="0" w:sz="0" w:color="auto" w:val="none"/>
      </w:divBdr>
    </w:div>
    <w:div w:id="659702085">
      <w:bodyDiv w:val="true"/>
      <w:marLeft w:val="0"/>
      <w:marRight w:val="0"/>
      <w:marTop w:val="0"/>
      <w:marBottom w:val="0"/>
      <w:divBdr>
        <w:top w:space="0" w:sz="0" w:color="auto" w:val="none"/>
        <w:left w:space="0" w:sz="0" w:color="auto" w:val="none"/>
        <w:bottom w:space="0" w:sz="0" w:color="auto" w:val="none"/>
        <w:right w:space="0" w:sz="0" w:color="auto" w:val="none"/>
      </w:divBdr>
    </w:div>
    <w:div w:id="677076313">
      <w:bodyDiv w:val="true"/>
      <w:marLeft w:val="0"/>
      <w:marRight w:val="0"/>
      <w:marTop w:val="0"/>
      <w:marBottom w:val="0"/>
      <w:divBdr>
        <w:top w:space="0" w:sz="0" w:color="auto" w:val="none"/>
        <w:left w:space="0" w:sz="0" w:color="auto" w:val="none"/>
        <w:bottom w:space="0" w:sz="0" w:color="auto" w:val="none"/>
        <w:right w:space="0" w:sz="0" w:color="auto" w:val="none"/>
      </w:divBdr>
    </w:div>
    <w:div w:id="697434708">
      <w:bodyDiv w:val="true"/>
      <w:marLeft w:val="0"/>
      <w:marRight w:val="0"/>
      <w:marTop w:val="0"/>
      <w:marBottom w:val="0"/>
      <w:divBdr>
        <w:top w:space="0" w:sz="0" w:color="auto" w:val="none"/>
        <w:left w:space="0" w:sz="0" w:color="auto" w:val="none"/>
        <w:bottom w:space="0" w:sz="0" w:color="auto" w:val="none"/>
        <w:right w:space="0" w:sz="0" w:color="auto" w:val="none"/>
      </w:divBdr>
    </w:div>
    <w:div w:id="772088087">
      <w:bodyDiv w:val="true"/>
      <w:marLeft w:val="0"/>
      <w:marRight w:val="0"/>
      <w:marTop w:val="0"/>
      <w:marBottom w:val="0"/>
      <w:divBdr>
        <w:top w:space="0" w:sz="0" w:color="auto" w:val="none"/>
        <w:left w:space="0" w:sz="0" w:color="auto" w:val="none"/>
        <w:bottom w:space="0" w:sz="0" w:color="auto" w:val="none"/>
        <w:right w:space="0" w:sz="0" w:color="auto" w:val="none"/>
      </w:divBdr>
    </w:div>
    <w:div w:id="845482801">
      <w:bodyDiv w:val="true"/>
      <w:marLeft w:val="0"/>
      <w:marRight w:val="0"/>
      <w:marTop w:val="0"/>
      <w:marBottom w:val="0"/>
      <w:divBdr>
        <w:top w:space="0" w:sz="0" w:color="auto" w:val="none"/>
        <w:left w:space="0" w:sz="0" w:color="auto" w:val="none"/>
        <w:bottom w:space="0" w:sz="0" w:color="auto" w:val="none"/>
        <w:right w:space="0" w:sz="0" w:color="auto" w:val="none"/>
      </w:divBdr>
    </w:div>
    <w:div w:id="900824904">
      <w:bodyDiv w:val="true"/>
      <w:marLeft w:val="0"/>
      <w:marRight w:val="0"/>
      <w:marTop w:val="0"/>
      <w:marBottom w:val="0"/>
      <w:divBdr>
        <w:top w:space="0" w:sz="0" w:color="auto" w:val="none"/>
        <w:left w:space="0" w:sz="0" w:color="auto" w:val="none"/>
        <w:bottom w:space="0" w:sz="0" w:color="auto" w:val="none"/>
        <w:right w:space="0" w:sz="0" w:color="auto" w:val="none"/>
      </w:divBdr>
    </w:div>
    <w:div w:id="905917552">
      <w:bodyDiv w:val="true"/>
      <w:marLeft w:val="0"/>
      <w:marRight w:val="0"/>
      <w:marTop w:val="0"/>
      <w:marBottom w:val="0"/>
      <w:divBdr>
        <w:top w:space="0" w:sz="0" w:color="auto" w:val="none"/>
        <w:left w:space="0" w:sz="0" w:color="auto" w:val="none"/>
        <w:bottom w:space="0" w:sz="0" w:color="auto" w:val="none"/>
        <w:right w:space="0" w:sz="0" w:color="auto" w:val="none"/>
      </w:divBdr>
    </w:div>
    <w:div w:id="938870646">
      <w:bodyDiv w:val="true"/>
      <w:marLeft w:val="0"/>
      <w:marRight w:val="0"/>
      <w:marTop w:val="0"/>
      <w:marBottom w:val="0"/>
      <w:divBdr>
        <w:top w:space="0" w:sz="0" w:color="auto" w:val="none"/>
        <w:left w:space="0" w:sz="0" w:color="auto" w:val="none"/>
        <w:bottom w:space="0" w:sz="0" w:color="auto" w:val="none"/>
        <w:right w:space="0" w:sz="0" w:color="auto" w:val="none"/>
      </w:divBdr>
    </w:div>
    <w:div w:id="946036264">
      <w:bodyDiv w:val="true"/>
      <w:marLeft w:val="0"/>
      <w:marRight w:val="0"/>
      <w:marTop w:val="0"/>
      <w:marBottom w:val="0"/>
      <w:divBdr>
        <w:top w:space="0" w:sz="0" w:color="auto" w:val="none"/>
        <w:left w:space="0" w:sz="0" w:color="auto" w:val="none"/>
        <w:bottom w:space="0" w:sz="0" w:color="auto" w:val="none"/>
        <w:right w:space="0" w:sz="0" w:color="auto" w:val="none"/>
      </w:divBdr>
    </w:div>
    <w:div w:id="968701290">
      <w:bodyDiv w:val="true"/>
      <w:marLeft w:val="0"/>
      <w:marRight w:val="0"/>
      <w:marTop w:val="0"/>
      <w:marBottom w:val="0"/>
      <w:divBdr>
        <w:top w:space="0" w:sz="0" w:color="auto" w:val="none"/>
        <w:left w:space="0" w:sz="0" w:color="auto" w:val="none"/>
        <w:bottom w:space="0" w:sz="0" w:color="auto" w:val="none"/>
        <w:right w:space="0" w:sz="0" w:color="auto" w:val="none"/>
      </w:divBdr>
    </w:div>
    <w:div w:id="970332213">
      <w:bodyDiv w:val="true"/>
      <w:marLeft w:val="0"/>
      <w:marRight w:val="0"/>
      <w:marTop w:val="0"/>
      <w:marBottom w:val="0"/>
      <w:divBdr>
        <w:top w:space="0" w:sz="0" w:color="auto" w:val="none"/>
        <w:left w:space="0" w:sz="0" w:color="auto" w:val="none"/>
        <w:bottom w:space="0" w:sz="0" w:color="auto" w:val="none"/>
        <w:right w:space="0" w:sz="0" w:color="auto" w:val="none"/>
      </w:divBdr>
    </w:div>
    <w:div w:id="985476980">
      <w:bodyDiv w:val="true"/>
      <w:marLeft w:val="0"/>
      <w:marRight w:val="0"/>
      <w:marTop w:val="0"/>
      <w:marBottom w:val="0"/>
      <w:divBdr>
        <w:top w:space="0" w:sz="0" w:color="auto" w:val="none"/>
        <w:left w:space="0" w:sz="0" w:color="auto" w:val="none"/>
        <w:bottom w:space="0" w:sz="0" w:color="auto" w:val="none"/>
        <w:right w:space="0" w:sz="0" w:color="auto" w:val="none"/>
      </w:divBdr>
    </w:div>
    <w:div w:id="993753901">
      <w:bodyDiv w:val="true"/>
      <w:marLeft w:val="0"/>
      <w:marRight w:val="0"/>
      <w:marTop w:val="0"/>
      <w:marBottom w:val="0"/>
      <w:divBdr>
        <w:top w:space="0" w:sz="0" w:color="auto" w:val="none"/>
        <w:left w:space="0" w:sz="0" w:color="auto" w:val="none"/>
        <w:bottom w:space="0" w:sz="0" w:color="auto" w:val="none"/>
        <w:right w:space="0" w:sz="0" w:color="auto" w:val="none"/>
      </w:divBdr>
    </w:div>
    <w:div w:id="1124153380">
      <w:bodyDiv w:val="true"/>
      <w:marLeft w:val="0"/>
      <w:marRight w:val="0"/>
      <w:marTop w:val="0"/>
      <w:marBottom w:val="0"/>
      <w:divBdr>
        <w:top w:space="0" w:sz="0" w:color="auto" w:val="none"/>
        <w:left w:space="0" w:sz="0" w:color="auto" w:val="none"/>
        <w:bottom w:space="0" w:sz="0" w:color="auto" w:val="none"/>
        <w:right w:space="0" w:sz="0" w:color="auto" w:val="none"/>
      </w:divBdr>
    </w:div>
    <w:div w:id="1258294728">
      <w:bodyDiv w:val="true"/>
      <w:marLeft w:val="0"/>
      <w:marRight w:val="0"/>
      <w:marTop w:val="0"/>
      <w:marBottom w:val="0"/>
      <w:divBdr>
        <w:top w:space="0" w:sz="0" w:color="auto" w:val="none"/>
        <w:left w:space="0" w:sz="0" w:color="auto" w:val="none"/>
        <w:bottom w:space="0" w:sz="0" w:color="auto" w:val="none"/>
        <w:right w:space="0" w:sz="0" w:color="auto" w:val="none"/>
      </w:divBdr>
    </w:div>
    <w:div w:id="1330330287">
      <w:bodyDiv w:val="true"/>
      <w:marLeft w:val="0"/>
      <w:marRight w:val="0"/>
      <w:marTop w:val="0"/>
      <w:marBottom w:val="0"/>
      <w:divBdr>
        <w:top w:space="0" w:sz="0" w:color="auto" w:val="none"/>
        <w:left w:space="0" w:sz="0" w:color="auto" w:val="none"/>
        <w:bottom w:space="0" w:sz="0" w:color="auto" w:val="none"/>
        <w:right w:space="0" w:sz="0" w:color="auto" w:val="none"/>
      </w:divBdr>
    </w:div>
    <w:div w:id="1376583771">
      <w:bodyDiv w:val="true"/>
      <w:marLeft w:val="0"/>
      <w:marRight w:val="0"/>
      <w:marTop w:val="0"/>
      <w:marBottom w:val="0"/>
      <w:divBdr>
        <w:top w:space="0" w:sz="0" w:color="auto" w:val="none"/>
        <w:left w:space="0" w:sz="0" w:color="auto" w:val="none"/>
        <w:bottom w:space="0" w:sz="0" w:color="auto" w:val="none"/>
        <w:right w:space="0" w:sz="0" w:color="auto" w:val="none"/>
      </w:divBdr>
    </w:div>
    <w:div w:id="1485733362">
      <w:bodyDiv w:val="true"/>
      <w:marLeft w:val="0"/>
      <w:marRight w:val="0"/>
      <w:marTop w:val="0"/>
      <w:marBottom w:val="0"/>
      <w:divBdr>
        <w:top w:space="0" w:sz="0" w:color="auto" w:val="none"/>
        <w:left w:space="0" w:sz="0" w:color="auto" w:val="none"/>
        <w:bottom w:space="0" w:sz="0" w:color="auto" w:val="none"/>
        <w:right w:space="0" w:sz="0" w:color="auto" w:val="none"/>
      </w:divBdr>
    </w:div>
    <w:div w:id="1489059266">
      <w:bodyDiv w:val="true"/>
      <w:marLeft w:val="0"/>
      <w:marRight w:val="0"/>
      <w:marTop w:val="0"/>
      <w:marBottom w:val="0"/>
      <w:divBdr>
        <w:top w:space="0" w:sz="0" w:color="auto" w:val="none"/>
        <w:left w:space="0" w:sz="0" w:color="auto" w:val="none"/>
        <w:bottom w:space="0" w:sz="0" w:color="auto" w:val="none"/>
        <w:right w:space="0" w:sz="0" w:color="auto" w:val="none"/>
      </w:divBdr>
    </w:div>
    <w:div w:id="1520966712">
      <w:bodyDiv w:val="true"/>
      <w:marLeft w:val="0"/>
      <w:marRight w:val="0"/>
      <w:marTop w:val="0"/>
      <w:marBottom w:val="0"/>
      <w:divBdr>
        <w:top w:space="0" w:sz="0" w:color="auto" w:val="none"/>
        <w:left w:space="0" w:sz="0" w:color="auto" w:val="none"/>
        <w:bottom w:space="0" w:sz="0" w:color="auto" w:val="none"/>
        <w:right w:space="0" w:sz="0" w:color="auto" w:val="none"/>
      </w:divBdr>
    </w:div>
    <w:div w:id="1521891001">
      <w:bodyDiv w:val="true"/>
      <w:marLeft w:val="0"/>
      <w:marRight w:val="0"/>
      <w:marTop w:val="0"/>
      <w:marBottom w:val="0"/>
      <w:divBdr>
        <w:top w:space="0" w:sz="0" w:color="auto" w:val="none"/>
        <w:left w:space="0" w:sz="0" w:color="auto" w:val="none"/>
        <w:bottom w:space="0" w:sz="0" w:color="auto" w:val="none"/>
        <w:right w:space="0" w:sz="0" w:color="auto" w:val="none"/>
      </w:divBdr>
    </w:div>
    <w:div w:id="1627807875">
      <w:bodyDiv w:val="true"/>
      <w:marLeft w:val="0"/>
      <w:marRight w:val="0"/>
      <w:marTop w:val="0"/>
      <w:marBottom w:val="0"/>
      <w:divBdr>
        <w:top w:space="0" w:sz="0" w:color="auto" w:val="none"/>
        <w:left w:space="0" w:sz="0" w:color="auto" w:val="none"/>
        <w:bottom w:space="0" w:sz="0" w:color="auto" w:val="none"/>
        <w:right w:space="0" w:sz="0" w:color="auto" w:val="none"/>
      </w:divBdr>
    </w:div>
    <w:div w:id="1641380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9793384">
          <w:marLeft w:val="0"/>
          <w:marRight w:val="0"/>
          <w:marTop w:val="60"/>
          <w:marBottom w:val="0"/>
          <w:divBdr>
            <w:top w:space="0" w:sz="0" w:color="auto" w:val="none"/>
            <w:left w:space="0" w:sz="0" w:color="auto" w:val="none"/>
            <w:bottom w:space="0" w:sz="0" w:color="auto" w:val="none"/>
            <w:right w:space="0" w:sz="0" w:color="auto" w:val="none"/>
          </w:divBdr>
          <w:divsChild>
            <w:div w:id="350764001">
              <w:marLeft w:val="0"/>
              <w:marRight w:val="0"/>
              <w:marTop w:val="0"/>
              <w:marBottom w:val="0"/>
              <w:divBdr>
                <w:top w:space="0" w:sz="0" w:color="auto" w:val="none"/>
                <w:left w:space="0" w:sz="0" w:color="auto" w:val="none"/>
                <w:bottom w:space="0" w:sz="0" w:color="auto" w:val="none"/>
                <w:right w:space="0" w:sz="0" w:color="auto" w:val="none"/>
              </w:divBdr>
              <w:divsChild>
                <w:div w:id="1147936814">
                  <w:marLeft w:val="3750"/>
                  <w:marRight w:val="0"/>
                  <w:marTop w:val="0"/>
                  <w:marBottom w:val="300"/>
                  <w:divBdr>
                    <w:top w:space="0" w:sz="0" w:color="auto" w:val="none"/>
                    <w:left w:space="0" w:sz="0" w:color="auto" w:val="none"/>
                    <w:bottom w:space="0" w:sz="0" w:color="auto" w:val="none"/>
                    <w:right w:space="0" w:sz="0" w:color="auto" w:val="none"/>
                  </w:divBdr>
                  <w:divsChild>
                    <w:div w:id="1505432152">
                      <w:marLeft w:val="0"/>
                      <w:marRight w:val="0"/>
                      <w:marTop w:val="0"/>
                      <w:marBottom w:val="0"/>
                      <w:divBdr>
                        <w:top w:space="0" w:sz="0" w:color="auto" w:val="none"/>
                        <w:left w:space="0" w:sz="0" w:color="auto" w:val="none"/>
                        <w:bottom w:space="0" w:sz="0" w:color="auto" w:val="none"/>
                        <w:right w:space="0" w:sz="0" w:color="auto" w:val="none"/>
                      </w:divBdr>
                      <w:divsChild>
                        <w:div w:id="1355614638">
                          <w:marLeft w:val="0"/>
                          <w:marRight w:val="0"/>
                          <w:marTop w:val="0"/>
                          <w:marBottom w:val="0"/>
                          <w:divBdr>
                            <w:top w:space="0" w:sz="0" w:color="auto" w:val="none"/>
                            <w:left w:space="0" w:sz="0" w:color="auto" w:val="none"/>
                            <w:bottom w:space="0" w:sz="0" w:color="auto" w:val="none"/>
                            <w:right w:space="0" w:sz="0" w:color="auto" w:val="none"/>
                          </w:divBdr>
                          <w:divsChild>
                            <w:div w:id="195970528">
                              <w:marLeft w:val="0"/>
                              <w:marRight w:val="0"/>
                              <w:marTop w:val="0"/>
                              <w:marBottom w:val="0"/>
                              <w:divBdr>
                                <w:top w:space="0" w:sz="0" w:color="auto" w:val="none"/>
                                <w:left w:space="0" w:sz="0" w:color="auto" w:val="none"/>
                                <w:bottom w:space="0" w:sz="0" w:color="auto" w:val="none"/>
                                <w:right w:space="0" w:sz="0" w:color="auto" w:val="none"/>
                              </w:divBdr>
                              <w:divsChild>
                                <w:div w:id="2128313136">
                                  <w:marLeft w:val="0"/>
                                  <w:marRight w:val="0"/>
                                  <w:marTop w:val="0"/>
                                  <w:marBottom w:val="0"/>
                                  <w:divBdr>
                                    <w:top w:space="0" w:sz="0" w:color="auto" w:val="none"/>
                                    <w:left w:space="0" w:sz="0" w:color="auto" w:val="none"/>
                                    <w:bottom w:space="0" w:sz="0" w:color="auto" w:val="none"/>
                                    <w:right w:space="0" w:sz="0" w:color="auto" w:val="none"/>
                                  </w:divBdr>
                                  <w:divsChild>
                                    <w:div w:id="1706566582">
                                      <w:marLeft w:val="0"/>
                                      <w:marRight w:val="0"/>
                                      <w:marTop w:val="0"/>
                                      <w:marBottom w:val="0"/>
                                      <w:divBdr>
                                        <w:top w:space="0" w:sz="0" w:color="auto" w:val="none"/>
                                        <w:left w:space="0" w:sz="0" w:color="auto" w:val="none"/>
                                        <w:bottom w:space="0" w:sz="0" w:color="auto" w:val="none"/>
                                        <w:right w:space="0" w:sz="0" w:color="auto" w:val="none"/>
                                      </w:divBdr>
                                      <w:divsChild>
                                        <w:div w:id="1011446514">
                                          <w:marLeft w:val="0"/>
                                          <w:marRight w:val="0"/>
                                          <w:marTop w:val="0"/>
                                          <w:marBottom w:val="0"/>
                                          <w:divBdr>
                                            <w:top w:space="0" w:sz="0" w:color="auto" w:val="none"/>
                                            <w:left w:space="0" w:sz="0" w:color="auto" w:val="none"/>
                                            <w:bottom w:space="0" w:sz="0" w:color="auto" w:val="none"/>
                                            <w:right w:space="0" w:sz="0" w:color="auto" w:val="none"/>
                                          </w:divBdr>
                                          <w:divsChild>
                                            <w:div w:id="2661555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8942160">
      <w:bodyDiv w:val="true"/>
      <w:marLeft w:val="0"/>
      <w:marRight w:val="0"/>
      <w:marTop w:val="0"/>
      <w:marBottom w:val="0"/>
      <w:divBdr>
        <w:top w:space="0" w:sz="0" w:color="auto" w:val="none"/>
        <w:left w:space="0" w:sz="0" w:color="auto" w:val="none"/>
        <w:bottom w:space="0" w:sz="0" w:color="auto" w:val="none"/>
        <w:right w:space="0" w:sz="0" w:color="auto" w:val="none"/>
      </w:divBdr>
    </w:div>
    <w:div w:id="1766682829">
      <w:bodyDiv w:val="true"/>
      <w:marLeft w:val="0"/>
      <w:marRight w:val="0"/>
      <w:marTop w:val="0"/>
      <w:marBottom w:val="0"/>
      <w:divBdr>
        <w:top w:space="0" w:sz="0" w:color="auto" w:val="none"/>
        <w:left w:space="0" w:sz="0" w:color="auto" w:val="none"/>
        <w:bottom w:space="0" w:sz="0" w:color="auto" w:val="none"/>
        <w:right w:space="0" w:sz="0" w:color="auto" w:val="none"/>
      </w:divBdr>
    </w:div>
    <w:div w:id="1785883185">
      <w:bodyDiv w:val="true"/>
      <w:marLeft w:val="0"/>
      <w:marRight w:val="0"/>
      <w:marTop w:val="0"/>
      <w:marBottom w:val="0"/>
      <w:divBdr>
        <w:top w:space="0" w:sz="0" w:color="auto" w:val="none"/>
        <w:left w:space="0" w:sz="0" w:color="auto" w:val="none"/>
        <w:bottom w:space="0" w:sz="0" w:color="auto" w:val="none"/>
        <w:right w:space="0" w:sz="0" w:color="auto" w:val="none"/>
      </w:divBdr>
    </w:div>
    <w:div w:id="1829399915">
      <w:bodyDiv w:val="true"/>
      <w:marLeft w:val="0"/>
      <w:marRight w:val="0"/>
      <w:marTop w:val="0"/>
      <w:marBottom w:val="0"/>
      <w:divBdr>
        <w:top w:space="0" w:sz="0" w:color="auto" w:val="none"/>
        <w:left w:space="0" w:sz="0" w:color="auto" w:val="none"/>
        <w:bottom w:space="0" w:sz="0" w:color="auto" w:val="none"/>
        <w:right w:space="0" w:sz="0" w:color="auto" w:val="none"/>
      </w:divBdr>
    </w:div>
    <w:div w:id="1874264926">
      <w:bodyDiv w:val="true"/>
      <w:marLeft w:val="0"/>
      <w:marRight w:val="0"/>
      <w:marTop w:val="0"/>
      <w:marBottom w:val="0"/>
      <w:divBdr>
        <w:top w:space="0" w:sz="0" w:color="auto" w:val="none"/>
        <w:left w:space="0" w:sz="0" w:color="auto" w:val="none"/>
        <w:bottom w:space="0" w:sz="0" w:color="auto" w:val="none"/>
        <w:right w:space="0" w:sz="0" w:color="auto" w:val="none"/>
      </w:divBdr>
    </w:div>
    <w:div w:id="1889414031">
      <w:bodyDiv w:val="true"/>
      <w:marLeft w:val="0"/>
      <w:marRight w:val="0"/>
      <w:marTop w:val="0"/>
      <w:marBottom w:val="0"/>
      <w:divBdr>
        <w:top w:space="0" w:sz="0" w:color="auto" w:val="none"/>
        <w:left w:space="0" w:sz="0" w:color="auto" w:val="none"/>
        <w:bottom w:space="0" w:sz="0" w:color="auto" w:val="none"/>
        <w:right w:space="0" w:sz="0" w:color="auto" w:val="none"/>
      </w:divBdr>
    </w:div>
    <w:div w:id="1947342276">
      <w:bodyDiv w:val="true"/>
      <w:marLeft w:val="0"/>
      <w:marRight w:val="0"/>
      <w:marTop w:val="0"/>
      <w:marBottom w:val="0"/>
      <w:divBdr>
        <w:top w:space="0" w:sz="0" w:color="auto" w:val="none"/>
        <w:left w:space="0" w:sz="0" w:color="auto" w:val="none"/>
        <w:bottom w:space="0" w:sz="0" w:color="auto" w:val="none"/>
        <w:right w:space="0" w:sz="0" w:color="auto" w:val="none"/>
      </w:divBdr>
    </w:div>
    <w:div w:id="1954360657">
      <w:bodyDiv w:val="true"/>
      <w:marLeft w:val="0"/>
      <w:marRight w:val="0"/>
      <w:marTop w:val="0"/>
      <w:marBottom w:val="0"/>
      <w:divBdr>
        <w:top w:space="0" w:sz="0" w:color="auto" w:val="none"/>
        <w:left w:space="0" w:sz="0" w:color="auto" w:val="none"/>
        <w:bottom w:space="0" w:sz="0" w:color="auto" w:val="none"/>
        <w:right w:space="0" w:sz="0" w:color="auto" w:val="none"/>
      </w:divBdr>
    </w:div>
    <w:div w:id="1976446908">
      <w:bodyDiv w:val="true"/>
      <w:marLeft w:val="0"/>
      <w:marRight w:val="0"/>
      <w:marTop w:val="0"/>
      <w:marBottom w:val="0"/>
      <w:divBdr>
        <w:top w:space="0" w:sz="0" w:color="auto" w:val="none"/>
        <w:left w:space="0" w:sz="0" w:color="auto" w:val="none"/>
        <w:bottom w:space="0" w:sz="0" w:color="auto" w:val="none"/>
        <w:right w:space="0" w:sz="0" w:color="auto" w:val="none"/>
      </w:divBdr>
    </w:div>
    <w:div w:id="2031369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 Id="rId15" Type="http://schemas.openxmlformats.org/officeDocument/2006/relationships/customXml" Target="../customXml/item1b.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b.xml.rels><?xml version="1.0" encoding="UTF-8" standalone="yes"?><Relationships xmlns="http://schemas.openxmlformats.org/package/2006/relationships"><Relationship Id="rId1" Type="http://schemas.openxmlformats.org/officeDocument/2006/relationships/customXmlProps" Target="itemProps1a.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9939CFD2-524E-4BC5-A433-AE97DC2C9E5F}">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5</properties:Pages>
  <properties:Words>1159</properties:Words>
  <properties:Characters>6609</properties:Characters>
  <properties:Lines>55</properties:Lines>
  <properties:Paragraphs>15</properties:Paragraphs>
  <properties:TotalTime>325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2017-06-27T08:44:00Z</dcterms:created>
  <dc:creator>Tihana Martinez</dc:creator>
  <cp:lastModifiedBy>Nikolina Cvek</cp:lastModifiedBy>
  <cp:lastPrinted>2018-06-11T12:33:00Z</cp:lastPrinted>
  <dcterms:modified xmlns:xsi="http://www.w3.org/2001/XMLSchema-instance" xsi:type="dcterms:W3CDTF">2018-06-11T12:33:00Z</dcterms:modified>
  <cp:revision>16</cp:revision>
</cp:coreProperties>
</file>