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a1ba" w14:paraId="3a5a1ba" w:rsidRDefault="006B7D76" w:rsidP="00F802E8" w:rsidR="00F802E8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 St-</w:t>
      </w:r>
      <w:r w:rsidR="00845A8F">
        <w:rPr>
          <w:rFonts w:hAnsi="Times New Roman" w:ascii="Times New Roman"/>
          <w:sz w:val="24"/>
          <w:szCs w:val="24"/>
        </w:rPr>
        <w:t>1703/17-131</w:t>
      </w:r>
    </w:p>
    <w:p w:rsidRDefault="00B07410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55265" w:rsidP="00BD1AA7" w:rsidR="00155265" w:rsidRPr="00B82754">
      <w:pPr>
        <w:ind w:hanging="720" w:left="360"/>
        <w:rPr>
          <w:sz w:val="22"/>
          <w:szCs w:val="22"/>
        </w:rPr>
      </w:pPr>
    </w:p>
    <w:p w:rsidRDefault="008D21F8" w:rsidP="00155265" w:rsidR="008D21F8"/>
    <w:p w:rsidRDefault="004A3868" w:rsidP="004A3868" w:rsidR="004A3868">
      <w:pPr>
        <w:jc w:val="center"/>
      </w:pPr>
      <w:r>
        <w:t>U</w:t>
      </w:r>
      <w:r w:rsidR="00B94D45">
        <w:t xml:space="preserve"> </w:t>
      </w:r>
      <w:r>
        <w:t xml:space="preserve"> I</w:t>
      </w:r>
      <w:r w:rsidR="00B94D45">
        <w:t xml:space="preserve"> </w:t>
      </w:r>
      <w:r>
        <w:t>M</w:t>
      </w:r>
      <w:r w:rsidR="00B94D45">
        <w:t xml:space="preserve"> </w:t>
      </w:r>
      <w:r>
        <w:t>E</w:t>
      </w:r>
      <w:r w:rsidR="00B94D45">
        <w:t xml:space="preserve"> </w:t>
      </w:r>
      <w:r>
        <w:t xml:space="preserve"> R</w:t>
      </w:r>
      <w:r w:rsidR="00B94D45">
        <w:t xml:space="preserve"> </w:t>
      </w:r>
      <w:r>
        <w:t>E</w:t>
      </w:r>
      <w:r w:rsidR="00B94D45">
        <w:t xml:space="preserve"> </w:t>
      </w:r>
      <w:r>
        <w:t>P</w:t>
      </w:r>
      <w:r w:rsidR="00B94D45">
        <w:t xml:space="preserve"> </w:t>
      </w:r>
      <w:r>
        <w:t>U</w:t>
      </w:r>
      <w:r w:rsidR="00B94D45">
        <w:t xml:space="preserve"> </w:t>
      </w:r>
      <w:r>
        <w:t>B</w:t>
      </w:r>
      <w:r w:rsidR="00B94D45">
        <w:t xml:space="preserve"> </w:t>
      </w:r>
      <w:r>
        <w:t>L</w:t>
      </w:r>
      <w:r w:rsidR="00B94D45">
        <w:t xml:space="preserve"> </w:t>
      </w:r>
      <w:r>
        <w:t>I</w:t>
      </w:r>
      <w:r w:rsidR="00B94D45">
        <w:t xml:space="preserve"> </w:t>
      </w:r>
      <w:r>
        <w:t>K</w:t>
      </w:r>
      <w:r w:rsidR="00B94D45">
        <w:t xml:space="preserve"> </w:t>
      </w:r>
      <w:r>
        <w:t>E</w:t>
      </w:r>
      <w:r w:rsidR="00B94D45">
        <w:t xml:space="preserve"> </w:t>
      </w:r>
      <w:r>
        <w:t xml:space="preserve"> H</w:t>
      </w:r>
      <w:r w:rsidR="00B94D45">
        <w:t xml:space="preserve"> </w:t>
      </w:r>
      <w:r>
        <w:t>R</w:t>
      </w:r>
      <w:r w:rsidR="00B94D45">
        <w:t xml:space="preserve"> </w:t>
      </w:r>
      <w:r>
        <w:t>V</w:t>
      </w:r>
      <w:r w:rsidR="00B94D45">
        <w:t xml:space="preserve"> </w:t>
      </w:r>
      <w:r>
        <w:t>A</w:t>
      </w:r>
      <w:r w:rsidR="00B94D45">
        <w:t xml:space="preserve"> </w:t>
      </w:r>
      <w:r>
        <w:t>T</w:t>
      </w:r>
      <w:r w:rsidR="00B94D45">
        <w:t xml:space="preserve"> </w:t>
      </w:r>
      <w:r>
        <w:t>S</w:t>
      </w:r>
      <w:r w:rsidR="00B94D45">
        <w:t xml:space="preserve"> </w:t>
      </w:r>
      <w:r>
        <w:t>K</w:t>
      </w:r>
      <w:r w:rsidR="00B94D45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155265" w:rsidR="004A3868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4A3868" w:rsidR="004A3868"/>
    <w:p w:rsidRDefault="00155265" w:rsidP="004A3868" w:rsidR="00155265" w:rsidRPr="00D14516"/>
    <w:p w:rsidRDefault="00845A8F" w:rsidP="00845A8F" w:rsidR="00845A8F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po stečajnoj sutkinji Nadi Roso, u </w:t>
      </w:r>
      <w:proofErr w:type="spellStart"/>
      <w:r>
        <w:rPr>
          <w:rFonts w:hAnsi="Times New Roman" w:ascii="Times New Roman"/>
          <w:sz w:val="24"/>
          <w:szCs w:val="24"/>
        </w:rPr>
        <w:t>predstečajnom</w:t>
      </w:r>
      <w:proofErr w:type="spellEnd"/>
      <w:r>
        <w:rPr>
          <w:rFonts w:hAnsi="Times New Roman" w:ascii="Times New Roman"/>
          <w:sz w:val="24"/>
          <w:szCs w:val="24"/>
        </w:rPr>
        <w:t xml:space="preserve"> postupku povodom prijedloga predlagatelja koji je ujedno i dužnik</w:t>
      </w:r>
      <w:r>
        <w:rPr>
          <w:rFonts w:hAnsi="Times New Roman" w:ascii="Times New Roman"/>
          <w:b/>
          <w:sz w:val="24"/>
          <w:szCs w:val="24"/>
        </w:rPr>
        <w:t xml:space="preserve"> GRADNJA d.o.o. Osijek, Ribarska 1, OIB: 77971360833, MBS: 030018618</w:t>
      </w:r>
      <w:r>
        <w:rPr>
          <w:rFonts w:hAnsi="Times New Roman" w:ascii="Times New Roman"/>
          <w:sz w:val="24"/>
          <w:szCs w:val="24"/>
        </w:rPr>
        <w:t>, zastupani po punomoćniku Hrvoje Vidan odvjetnik u Zagrebu, dana 13. srpnja 2018. g.,</w:t>
      </w:r>
    </w:p>
    <w:p w:rsidRDefault="00EC7990" w:rsidP="004121AF" w:rsidR="00C71FF8">
      <w:pPr>
        <w:tabs>
          <w:tab w:pos="6180" w:val="left"/>
          <w:tab w:pos="6870" w:val="left"/>
        </w:tabs>
        <w:rPr>
          <w:b/>
        </w:rPr>
      </w:pPr>
      <w:r>
        <w:rPr>
          <w:b/>
        </w:rPr>
        <w:tab/>
      </w:r>
      <w:r w:rsidR="004121AF">
        <w:rPr>
          <w:b/>
        </w:rPr>
        <w:tab/>
      </w:r>
    </w:p>
    <w:p w:rsidRDefault="001F5CF8" w:rsidP="00EC7990" w:rsidR="001F5C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1F5CF8" w:rsidP="00301A4D" w:rsidR="001F5CF8">
      <w:pPr>
        <w:jc w:val="both"/>
      </w:pPr>
    </w:p>
    <w:p w:rsidRDefault="00301A4D" w:rsidP="006B7D76" w:rsidR="00B75497">
      <w:pPr>
        <w:pStyle w:val="Odlomakpopisa"/>
        <w:numPr>
          <w:ilvl w:val="0"/>
          <w:numId w:val="14"/>
        </w:numPr>
        <w:jc w:val="both"/>
      </w:pPr>
      <w:r>
        <w:t xml:space="preserve">OBUSTAVLJA SE </w:t>
      </w:r>
      <w:proofErr w:type="spellStart"/>
      <w:r w:rsidR="00CB3416">
        <w:t>pred</w:t>
      </w:r>
      <w:r>
        <w:t>stečajni</w:t>
      </w:r>
      <w:proofErr w:type="spellEnd"/>
      <w:r>
        <w:t xml:space="preserve"> postupak nad </w:t>
      </w:r>
      <w:r w:rsidR="00B17348">
        <w:t>dužnikom</w:t>
      </w:r>
      <w:r w:rsidR="00CB3416">
        <w:t xml:space="preserve"> </w:t>
      </w:r>
      <w:r w:rsidR="00845A8F">
        <w:rPr>
          <w:b/>
        </w:rPr>
        <w:t>GRADNJA d.o.o. Osijek, Ribarska 1, OIB: 77971360833, MBS: 030018618</w:t>
      </w:r>
      <w:r w:rsidR="004A3868" w:rsidRPr="006B7D76">
        <w:rPr>
          <w:b/>
        </w:rPr>
        <w:t>.</w:t>
      </w:r>
    </w:p>
    <w:p w:rsidRDefault="001F5CF8" w:rsidP="001F5CF8" w:rsidR="001F5CF8" w:rsidRPr="00F971B3">
      <w:pPr>
        <w:ind w:left="1845"/>
        <w:jc w:val="both"/>
      </w:pPr>
    </w:p>
    <w:p w:rsidRDefault="00B75497" w:rsidP="00B75497" w:rsidR="00B75497">
      <w:pPr>
        <w:jc w:val="both"/>
      </w:pPr>
    </w:p>
    <w:p w:rsidRDefault="00B75497" w:rsidP="00B75497" w:rsidR="00B75497" w:rsidRPr="006B7D76">
      <w:pPr>
        <w:pStyle w:val="Naslov1"/>
        <w:rPr>
          <w:b w:val="false"/>
          <w:lang w:val="hr-HR"/>
        </w:rPr>
      </w:pPr>
      <w:r w:rsidRPr="006B7D76">
        <w:rPr>
          <w:b w:val="false"/>
          <w:lang w:val="hr-HR"/>
        </w:rPr>
        <w:t>Obrazloženje</w:t>
      </w:r>
    </w:p>
    <w:p w:rsidRDefault="00B75497" w:rsidP="00B75497" w:rsidR="00B75497">
      <w:pPr>
        <w:jc w:val="both"/>
        <w:rPr>
          <w:b/>
          <w:bCs/>
        </w:rPr>
      </w:pPr>
    </w:p>
    <w:p w:rsidRDefault="00344220" w:rsidP="00B75497" w:rsidR="00344220">
      <w:pPr>
        <w:jc w:val="both"/>
        <w:rPr>
          <w:b/>
          <w:bCs/>
        </w:rPr>
      </w:pPr>
    </w:p>
    <w:p w:rsidRDefault="00845A8F" w:rsidP="00845A8F" w:rsidR="00845A8F" w:rsidRPr="00D1129C">
      <w:pPr>
        <w:pStyle w:val="Bezproreda"/>
        <w:ind w:firstLine="720"/>
        <w:jc w:val="both"/>
        <w:rPr>
          <w:rFonts w:eastAsiaTheme="minorHAnsi" w:hAnsi="Times New Roman" w:ascii="Times New Roman"/>
          <w:sz w:val="24"/>
          <w:szCs w:val="24"/>
        </w:rPr>
      </w:pPr>
      <w:r>
        <w:rPr>
          <w:rFonts w:eastAsiaTheme="minorHAnsi" w:hAnsi="Times New Roman" w:ascii="Times New Roman"/>
          <w:sz w:val="24"/>
          <w:szCs w:val="24"/>
        </w:rPr>
        <w:t>Pravomoćnim Rje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šenjem </w:t>
      </w:r>
      <w:r>
        <w:rPr>
          <w:rFonts w:eastAsiaTheme="minorHAnsi" w:hAnsi="Times New Roman" w:ascii="Times New Roman"/>
          <w:sz w:val="24"/>
          <w:szCs w:val="24"/>
        </w:rPr>
        <w:t xml:space="preserve">Trgovačkog suda u Osijeku broj 6 St-1703/17-6 od 22. prosinca 2017. g. – pravomoćno 14. ožujka 2018. g. otvoren je </w:t>
      </w:r>
      <w:proofErr w:type="spellStart"/>
      <w:r>
        <w:rPr>
          <w:rFonts w:eastAsiaTheme="minorHAnsi" w:hAnsi="Times New Roman" w:ascii="Times New Roman"/>
          <w:sz w:val="24"/>
          <w:szCs w:val="24"/>
        </w:rPr>
        <w:t>predstečajni</w:t>
      </w:r>
      <w:proofErr w:type="spellEnd"/>
      <w:r>
        <w:rPr>
          <w:rFonts w:eastAsiaTheme="minorHAnsi" w:hAnsi="Times New Roman" w:ascii="Times New Roman"/>
          <w:sz w:val="24"/>
          <w:szCs w:val="24"/>
        </w:rPr>
        <w:t xml:space="preserve"> postupak nad dužnikom </w:t>
      </w:r>
      <w:r w:rsidRPr="00983E01">
        <w:rPr>
          <w:rFonts w:eastAsiaTheme="minorHAnsi" w:hAnsi="Times New Roman" w:ascii="Times New Roman"/>
          <w:sz w:val="24"/>
          <w:szCs w:val="24"/>
        </w:rPr>
        <w:t xml:space="preserve">GRADNJA d.o.o. Osijek </w:t>
      </w:r>
      <w:r>
        <w:rPr>
          <w:rFonts w:eastAsiaTheme="minorHAnsi" w:hAnsi="Times New Roman" w:ascii="Times New Roman"/>
          <w:sz w:val="24"/>
          <w:szCs w:val="24"/>
        </w:rPr>
        <w:t>te je istim Rješenjem za povjerenicu imenovana Sanda Marinac iz Požege automatskim odabirom sa liste povjerenika koja je uvrštena za područje ovoga suda. Rješenjem TS Osijek St-1703/17 od 15. siječnja 2018. g. na osobni zahtjev razriješena je dužnosti povjerenica Sanda Marinac a za povjerenika je istim Rješenjem imenovan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 </w:t>
      </w:r>
      <w:r>
        <w:rPr>
          <w:rFonts w:eastAsiaTheme="minorHAnsi" w:hAnsi="Times New Roman" w:ascii="Times New Roman"/>
          <w:sz w:val="24"/>
          <w:szCs w:val="24"/>
        </w:rPr>
        <w:t>Krešimir Tomac iz Slavonskog Broda, automatskim odabirom sa liste povjerenika koji je uvršten za područje ovoga suda</w:t>
      </w:r>
      <w:r w:rsidRPr="00D1129C">
        <w:rPr>
          <w:rFonts w:eastAsiaTheme="minorHAnsi" w:hAnsi="Times New Roman" w:ascii="Times New Roman"/>
          <w:sz w:val="24"/>
          <w:szCs w:val="24"/>
        </w:rPr>
        <w:t xml:space="preserve">. </w:t>
      </w:r>
    </w:p>
    <w:p w:rsidRDefault="006B7D76" w:rsidP="006B7D76" w:rsidR="000141CA">
      <w:pPr>
        <w:ind w:firstLine="720"/>
        <w:jc w:val="both"/>
      </w:pPr>
      <w:r>
        <w:t xml:space="preserve">Podneskom od </w:t>
      </w:r>
      <w:r w:rsidR="000141CA">
        <w:t>12. srpnja</w:t>
      </w:r>
      <w:r>
        <w:t xml:space="preserve"> 2018. g. </w:t>
      </w:r>
      <w:r w:rsidR="000141CA">
        <w:t>upućenog e-</w:t>
      </w:r>
      <w:proofErr w:type="spellStart"/>
      <w:r w:rsidR="000141CA">
        <w:t>mailom</w:t>
      </w:r>
      <w:proofErr w:type="spellEnd"/>
      <w:r w:rsidR="000141CA">
        <w:t>, povjerenik Krešimir Tomac izvijestio je sud da dužnik nije u cijelosti isplatio plaću za 4. mjesec 2018. g., koja je plaća na isplatu dospjela 31.5.2018. g. a s koje je osnove ostao dužan ukupno 746.792,23 kn (326.187,93 kn neto plaće i 420.604,30 kn prioritetnih tražbina – doprinosa i poreza), u kojem dijelu dužnik više od 30 dana kasni s namirenjem potraživanja iz čl. 64 st. 1 t. 3 Stečajnog zakona.</w:t>
      </w:r>
    </w:p>
    <w:p w:rsidRDefault="000141CA" w:rsidP="006B7D76" w:rsidR="000141CA">
      <w:pPr>
        <w:ind w:firstLine="720"/>
        <w:jc w:val="both"/>
      </w:pPr>
    </w:p>
    <w:p w:rsidRDefault="00B01743" w:rsidP="00B01743" w:rsidR="00B0174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6 St-1703/17-131</w:t>
      </w:r>
    </w:p>
    <w:p w:rsidRDefault="00B01743" w:rsidP="006B7D76" w:rsidR="00B01743">
      <w:pPr>
        <w:ind w:firstLine="720"/>
        <w:jc w:val="both"/>
      </w:pPr>
    </w:p>
    <w:p w:rsidRDefault="000141CA" w:rsidP="00B01743" w:rsidR="000141CA">
      <w:pPr>
        <w:ind w:firstLine="720"/>
        <w:jc w:val="both"/>
      </w:pPr>
      <w:r>
        <w:t>Istim podneskom ujedno, povjerenik navodi da dužnik nije isplatio plaću za mjesec svibanj 2018. g., koja je plaća na isplatu dospjela 30.6.2018. g. u ukupnom iznosu od 1.835.310,86 kn (1.397.461,98 kn neto plaće i 420.604,30 kn neplaćenih prioritetnih tražbina, doprinosa na i iz plaće). Ujedno da je plaća ostala u cijelosti neplaćena, no dužnik s isplatom ovog potraživanja još da ne kasni 30 dana odnosno za navedeno se potraživanje nije ostvarila pretpostavka iz čl. 64 st. 1 t. 3 SZ.</w:t>
      </w:r>
    </w:p>
    <w:p w:rsidRDefault="000141CA" w:rsidP="000141CA" w:rsidR="006B7D76">
      <w:pPr>
        <w:ind w:firstLine="720"/>
        <w:jc w:val="both"/>
      </w:pPr>
      <w:r>
        <w:t>Uz podnesak povjerenik je dostavio materijalnu dokumentaciju ko</w:t>
      </w:r>
      <w:r w:rsidR="00B01743">
        <w:t>j</w:t>
      </w:r>
      <w:r>
        <w:t>u mu je dostavio dužnik – podatke dužnika o evidentiranim neplaćenim prioritetnim tražbinama (str. 1029-1032 spisa).</w:t>
      </w:r>
    </w:p>
    <w:p w:rsidRDefault="006B7D76" w:rsidP="006B7D76" w:rsidR="006B7D7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64 st. 6 Stečajnog zakona (NN br. 71/15</w:t>
      </w:r>
      <w:r w:rsidR="009A3126">
        <w:rPr>
          <w:bCs/>
          <w:kern w:val="36"/>
        </w:rPr>
        <w:t xml:space="preserve"> i 104/17 u daljnjem tekstu SZ</w:t>
      </w:r>
      <w:r>
        <w:rPr>
          <w:bCs/>
          <w:kern w:val="36"/>
        </w:rPr>
        <w:t xml:space="preserve">) propisano je da će sud rješenjem obustaviti </w:t>
      </w:r>
      <w:proofErr w:type="spellStart"/>
      <w:r>
        <w:rPr>
          <w:bCs/>
          <w:kern w:val="36"/>
        </w:rPr>
        <w:t>predstečajni</w:t>
      </w:r>
      <w:proofErr w:type="spellEnd"/>
      <w:r>
        <w:rPr>
          <w:bCs/>
          <w:kern w:val="36"/>
        </w:rPr>
        <w:t xml:space="preserve"> postupak ako dužnik u tijeku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više od 30 dana kasni s isplatom plaća koja radniku pripada prema ugovoru o radu, pravilniku o radu, kolektivnom ugovoru ili posebno propisu odnosno prema drugom aktu kojim se uređuju obveze poslodavca prema radnika dospjeli nakon otvaranja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ili ako u tom roku ne uplati doprinose i poreze prema plaći, računajući od dana kada je radniku bio dužan isplatiti plaću.</w:t>
      </w:r>
    </w:p>
    <w:p w:rsidRDefault="003B0495" w:rsidP="006B7D76" w:rsidR="003B049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I</w:t>
      </w:r>
      <w:r w:rsidR="00B7294E">
        <w:rPr>
          <w:bCs/>
          <w:kern w:val="36"/>
        </w:rPr>
        <w:t xml:space="preserve">z materijalne dokumentacije u spisu - </w:t>
      </w:r>
      <w:r w:rsidR="000141CA">
        <w:t xml:space="preserve">podatke dužnika o evidentiranim neplaćenim prioritetnim tražbinama </w:t>
      </w:r>
      <w:r>
        <w:t xml:space="preserve">koje je dostavio dužnik </w:t>
      </w:r>
      <w:r w:rsidR="00B01743">
        <w:t>-</w:t>
      </w:r>
      <w:r>
        <w:t xml:space="preserve"> razvidno iz e-</w:t>
      </w:r>
      <w:proofErr w:type="spellStart"/>
      <w:r>
        <w:t>maila</w:t>
      </w:r>
      <w:proofErr w:type="spellEnd"/>
      <w:r>
        <w:t xml:space="preserve"> od 11.7.2018. g. (str. 1029-1032 spisa) </w:t>
      </w:r>
      <w:r w:rsidR="00B7294E">
        <w:rPr>
          <w:bCs/>
          <w:kern w:val="36"/>
        </w:rPr>
        <w:t xml:space="preserve">proizlazi da dužnik </w:t>
      </w:r>
      <w:r>
        <w:rPr>
          <w:bCs/>
          <w:kern w:val="36"/>
        </w:rPr>
        <w:t xml:space="preserve">tijekom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 više od 30 dana kasni s isplatom plaće za 4. mjesec 2018. g. koja je dospjela na isplatu 31.5.2018. g. a koja radnicima pripada prema Ugovoru o radu, Pravilniku o radu, Kolektivnom ugovoru ili posebnom propisu odnosno prema drugom aktu kojim se određuju obveze poslodavca prema radniku dospjelim nakon otvaranja </w:t>
      </w:r>
      <w:proofErr w:type="spellStart"/>
      <w:r>
        <w:rPr>
          <w:bCs/>
          <w:kern w:val="36"/>
        </w:rPr>
        <w:t>predstečajnog</w:t>
      </w:r>
      <w:proofErr w:type="spellEnd"/>
      <w:r>
        <w:rPr>
          <w:bCs/>
          <w:kern w:val="36"/>
        </w:rPr>
        <w:t xml:space="preserve"> postupka. Ujedno dužnik nije uplatio doprinose i poreze prema plaći za 4. mjesec 2018. g. računajući od dana kada je radniku bio dužan isplatiti plaću – 31.5.2018. g. te uplatiti doprinose na i iz plaće</w:t>
      </w:r>
      <w:r w:rsidR="00DB3888">
        <w:rPr>
          <w:bCs/>
          <w:kern w:val="36"/>
        </w:rPr>
        <w:t xml:space="preserve"> sukladno čl. 64 SZ, i to ukupno 746.792,23 kn za 4. mjesec 2018. g. (326.187,93 kn neto plaće i 420.604,30 kn prioritetnih tražbina – doprinosa i poreza</w:t>
      </w:r>
      <w:r w:rsidR="00B01743">
        <w:rPr>
          <w:bCs/>
          <w:kern w:val="36"/>
        </w:rPr>
        <w:t>)</w:t>
      </w:r>
      <w:r w:rsidR="00DB3888">
        <w:rPr>
          <w:bCs/>
          <w:kern w:val="36"/>
        </w:rPr>
        <w:t>.</w:t>
      </w:r>
    </w:p>
    <w:p w:rsidRDefault="00DB3888" w:rsidP="006B7D76" w:rsidR="00DB3888">
      <w:pPr>
        <w:ind w:firstLine="720"/>
        <w:jc w:val="both"/>
        <w:rPr>
          <w:bCs/>
          <w:kern w:val="36"/>
        </w:rPr>
      </w:pPr>
    </w:p>
    <w:p w:rsidRDefault="00DB3888" w:rsidP="006B7D76" w:rsidR="006B7D76" w:rsidRPr="005B4DB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Slijedom navedenog a budući se radi o zakonskoj </w:t>
      </w:r>
      <w:r w:rsidR="006B7D76">
        <w:rPr>
          <w:bCs/>
          <w:kern w:val="36"/>
        </w:rPr>
        <w:t xml:space="preserve">normi koja obvezuje, sud </w:t>
      </w:r>
      <w:r w:rsidR="00B7294E">
        <w:rPr>
          <w:bCs/>
          <w:kern w:val="36"/>
        </w:rPr>
        <w:t xml:space="preserve">je </w:t>
      </w:r>
      <w:r>
        <w:rPr>
          <w:bCs/>
          <w:kern w:val="36"/>
        </w:rPr>
        <w:t xml:space="preserve">sukladno čl. 64 SZ </w:t>
      </w:r>
      <w:r w:rsidR="006B7D76">
        <w:rPr>
          <w:bCs/>
          <w:kern w:val="36"/>
        </w:rPr>
        <w:t>odluči</w:t>
      </w:r>
      <w:r w:rsidR="00B7294E">
        <w:rPr>
          <w:bCs/>
          <w:kern w:val="36"/>
        </w:rPr>
        <w:t>o</w:t>
      </w:r>
      <w:r w:rsidR="006B7D76">
        <w:rPr>
          <w:bCs/>
          <w:kern w:val="36"/>
        </w:rPr>
        <w:t xml:space="preserve"> kao u izreci.</w:t>
      </w:r>
    </w:p>
    <w:p w:rsidRDefault="00B75497" w:rsidP="00B75497" w:rsidR="00B75497">
      <w:pPr>
        <w:jc w:val="both"/>
      </w:pPr>
    </w:p>
    <w:p w:rsidRDefault="009727B6" w:rsidP="00B75497" w:rsidR="009727B6">
      <w:pPr>
        <w:jc w:val="both"/>
      </w:pPr>
    </w:p>
    <w:p w:rsidRDefault="00155265" w:rsidP="00B75497" w:rsidR="00155265">
      <w:pPr>
        <w:jc w:val="both"/>
      </w:pPr>
    </w:p>
    <w:p w:rsidRDefault="00B75497" w:rsidP="00155265" w:rsidR="00BF2EA1" w:rsidRPr="00155265">
      <w:pPr>
        <w:tabs>
          <w:tab w:pos="5940" w:val="left"/>
        </w:tabs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DB3888">
        <w:rPr>
          <w:bCs/>
        </w:rPr>
        <w:t>13. srpnja</w:t>
      </w:r>
      <w:r w:rsidR="006B7D76">
        <w:rPr>
          <w:bCs/>
        </w:rPr>
        <w:t xml:space="preserve"> 2018. g.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B01743" w:rsidR="00B75497" w:rsidRPr="00B0174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9727B6">
      <w:pPr>
        <w:pStyle w:val="Tijeloteksta"/>
      </w:pPr>
      <w:r w:rsidRPr="00CC5FC7">
        <w:t>    </w:t>
      </w:r>
    </w:p>
    <w:p w:rsidRDefault="009727B6" w:rsidP="00B75497" w:rsidR="009727B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DNA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DB3888">
        <w:t>uz podnesak povjerenika (str. 1026-1027 i 1029-1032 spisa)</w:t>
      </w:r>
    </w:p>
    <w:p w:rsidRDefault="00DB3888" w:rsidP="00B75497" w:rsidR="00DB3888">
      <w:pPr>
        <w:numPr>
          <w:ilvl w:val="0"/>
          <w:numId w:val="2"/>
        </w:numPr>
        <w:jc w:val="both"/>
      </w:pPr>
      <w:r>
        <w:t xml:space="preserve">za Gradnju d.o.o. pun. Hrvoje Vidan odvjetnik u Zagrebu, </w:t>
      </w:r>
      <w:proofErr w:type="spellStart"/>
      <w:r>
        <w:t>Preradovićeva</w:t>
      </w:r>
      <w:proofErr w:type="spellEnd"/>
      <w:r>
        <w:t xml:space="preserve"> 10/III</w:t>
      </w:r>
    </w:p>
    <w:p w:rsidRDefault="00DB3888" w:rsidP="00B75497" w:rsidR="00DB3888">
      <w:pPr>
        <w:numPr>
          <w:ilvl w:val="0"/>
          <w:numId w:val="2"/>
        </w:numPr>
        <w:jc w:val="both"/>
      </w:pPr>
      <w:r>
        <w:t>povjerenik Krešimir Tomac, Sl. Brod, Tome Bakača 35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9727B6">
        <w:t xml:space="preserve"> o</w:t>
      </w:r>
      <w:r w:rsidR="00B7064E">
        <w:t>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DB3888">
        <w:t>13.8.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21169" w:rsidP="002E4934" w:rsidR="00221169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27C" w:rsidP="004A3868" w:rsidR="0075527C">
      <w:r>
        <w:separator/>
      </w:r>
    </w:p>
  </w:endnote>
  <w:endnote w:id="0" w:type="continuationSeparator">
    <w:p w:rsidRDefault="0075527C" w:rsidP="004A3868" w:rsidR="00755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27C" w:rsidP="004A3868" w:rsidR="0075527C">
      <w:r>
        <w:separator/>
      </w:r>
    </w:p>
  </w:footnote>
  <w:footnote w:id="0" w:type="continuationSeparator">
    <w:p w:rsidRDefault="0075527C" w:rsidP="004A3868" w:rsidR="007552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09CE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F05E79"/>
    <w:multiLevelType w:val="hybridMultilevel"/>
    <w:tmpl w:val="C6926D82"/>
    <w:lvl w:tplc="64F8164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141CA"/>
    <w:rsid w:val="00022E42"/>
    <w:rsid w:val="00045004"/>
    <w:rsid w:val="00072890"/>
    <w:rsid w:val="000D55E4"/>
    <w:rsid w:val="000D5628"/>
    <w:rsid w:val="000E6E82"/>
    <w:rsid w:val="000E754C"/>
    <w:rsid w:val="00137654"/>
    <w:rsid w:val="0014134B"/>
    <w:rsid w:val="0014394E"/>
    <w:rsid w:val="00154A6B"/>
    <w:rsid w:val="00155265"/>
    <w:rsid w:val="00161E98"/>
    <w:rsid w:val="00163169"/>
    <w:rsid w:val="001718AE"/>
    <w:rsid w:val="001867CA"/>
    <w:rsid w:val="001A56DB"/>
    <w:rsid w:val="001B648A"/>
    <w:rsid w:val="001C0CFA"/>
    <w:rsid w:val="001D2166"/>
    <w:rsid w:val="001E3FF9"/>
    <w:rsid w:val="001E7E8C"/>
    <w:rsid w:val="001F3B52"/>
    <w:rsid w:val="001F5CF8"/>
    <w:rsid w:val="00221169"/>
    <w:rsid w:val="0022414E"/>
    <w:rsid w:val="00230002"/>
    <w:rsid w:val="002534B4"/>
    <w:rsid w:val="0028334A"/>
    <w:rsid w:val="00287EC6"/>
    <w:rsid w:val="00292D1E"/>
    <w:rsid w:val="002A6B8E"/>
    <w:rsid w:val="002C181F"/>
    <w:rsid w:val="002C51D3"/>
    <w:rsid w:val="002E1ED5"/>
    <w:rsid w:val="002E4934"/>
    <w:rsid w:val="002E7214"/>
    <w:rsid w:val="002F7A13"/>
    <w:rsid w:val="00301A4D"/>
    <w:rsid w:val="00313597"/>
    <w:rsid w:val="003331FB"/>
    <w:rsid w:val="00344220"/>
    <w:rsid w:val="00365B73"/>
    <w:rsid w:val="003843C3"/>
    <w:rsid w:val="00386D30"/>
    <w:rsid w:val="003B0495"/>
    <w:rsid w:val="003B06A8"/>
    <w:rsid w:val="003B51C9"/>
    <w:rsid w:val="003B7AAC"/>
    <w:rsid w:val="003D451A"/>
    <w:rsid w:val="003E6FCE"/>
    <w:rsid w:val="004121AF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76F19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A7E6A"/>
    <w:rsid w:val="006B21F6"/>
    <w:rsid w:val="006B7D76"/>
    <w:rsid w:val="006F0A36"/>
    <w:rsid w:val="00704DE2"/>
    <w:rsid w:val="00710662"/>
    <w:rsid w:val="00725BE1"/>
    <w:rsid w:val="00726845"/>
    <w:rsid w:val="00727922"/>
    <w:rsid w:val="00752B41"/>
    <w:rsid w:val="0075527C"/>
    <w:rsid w:val="00756397"/>
    <w:rsid w:val="00770725"/>
    <w:rsid w:val="007811FD"/>
    <w:rsid w:val="00782257"/>
    <w:rsid w:val="007C1C95"/>
    <w:rsid w:val="007C2112"/>
    <w:rsid w:val="007F3A68"/>
    <w:rsid w:val="007F551F"/>
    <w:rsid w:val="00816035"/>
    <w:rsid w:val="00823686"/>
    <w:rsid w:val="00835942"/>
    <w:rsid w:val="00845A8F"/>
    <w:rsid w:val="0085567C"/>
    <w:rsid w:val="008A49DF"/>
    <w:rsid w:val="008D21F8"/>
    <w:rsid w:val="008F656F"/>
    <w:rsid w:val="00920B77"/>
    <w:rsid w:val="00941AE2"/>
    <w:rsid w:val="00943812"/>
    <w:rsid w:val="00964800"/>
    <w:rsid w:val="009727B6"/>
    <w:rsid w:val="00980CD5"/>
    <w:rsid w:val="00991CE4"/>
    <w:rsid w:val="00992F2B"/>
    <w:rsid w:val="00996147"/>
    <w:rsid w:val="009A3126"/>
    <w:rsid w:val="009E2A56"/>
    <w:rsid w:val="00A45F7B"/>
    <w:rsid w:val="00A819D4"/>
    <w:rsid w:val="00AA0272"/>
    <w:rsid w:val="00AB122A"/>
    <w:rsid w:val="00AF266F"/>
    <w:rsid w:val="00B01743"/>
    <w:rsid w:val="00B04AB5"/>
    <w:rsid w:val="00B07410"/>
    <w:rsid w:val="00B17348"/>
    <w:rsid w:val="00B526C2"/>
    <w:rsid w:val="00B6174E"/>
    <w:rsid w:val="00B653FB"/>
    <w:rsid w:val="00B7064E"/>
    <w:rsid w:val="00B7294E"/>
    <w:rsid w:val="00B75497"/>
    <w:rsid w:val="00B94D45"/>
    <w:rsid w:val="00B96701"/>
    <w:rsid w:val="00BB4147"/>
    <w:rsid w:val="00BC42CE"/>
    <w:rsid w:val="00BD1AA7"/>
    <w:rsid w:val="00BF2EA1"/>
    <w:rsid w:val="00C02B4E"/>
    <w:rsid w:val="00C2032D"/>
    <w:rsid w:val="00C209CE"/>
    <w:rsid w:val="00C318C9"/>
    <w:rsid w:val="00C3779E"/>
    <w:rsid w:val="00C37A56"/>
    <w:rsid w:val="00C71FF8"/>
    <w:rsid w:val="00C82B5E"/>
    <w:rsid w:val="00C8412F"/>
    <w:rsid w:val="00CB3416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3888"/>
    <w:rsid w:val="00DB4537"/>
    <w:rsid w:val="00DE4EC1"/>
    <w:rsid w:val="00DE7EA8"/>
    <w:rsid w:val="00E17C16"/>
    <w:rsid w:val="00E55445"/>
    <w:rsid w:val="00E87FD6"/>
    <w:rsid w:val="00E962DA"/>
    <w:rsid w:val="00E97528"/>
    <w:rsid w:val="00EA5B5F"/>
    <w:rsid w:val="00EC000C"/>
    <w:rsid w:val="00EC7990"/>
    <w:rsid w:val="00ED07AA"/>
    <w:rsid w:val="00ED438E"/>
    <w:rsid w:val="00F03D23"/>
    <w:rsid w:val="00F04195"/>
    <w:rsid w:val="00F35A98"/>
    <w:rsid w:val="00F40AC3"/>
    <w:rsid w:val="00F6274A"/>
    <w:rsid w:val="00F673A4"/>
    <w:rsid w:val="00F802E8"/>
    <w:rsid w:val="00F971B3"/>
    <w:rsid w:val="00FA70D4"/>
    <w:rsid w:val="00FB1DC3"/>
    <w:rsid w:val="00FB5D98"/>
    <w:rsid w:val="00FC068C"/>
    <w:rsid w:val="00FC45CB"/>
    <w:rsid w:val="00FF6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Bezproreda" w:type="paragraph">
    <w:name w:val="No Spacing"/>
    <w:uiPriority w:val="1"/>
    <w:qFormat/>
    <w:rsid w:val="00F802E8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B7D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9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9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9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9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9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Bezproreda" w:type="paragraph">
    <w:name w:val="No Spacing"/>
    <w:uiPriority w:val="1"/>
    <w:qFormat/>
    <w:rsid w:val="00F802E8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6B7D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09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9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9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9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9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469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1703</izvorni_sadrzaj>
    <derivirana_varijabla naziv="DomainObject.Predmet.Broj_1">1703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St-1703/2017</izvorni_sadrzaj>
    <derivirana_varijabla naziv="DomainObject.Predmet.OznakaBroj_1">St-1703/2017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
ref. 12.06.</izvorni_sadrzaj>
    <derivirana_varijabla naziv="DomainObject.Predmet.PrimjedbaSuca_1">VTS
ref. 12.06.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DRUŠTVO S OGRANIČENOM ODGOVORNOŠĆU GRADNJA OSIJEK</izvorni_sadrzaj>
    <derivirana_varijabla naziv="DomainObject.Predmet.StrankaFormated_1">  DRUŠTVO S OGRANIČENOM ODGOVORNOŠĆU GRADNJA OSIJEK</derivirana_varijabla>
  </DomainObject.Predmet.StrankaFormated>
  <DomainObject.Predmet.StrankaFormatedOIB>
    <izvorni_sadrzaj>  DRUŠTVO S OGRANIČENOM ODGOVORNOŠĆU GRADNJA OSIJEK, OIB 77971360833</izvorni_sadrzaj>
    <derivirana_varijabla naziv="DomainObject.Predmet.StrankaFormatedOIB_1">  DRUŠTVO S OGRANIČENOM ODGOVORNOŠĆU GRADNJA OSIJEK, OIB 77971360833</derivirana_varijabla>
  </DomainObject.Predmet.StrankaFormatedOIB>
  <DomainObject.Predmet.StrankaFormatedWithAdress>
    <izvorni_sadrzaj> DRUŠTVO S OGRANIČENOM ODGOVORNOŠĆU GRADNJA OSIJEK, Ribarska 1, 31000 Osijek</izvorni_sadrzaj>
    <derivirana_varijabla naziv="DomainObject.Predmet.StrankaFormatedWithAdress_1"> DRUŠTVO S OGRANIČENOM ODGOVORNOŠĆU GRADNJA OSIJEK, Ribarska 1, 31000 Osijek</derivirana_varijabla>
  </DomainObject.Predmet.StrankaFormatedWithAdress>
  <DomainObject.Predmet.StrankaFormatedWithAdressOIB>
    <izvorni_sadrzaj> DRUŠTVO S OGRANIČENOM ODGOVORNOŠĆU GRADNJA OSIJEK, OIB 77971360833, Ribarska 1, 31000 Osijek</izvorni_sadrzaj>
    <derivirana_varijabla naziv="DomainObject.Predmet.StrankaFormatedWithAdressOIB_1"> DRUŠTVO S OGRANIČENOM ODGOVORNOŠĆU GRADNJA OSIJEK, OIB 77971360833, Ribarska 1, 31000 Osijek</derivirana_varijabla>
  </DomainObject.Predmet.StrankaFormatedWithAdressOIB>
  <DomainObject.Predmet.StrankaWithAdress>
    <izvorni_sadrzaj>DRUŠTVO S OGRANIČENOM ODGOVORNOŠĆU GRADNJA OSIJEK Ribarska 1,31000 Osijek</izvorni_sadrzaj>
    <derivirana_varijabla naziv="DomainObject.Predmet.StrankaWithAdress_1">DRUŠTVO S OGRANIČENOM ODGOVORNOŠĆU GRADNJA OSIJEK Ribarska 1,31000 Osijek</derivirana_varijabla>
  </DomainObject.Predmet.StrankaWithAdress>
  <DomainObject.Predmet.StrankaWithAdressOIB>
    <izvorni_sadrzaj>DRUŠTVO S OGRANIČENOM ODGOVORNOŠĆU GRADNJA OSIJEK, OIB 77971360833, Ribarska 1,31000 Osijek</izvorni_sadrzaj>
    <derivirana_varijabla naziv="DomainObject.Predmet.StrankaWithAdressOIB_1">DRUŠTVO S OGRANIČENOM ODGOVORNOŠĆU GRADNJA OSIJEK, OIB 77971360833, Ribarska 1,31000 Osijek</derivirana_varijabla>
  </DomainObject.Predmet.StrankaWithAdressOIB>
  <DomainObject.Predmet.StrankaNazivFormated>
    <izvorni_sadrzaj>DRUŠTVO S OGRANIČENOM ODGOVORNOŠĆU GRADNJA OSIJEK</izvorni_sadrzaj>
    <derivirana_varijabla naziv="DomainObject.Predmet.StrankaNazivFormated_1">DRUŠTVO S OGRANIČENOM ODGOVORNOŠĆU GRADNJA OSIJEK</derivirana_varijabla>
  </DomainObject.Predmet.StrankaNazivFormated>
  <DomainObject.Predmet.StrankaNazivFormatedOIB>
    <izvorni_sadrzaj>DRUŠTVO S OGRANIČENOM ODGOVORNOŠĆU GRADNJA OSIJEK, OIB 77971360833</izvorni_sadrzaj>
    <derivirana_varijabla naziv="DomainObject.Predmet.StrankaNazivFormatedOIB_1">DRUŠTVO S OGRANIČENOM ODGOVORNOŠĆU GRADNJA OSIJEK, OIB 77971360833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DRUŠTVO S OGRANIČENOM ODGOVORNOŠĆU GRADNJA OSIJEK</item>
    </izvorni_sadrzaj>
    <derivirana_varijabla naziv="DomainObject.Predmet.StrankaListFormated_1">
      <item>DRUŠTVO S OGRANIČENOM ODGOVORNOŠĆU GRADNJA OSIJEK</item>
    </derivirana_varijabla>
  </DomainObject.Predmet.StrankaListFormated>
  <DomainObject.Predmet.StrankaListFormatedOIB>
    <izvorni_sadrzaj>
      <item>DRUŠTVO S OGRANIČENOM ODGOVORNOŠĆU GRADNJA OSIJEK, OIB 77971360833</item>
    </izvorni_sadrzaj>
    <derivirana_varijabla naziv="DomainObject.Predmet.StrankaListFormatedOIB_1">
      <item>DRUŠTVO S OGRANIČENOM ODGOVORNOŠĆU GRADNJA OSIJEK, OIB 77971360833</item>
    </derivirana_varijabla>
  </DomainObject.Predmet.StrankaListFormatedOIB>
  <DomainObject.Predmet.StrankaListFormatedWithAdress>
    <izvorni_sadrzaj>
      <item>DRUŠTVO S OGRANIČENOM ODGOVORNOŠĆU GRADNJA OSIJEK, Ribarska 1, 31000 Osijek</item>
    </izvorni_sadrzaj>
    <derivirana_varijabla naziv="DomainObject.Predmet.StrankaListFormatedWithAdress_1">
      <item>DRUŠTVO S OGRANIČENOM ODGOVORNOŠĆU GRADNJA OSIJEK, Ribarska 1, 31000 Osijek</item>
    </derivirana_varijabla>
  </DomainObject.Predmet.StrankaListFormatedWithAdress>
  <DomainObject.Predmet.StrankaListFormatedWithAdressOIB>
    <izvorni_sadrzaj>
      <item>DRUŠTVO S OGRANIČENOM ODGOVORNOŠĆU GRADNJA OSIJEK, OIB 77971360833, Ribarska 1, 31000 Osijek</item>
    </izvorni_sadrzaj>
    <derivirana_varijabla naziv="DomainObject.Predmet.StrankaListFormatedWithAdressOIB_1">
      <item>DRUŠTVO S OGRANIČENOM ODGOVORNOŠĆU GRADNJA OSIJEK, OIB 77971360833, Ribarska 1, 31000 Osijek</item>
    </derivirana_varijabla>
  </DomainObject.Predmet.StrankaListFormatedWithAdressOIB>
  <DomainObject.Predmet.StrankaListNazivFormated>
    <izvorni_sadrzaj>
      <item>DRUŠTVO S OGRANIČENOM ODGOVORNOŠĆU GRADNJA OSIJEK</item>
    </izvorni_sadrzaj>
    <derivirana_varijabla naziv="DomainObject.Predmet.StrankaListNazivFormated_1">
      <item>DRUŠTVO S OGRANIČENOM ODGOVORNOŠĆU GRADNJA OSIJEK</item>
    </derivirana_varijabla>
  </DomainObject.Predmet.StrankaListNazivFormated>
  <DomainObject.Predmet.StrankaListNazivFormatedOIB>
    <izvorni_sadrzaj>
      <item>DRUŠTVO S OGRANIČENOM ODGOVORNOŠĆU GRADNJA OSIJEK, OIB 77971360833</item>
    </izvorni_sadrzaj>
    <derivirana_varijabla naziv="DomainObject.Predmet.StrankaListNazivFormatedOIB_1">
      <item>DRUŠTVO S OGRANIČENOM ODGOVORNOŠĆU GRADNJA OSIJEK, OIB 77971360833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DRUŠTVO S OGRANIČENOM ODGOVORNOŠĆU GRADNJA OSIJEK</izvorni_sadrzaj>
    <derivirana_varijabla naziv="DomainObject.Predmet.StrankaIDrugi_1">DRUŠTVO S OGRANIČENOM ODGOVORNOŠĆU GRADNJA OSIJEK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DRUŠTVO S OGRANIČENOM ODGOVORNOŠĆU GRADNJA OSIJEK, OIB 77971360833, Ribarska 1, 31000 Osijek</izvorni_sadrzaj>
    <derivirana_varijabla naziv="DomainObject.Predmet.StrankaIDrugiAdressOIB_1">DRUŠTVO S OGRANIČENOM ODGOVORNOŠĆU GRADNJA OSIJEK, OIB 77971360833, Ribarska 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DRUŠTVO S OGRANIČENOM ODGOVORNOŠĆU GRADNJA OSIJEK</item>
    </izvorni_sadrzaj>
    <derivirana_varijabla naziv="DomainObject.Predmet.SudioniciListNaziv_1">
      <item>DRUŠTVO S OGRANIČENOM ODGOVORNOŠĆU GRADNJA OSIJEK</item>
    </derivirana_varijabla>
  </DomainObject.Predmet.SudioniciListNaziv>
  <DomainObject.Predmet.SudioniciListAdressOIB>
    <izvorni_sadrzaj>
      <item>DRUŠTVO S OGRANIČENOM ODGOVORNOŠĆU GRADNJA OSIJEK, OIB 77971360833, Ribarska 1,31000 Osijek</item>
    </izvorni_sadrzaj>
    <derivirana_varijabla naziv="DomainObject.Predmet.SudioniciListAdressOIB_1">
      <item>DRUŠTVO S OGRANIČENOM ODGOVORNOŠĆU GRADNJA OSIJEK, OIB 77971360833, Ribarska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77971360833</item>
    </izvorni_sadrzaj>
    <derivirana_varijabla naziv="DomainObject.Predmet.SudioniciListNazivOIB_1">
      <item>, OIB 77971360833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12001-FC19-4F94-A74D-523C44F4F9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720</properties:Words>
  <properties:Characters>3774</properties:Characters>
  <properties:Lines>146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2018-07-13T10:34:00Z</dcterms:created>
  <dc:creator>mkocijan</dc:creator>
  <cp:lastModifiedBy>Danijela Sekulić</cp:lastModifiedBy>
  <cp:lastPrinted>2018-07-13T10:58:00Z</cp:lastPrinted>
  <dcterms:modified xmlns:xsi="http://www.w3.org/2001/XMLSchema-instance" xsi:type="dcterms:W3CDTF">2018-07-13T10:59:00Z</dcterms:modified>
  <cp:revision>5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(DOPRINOSI -GRADNJA.docx)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