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3d2d" w14:paraId="88d3d2d" w:rsidRDefault="009C3827" w:rsidP="006F3F2A" w:rsidR="006F3F2A">
      <w:pPr>
        <w15:collapsed w:val="false"/>
      </w:pPr>
      <w:bookmarkStart w:name="_GoBack" w:id="0"/>
      <w:bookmarkEnd w:id="0"/>
      <w:r>
        <w:t xml:space="preserve">             </w:t>
      </w:r>
      <w:r w:rsidR="006F3F2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5EC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  Republika Hrvatska</w:t>
      </w:r>
    </w:p>
    <w:p w:rsidRDefault="00B5410F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Trgovački sud u Zagrebu</w:t>
      </w:r>
    </w:p>
    <w:p w:rsidRDefault="00B5410F" w:rsidP="000965EC" w:rsidR="006B398B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Zagreb, Amruševa 2/II                                                       </w:t>
      </w:r>
      <w:r w:rsidR="000965EC" w:rsidRPr="00951B14">
        <w:rPr>
          <w:sz w:val="24"/>
          <w:szCs w:val="24"/>
        </w:rPr>
        <w:tab/>
      </w:r>
      <w:r w:rsidR="000965EC" w:rsidRPr="00951B14">
        <w:rPr>
          <w:sz w:val="24"/>
          <w:szCs w:val="24"/>
        </w:rPr>
        <w:tab/>
      </w:r>
      <w:r w:rsidR="00951B14" w:rsidRPr="00951B14">
        <w:rPr>
          <w:sz w:val="24"/>
          <w:szCs w:val="24"/>
        </w:rPr>
        <w:t xml:space="preserve">       </w:t>
      </w:r>
      <w:r w:rsidRPr="00951B14">
        <w:rPr>
          <w:sz w:val="24"/>
          <w:szCs w:val="24"/>
        </w:rPr>
        <w:t>66 St-</w:t>
      </w:r>
      <w:r w:rsidR="00682D20">
        <w:rPr>
          <w:sz w:val="24"/>
          <w:szCs w:val="24"/>
        </w:rPr>
        <w:t>399</w:t>
      </w:r>
      <w:r w:rsidRPr="00951B14">
        <w:rPr>
          <w:sz w:val="24"/>
          <w:szCs w:val="24"/>
        </w:rPr>
        <w:t>/1</w:t>
      </w:r>
      <w:r w:rsidR="007C4D12">
        <w:rPr>
          <w:sz w:val="24"/>
          <w:szCs w:val="24"/>
        </w:rPr>
        <w:t>5</w:t>
      </w:r>
    </w:p>
    <w:p w:rsidRDefault="00143CD5" w:rsidP="00143CD5" w:rsidR="00227382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E P U B L I K A   H R V A T S K A</w:t>
      </w:r>
    </w:p>
    <w:p w:rsidRDefault="00B5410F" w:rsidP="00B5410F" w:rsidR="00B5410F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J E Š E N J E</w:t>
      </w:r>
    </w:p>
    <w:p w:rsidRDefault="00227382" w:rsidP="00B5410F" w:rsidR="00227382" w:rsidRPr="00951B14">
      <w:pPr>
        <w:jc w:val="both"/>
        <w:rPr>
          <w:b/>
          <w:sz w:val="24"/>
          <w:szCs w:val="24"/>
        </w:rPr>
      </w:pPr>
    </w:p>
    <w:p w:rsidRDefault="00687299" w:rsidP="00B5410F" w:rsidR="006315C4" w:rsidRPr="00951B14">
      <w:pPr>
        <w:ind w:firstLine="708"/>
        <w:jc w:val="both"/>
        <w:rPr>
          <w:sz w:val="24"/>
          <w:szCs w:val="24"/>
        </w:rPr>
      </w:pPr>
      <w:r w:rsidRPr="00951B14">
        <w:rPr>
          <w:sz w:val="24"/>
          <w:szCs w:val="24"/>
        </w:rPr>
        <w:t>Trgovački sud u Zagrebu, po stečajnom sucu Mislavu Kolakušiću, u stečajnom postupk</w:t>
      </w:r>
      <w:r w:rsidR="00951B14" w:rsidRPr="00951B14">
        <w:rPr>
          <w:sz w:val="24"/>
          <w:szCs w:val="24"/>
        </w:rPr>
        <w:t>u</w:t>
      </w:r>
      <w:r w:rsidRPr="00951B14">
        <w:rPr>
          <w:sz w:val="24"/>
          <w:szCs w:val="24"/>
        </w:rPr>
        <w:t xml:space="preserve"> </w:t>
      </w:r>
      <w:r w:rsidR="00A046F8" w:rsidRPr="00A046F8">
        <w:rPr>
          <w:sz w:val="24"/>
          <w:szCs w:val="24"/>
        </w:rPr>
        <w:t xml:space="preserve">povodom prijedloga </w:t>
      </w:r>
      <w:r w:rsidR="00682D20" w:rsidRPr="00682D20">
        <w:rPr>
          <w:sz w:val="24"/>
          <w:szCs w:val="24"/>
        </w:rPr>
        <w:t>REPUBLIKA HRVATSKA, Ministarstvo financija, Porezna uprava, Područni ured Središnja Hrvatska, OIB:18683136487, zastupana po Županijskom državnom odvjetništvu u Karlovcu za pokretanje stečajnog postupka nad ABSUM d.o.o. za trgovinu i usluge, Karlovac, Jana Masaryka 2, MBS:080501455, OIB:08992234375</w:t>
      </w:r>
      <w:r w:rsidR="00BB0CA7" w:rsidRPr="00951B14">
        <w:rPr>
          <w:sz w:val="24"/>
          <w:szCs w:val="24"/>
        </w:rPr>
        <w:t xml:space="preserve">, </w:t>
      </w:r>
      <w:r w:rsidR="001F3AA2">
        <w:rPr>
          <w:sz w:val="24"/>
          <w:szCs w:val="24"/>
        </w:rPr>
        <w:t>3</w:t>
      </w:r>
      <w:r w:rsidRPr="00951B14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studenoga</w:t>
      </w:r>
      <w:r w:rsidRPr="00951B14">
        <w:rPr>
          <w:sz w:val="24"/>
          <w:szCs w:val="24"/>
        </w:rPr>
        <w:t xml:space="preserve"> 201</w:t>
      </w:r>
      <w:r w:rsidR="00951B14" w:rsidRPr="00951B14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  <w:r w:rsidR="008B2D76" w:rsidRPr="00951B14">
        <w:rPr>
          <w:sz w:val="24"/>
          <w:szCs w:val="24"/>
        </w:rPr>
        <w:t>,</w:t>
      </w:r>
    </w:p>
    <w:p w:rsidRDefault="00B5410F" w:rsidP="00B5410F" w:rsidR="00B5410F" w:rsidRPr="00227382">
      <w:pPr>
        <w:jc w:val="center"/>
        <w:rPr>
          <w:sz w:val="24"/>
          <w:szCs w:val="24"/>
        </w:rPr>
      </w:pPr>
      <w:r w:rsidRPr="00227382">
        <w:rPr>
          <w:sz w:val="24"/>
          <w:szCs w:val="24"/>
        </w:rPr>
        <w:t>r</w:t>
      </w:r>
      <w:r w:rsidR="008C6733" w:rsidRPr="00227382">
        <w:rPr>
          <w:sz w:val="24"/>
          <w:szCs w:val="24"/>
        </w:rPr>
        <w:t xml:space="preserve"> j e š i o  j e</w:t>
      </w:r>
      <w:r w:rsidRPr="00227382">
        <w:rPr>
          <w:sz w:val="24"/>
          <w:szCs w:val="24"/>
        </w:rPr>
        <w:t xml:space="preserve"> </w:t>
      </w:r>
    </w:p>
    <w:p w:rsidRDefault="00227382" w:rsidP="00B5410F" w:rsidR="00227382" w:rsidRPr="00951B14">
      <w:pPr>
        <w:jc w:val="both"/>
        <w:rPr>
          <w:sz w:val="24"/>
          <w:szCs w:val="24"/>
        </w:rPr>
      </w:pP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</w:t>
      </w:r>
      <w:r w:rsidRPr="00951B14">
        <w:rPr>
          <w:sz w:val="24"/>
          <w:szCs w:val="24"/>
        </w:rPr>
        <w:tab/>
        <w:t xml:space="preserve">Otvara se stečajni postupak nad </w:t>
      </w:r>
      <w:r w:rsidR="00682D20" w:rsidRPr="00682D20">
        <w:rPr>
          <w:b/>
          <w:sz w:val="24"/>
          <w:szCs w:val="24"/>
        </w:rPr>
        <w:t>ABSUM d.o.o. za trgovinu i usluge, Karlovac, Jana Masaryka 2, MBS:080501455, OIB:08992234375</w:t>
      </w:r>
      <w:r w:rsidRPr="00951B14">
        <w:rPr>
          <w:b/>
          <w:sz w:val="24"/>
          <w:szCs w:val="24"/>
        </w:rPr>
        <w:t xml:space="preserve">, 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ab/>
        <w:t xml:space="preserve">Za stečajnog upravitelja imenuje se </w:t>
      </w:r>
      <w:r w:rsidR="00682D20" w:rsidRPr="00682D20">
        <w:rPr>
          <w:b/>
          <w:sz w:val="24"/>
          <w:szCs w:val="24"/>
        </w:rPr>
        <w:t>IRENA KELAVA, Zagreb, Gredička 23, OIB:65378158056</w:t>
      </w:r>
      <w:r w:rsidR="00E611CB">
        <w:rPr>
          <w:b/>
          <w:sz w:val="24"/>
          <w:szCs w:val="24"/>
        </w:rPr>
        <w:t>.</w:t>
      </w:r>
    </w:p>
    <w:p w:rsidRDefault="003A46A4" w:rsidP="003A46A4" w:rsidR="003A46A4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>
        <w:rPr>
          <w:sz w:val="24"/>
          <w:szCs w:val="24"/>
        </w:rPr>
        <w:tab/>
        <w:t xml:space="preserve">Stečajni postupak otvoren je dana </w:t>
      </w:r>
      <w:r w:rsidR="001F3AA2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 w:rsidR="00682D20">
        <w:rPr>
          <w:b/>
          <w:sz w:val="24"/>
          <w:szCs w:val="24"/>
        </w:rPr>
        <w:t>studenoga</w:t>
      </w:r>
      <w:r>
        <w:rPr>
          <w:b/>
          <w:sz w:val="24"/>
          <w:szCs w:val="24"/>
        </w:rPr>
        <w:t xml:space="preserve"> 2015.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u 1</w:t>
      </w:r>
      <w:r w:rsidR="001F3AA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,00</w:t>
      </w:r>
      <w:r>
        <w:rPr>
          <w:sz w:val="24"/>
          <w:szCs w:val="24"/>
        </w:rPr>
        <w:t xml:space="preserve"> sati kojeg dana je ovo rješenje o otvaranju stečajnog postupka istaknuto na </w:t>
      </w:r>
      <w:r w:rsidR="00A046F8">
        <w:rPr>
          <w:sz w:val="24"/>
          <w:szCs w:val="24"/>
        </w:rPr>
        <w:t>e-</w:t>
      </w:r>
      <w:r>
        <w:rPr>
          <w:sz w:val="24"/>
          <w:szCs w:val="24"/>
        </w:rPr>
        <w:t>oglasnoj ploči suda.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Pozivaju se vjerovnici viših isplatnih redova da u roku od </w:t>
      </w:r>
      <w:r>
        <w:rPr>
          <w:b/>
          <w:sz w:val="24"/>
          <w:szCs w:val="24"/>
        </w:rPr>
        <w:t>15 dana</w:t>
      </w:r>
      <w:r>
        <w:rPr>
          <w:sz w:val="24"/>
          <w:szCs w:val="24"/>
        </w:rPr>
        <w:t xml:space="preserve"> od dana isteka 8 dana od dana objave </w:t>
      </w:r>
      <w:r w:rsidR="00695105">
        <w:rPr>
          <w:sz w:val="24"/>
          <w:szCs w:val="24"/>
        </w:rPr>
        <w:t>ovog rješenja</w:t>
      </w:r>
      <w:r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>
        <w:rPr>
          <w:sz w:val="24"/>
          <w:szCs w:val="24"/>
        </w:rPr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kn</w:t>
      </w:r>
      <w:r w:rsidR="00CF283B">
        <w:rPr>
          <w:sz w:val="24"/>
          <w:szCs w:val="24"/>
        </w:rPr>
        <w:t xml:space="preserve"> na račun </w:t>
      </w:r>
      <w:r w:rsidR="00CF283B" w:rsidRPr="00CF283B">
        <w:rPr>
          <w:b/>
          <w:sz w:val="24"/>
          <w:szCs w:val="24"/>
        </w:rPr>
        <w:t>IBAN</w:t>
      </w:r>
      <w:r w:rsidR="00CF283B">
        <w:rPr>
          <w:sz w:val="24"/>
          <w:szCs w:val="24"/>
        </w:rPr>
        <w:t xml:space="preserve">: </w:t>
      </w:r>
      <w:r w:rsidR="00CF283B" w:rsidRPr="00CF283B">
        <w:rPr>
          <w:b/>
          <w:sz w:val="24"/>
          <w:szCs w:val="24"/>
        </w:rPr>
        <w:t>12 1001 0051 8630 0016 0</w:t>
      </w:r>
      <w:r>
        <w:rPr>
          <w:sz w:val="24"/>
          <w:szCs w:val="24"/>
        </w:rPr>
        <w:t>,</w:t>
      </w:r>
      <w:r w:rsidR="00695105">
        <w:rPr>
          <w:sz w:val="24"/>
          <w:szCs w:val="24"/>
        </w:rPr>
        <w:t xml:space="preserve"> </w:t>
      </w:r>
      <w:r w:rsidR="00695105" w:rsidRPr="00695105">
        <w:rPr>
          <w:b/>
          <w:sz w:val="24"/>
          <w:szCs w:val="24"/>
        </w:rPr>
        <w:t xml:space="preserve">model </w:t>
      </w:r>
      <w:r w:rsidR="00695105">
        <w:rPr>
          <w:b/>
          <w:sz w:val="24"/>
          <w:szCs w:val="24"/>
        </w:rPr>
        <w:t xml:space="preserve">HR </w:t>
      </w:r>
      <w:r w:rsidR="00695105" w:rsidRPr="00695105">
        <w:rPr>
          <w:b/>
          <w:sz w:val="24"/>
          <w:szCs w:val="24"/>
        </w:rPr>
        <w:t>64</w:t>
      </w:r>
      <w:r w:rsidR="00695105">
        <w:rPr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poziv na broj 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>5045-20735-</w:t>
      </w:r>
      <w:r w:rsidR="00682D20">
        <w:rPr>
          <w:b/>
          <w:sz w:val="24"/>
          <w:szCs w:val="24"/>
        </w:rPr>
        <w:t>399</w:t>
      </w:r>
      <w:r w:rsidR="00695105">
        <w:rPr>
          <w:b/>
          <w:sz w:val="24"/>
          <w:szCs w:val="24"/>
        </w:rPr>
        <w:t>15</w:t>
      </w:r>
      <w:r w:rsidR="00CF283B">
        <w:rPr>
          <w:b/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opis plaćanja: </w:t>
      </w:r>
      <w:r w:rsidR="00CF283B">
        <w:rPr>
          <w:b/>
          <w:sz w:val="24"/>
          <w:szCs w:val="24"/>
        </w:rPr>
        <w:t xml:space="preserve">sudska </w:t>
      </w:r>
      <w:r w:rsidR="00CF283B" w:rsidRPr="00CF283B">
        <w:rPr>
          <w:b/>
          <w:sz w:val="24"/>
          <w:szCs w:val="24"/>
        </w:rPr>
        <w:t>pristojba St-</w:t>
      </w:r>
      <w:r w:rsidR="00682D20">
        <w:rPr>
          <w:b/>
          <w:sz w:val="24"/>
          <w:szCs w:val="24"/>
        </w:rPr>
        <w:t>399</w:t>
      </w:r>
      <w:r w:rsidR="00CF283B" w:rsidRPr="00CF283B">
        <w:rPr>
          <w:b/>
          <w:sz w:val="24"/>
          <w:szCs w:val="24"/>
        </w:rPr>
        <w:t>-15</w:t>
      </w:r>
      <w:r w:rsidR="00CF283B">
        <w:rPr>
          <w:sz w:val="24"/>
          <w:szCs w:val="24"/>
        </w:rPr>
        <w:t>,</w:t>
      </w:r>
      <w:r>
        <w:rPr>
          <w:sz w:val="24"/>
          <w:szCs w:val="24"/>
        </w:rPr>
        <w:t xml:space="preserve"> na adresu: </w:t>
      </w:r>
      <w:r w:rsidR="00682D20" w:rsidRPr="00682D20">
        <w:rPr>
          <w:b/>
          <w:sz w:val="24"/>
          <w:szCs w:val="24"/>
        </w:rPr>
        <w:t>IRENA KELAVA, Zagreb, Gredička 23</w:t>
      </w:r>
      <w:r>
        <w:rPr>
          <w:b/>
          <w:sz w:val="24"/>
          <w:szCs w:val="24"/>
        </w:rPr>
        <w:t>.</w:t>
      </w:r>
    </w:p>
    <w:p w:rsidRDefault="003A46A4" w:rsidP="003A46A4" w:rsidR="003A46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 prijavi je potrebno navesti osnovu i visinu tražbine u kunama, te broj računa vjerovnika.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</w:t>
      </w:r>
      <w:r w:rsidRPr="00951B14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dana isteka 8 dana od dana objave o</w:t>
      </w:r>
      <w:r w:rsidR="00283D83">
        <w:rPr>
          <w:sz w:val="24"/>
          <w:szCs w:val="24"/>
        </w:rPr>
        <w:t>vog rješenja</w:t>
      </w:r>
      <w:r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 w:rsidRPr="00951B14">
        <w:rPr>
          <w:sz w:val="24"/>
          <w:szCs w:val="24"/>
        </w:rPr>
        <w:t>,  u  pisanom</w:t>
      </w:r>
      <w:r w:rsidR="00F84EA6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>obliku, o postojanju svojih razlučnih prava, pravnoj osnovi razlučnog prava i dijelu imovine stečajnog dužnika na koji se odnosi njihovo razlučno pravo.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VI</w:t>
      </w:r>
      <w:r w:rsidRPr="00951B14">
        <w:rPr>
          <w:sz w:val="24"/>
          <w:szCs w:val="24"/>
        </w:rPr>
        <w:t xml:space="preserve">    </w:t>
      </w:r>
      <w:r w:rsidRPr="00951B14">
        <w:rPr>
          <w:sz w:val="24"/>
          <w:szCs w:val="24"/>
        </w:rPr>
        <w:tab/>
        <w:t xml:space="preserve">Pozivaju se izlučni vjerovnici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B5410F" w:rsidP="00B5410F" w:rsidR="00B5410F" w:rsidRPr="00951B14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lastRenderedPageBreak/>
        <w:t>VII</w:t>
      </w:r>
      <w:r w:rsidRPr="00951B14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B5410F" w:rsidP="00B5410F" w:rsidR="00B5410F" w:rsidRPr="00951B14">
      <w:pPr>
        <w:pStyle w:val="Tijeloteksta"/>
        <w:numPr>
          <w:ilvl w:val="12"/>
          <w:numId w:val="0"/>
        </w:numPr>
        <w:ind w:hanging="720" w:left="720"/>
        <w:rPr>
          <w:szCs w:val="24"/>
        </w:rPr>
      </w:pPr>
      <w:r w:rsidRPr="00951B14">
        <w:rPr>
          <w:b/>
          <w:szCs w:val="24"/>
        </w:rPr>
        <w:t>VIII</w:t>
      </w:r>
      <w:r w:rsidRPr="00951B14">
        <w:rPr>
          <w:szCs w:val="24"/>
        </w:rPr>
        <w:tab/>
        <w:t xml:space="preserve">Rješenje o otvaranju stečajnog postupka upisat će se u sudskom registru ovog suda, </w:t>
      </w:r>
      <w:r w:rsidR="00283D83">
        <w:rPr>
          <w:szCs w:val="24"/>
        </w:rPr>
        <w:t>te</w:t>
      </w:r>
      <w:r w:rsidRPr="00951B14">
        <w:rPr>
          <w:szCs w:val="24"/>
        </w:rPr>
        <w:t xml:space="preserve"> </w:t>
      </w:r>
      <w:r w:rsidR="00283D83">
        <w:rPr>
          <w:szCs w:val="24"/>
        </w:rPr>
        <w:t>objaviti na e-</w:t>
      </w:r>
      <w:r w:rsidRPr="00951B14">
        <w:rPr>
          <w:szCs w:val="24"/>
        </w:rPr>
        <w:t>oglasnoj ploči suda.</w:t>
      </w:r>
    </w:p>
    <w:p w:rsidRDefault="00B5410F" w:rsidP="00B5410F" w:rsidR="00B5410F" w:rsidRPr="00951B1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IX</w:t>
      </w:r>
      <w:r w:rsidRPr="00951B14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682D20" w:rsidRPr="00682D20">
        <w:rPr>
          <w:b/>
          <w:sz w:val="24"/>
          <w:szCs w:val="24"/>
        </w:rPr>
        <w:t>9</w:t>
      </w:r>
      <w:r w:rsidR="000C0D78">
        <w:rPr>
          <w:b/>
          <w:sz w:val="24"/>
          <w:szCs w:val="24"/>
        </w:rPr>
        <w:t>.</w:t>
      </w:r>
      <w:r w:rsidR="00283D83">
        <w:rPr>
          <w:b/>
          <w:sz w:val="24"/>
          <w:szCs w:val="24"/>
        </w:rPr>
        <w:t xml:space="preserve"> </w:t>
      </w:r>
      <w:r w:rsidR="00682D20">
        <w:rPr>
          <w:b/>
          <w:sz w:val="24"/>
          <w:szCs w:val="24"/>
        </w:rPr>
        <w:t>veljače</w:t>
      </w:r>
      <w:r w:rsidRPr="00951B14">
        <w:rPr>
          <w:b/>
          <w:sz w:val="24"/>
          <w:szCs w:val="24"/>
        </w:rPr>
        <w:t xml:space="preserve"> 201</w:t>
      </w:r>
      <w:r w:rsidR="00797FCE">
        <w:rPr>
          <w:b/>
          <w:sz w:val="24"/>
          <w:szCs w:val="24"/>
        </w:rPr>
        <w:t>6</w:t>
      </w:r>
      <w:r w:rsidRPr="00951B14">
        <w:rPr>
          <w:b/>
          <w:sz w:val="24"/>
          <w:szCs w:val="24"/>
        </w:rPr>
        <w:t>. u 1</w:t>
      </w:r>
      <w:r w:rsidR="00682D20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0 sati</w:t>
      </w:r>
      <w:r w:rsidRPr="00951B14">
        <w:rPr>
          <w:sz w:val="24"/>
          <w:szCs w:val="24"/>
        </w:rPr>
        <w:t xml:space="preserve">, u prostorijama Trgovačkog suda u Zagrebu, Zagreb, Petrinjska 8, soba </w:t>
      </w:r>
      <w:r w:rsidR="006B398B" w:rsidRPr="00951B14">
        <w:rPr>
          <w:b/>
          <w:sz w:val="24"/>
          <w:szCs w:val="24"/>
        </w:rPr>
        <w:t>88</w:t>
      </w:r>
      <w:r w:rsidRPr="00951B14">
        <w:rPr>
          <w:sz w:val="24"/>
          <w:szCs w:val="24"/>
        </w:rPr>
        <w:t xml:space="preserve">/II ulična zgrada. </w:t>
      </w:r>
    </w:p>
    <w:p w:rsidRDefault="00B5410F" w:rsidP="00B5410F" w:rsidR="005779C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X</w:t>
      </w:r>
      <w:r w:rsidRPr="00951B14">
        <w:rPr>
          <w:b/>
          <w:sz w:val="24"/>
          <w:szCs w:val="24"/>
        </w:rPr>
        <w:tab/>
      </w:r>
      <w:r w:rsidRPr="00951B14">
        <w:rPr>
          <w:sz w:val="24"/>
          <w:szCs w:val="24"/>
        </w:rPr>
        <w:t xml:space="preserve">Ročište vjerovnika na kojem će se na temelju izvješća stečajnog upravitelja odlučivati o daljnjem tijeku postupka (izvještajno ročište) određuje se </w:t>
      </w:r>
      <w:r w:rsidRPr="00951B14">
        <w:rPr>
          <w:b/>
          <w:sz w:val="24"/>
          <w:szCs w:val="24"/>
        </w:rPr>
        <w:t>za isti dan i na istom mjestu u 1</w:t>
      </w:r>
      <w:r w:rsidR="00682D20">
        <w:rPr>
          <w:b/>
          <w:sz w:val="24"/>
          <w:szCs w:val="24"/>
        </w:rPr>
        <w:t>0</w:t>
      </w:r>
      <w:r w:rsidR="00B8351B"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20</w:t>
      </w:r>
      <w:r w:rsidRPr="00951B14">
        <w:rPr>
          <w:b/>
          <w:sz w:val="24"/>
          <w:szCs w:val="24"/>
        </w:rPr>
        <w:t xml:space="preserve"> sati</w:t>
      </w:r>
      <w:r w:rsidRPr="00951B14">
        <w:rPr>
          <w:sz w:val="24"/>
          <w:szCs w:val="24"/>
        </w:rPr>
        <w:t>.</w:t>
      </w:r>
    </w:p>
    <w:p w:rsidRDefault="003B5AC8" w:rsidP="008E36DD" w:rsidR="003B5AC8" w:rsidRPr="008E36DD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B5AC8" w:rsidP="0073469B" w:rsidR="005779C4" w:rsidRPr="00951B14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779C4" w:rsidRPr="00951B14">
        <w:rPr>
          <w:sz w:val="24"/>
          <w:szCs w:val="24"/>
        </w:rPr>
        <w:t>bra</w:t>
      </w:r>
      <w:r w:rsidR="0073469B" w:rsidRPr="00951B14">
        <w:rPr>
          <w:sz w:val="24"/>
          <w:szCs w:val="24"/>
        </w:rPr>
        <w:t>zloženje</w:t>
      </w:r>
    </w:p>
    <w:p w:rsidRDefault="007C4D12" w:rsidP="007C4D12" w:rsidR="007C4D12" w:rsidRPr="007C4D12">
      <w:pPr>
        <w:jc w:val="both"/>
        <w:rPr>
          <w:sz w:val="24"/>
          <w:szCs w:val="24"/>
        </w:rPr>
      </w:pPr>
    </w:p>
    <w:p w:rsidRDefault="00682D20" w:rsidP="009C3827" w:rsidR="000C0D78" w:rsidRPr="000C0D78">
      <w:pPr>
        <w:ind w:firstLine="708"/>
        <w:jc w:val="both"/>
        <w:rPr>
          <w:sz w:val="24"/>
          <w:szCs w:val="24"/>
        </w:rPr>
      </w:pPr>
      <w:r w:rsidRPr="00682D20">
        <w:rPr>
          <w:sz w:val="24"/>
          <w:szCs w:val="24"/>
        </w:rPr>
        <w:t>Predlagatelj je kao vjerovnik podnio ovom Sudu prijedlog za pokretanje stečajnog postupka 8. lipnja 2015. iz razloga nesposobnosti dužnika za plaćanje u trajanju duljem od 60 dana što dokazuje Očevidnikom o redoslijedu plaćanja od 19. svibnja 2015., temeljem  dospjelog potraživanja u iznosu od 1.555.311,05 kn.</w:t>
      </w:r>
    </w:p>
    <w:p w:rsidRDefault="00283D83" w:rsidP="000C0D78" w:rsidR="00283D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St-</w:t>
      </w:r>
      <w:r w:rsidR="00682D20">
        <w:rPr>
          <w:sz w:val="24"/>
          <w:szCs w:val="24"/>
        </w:rPr>
        <w:t>399</w:t>
      </w:r>
      <w:r>
        <w:rPr>
          <w:sz w:val="24"/>
          <w:szCs w:val="24"/>
        </w:rPr>
        <w:t xml:space="preserve">/15 od </w:t>
      </w:r>
      <w:r w:rsidR="00682D20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rujna</w:t>
      </w:r>
      <w:r>
        <w:rPr>
          <w:sz w:val="24"/>
          <w:szCs w:val="24"/>
        </w:rPr>
        <w:t xml:space="preserve"> 2015. pokrenuo prethodni postupak radi utvrđenja stečajnih uvjeta.</w:t>
      </w:r>
    </w:p>
    <w:p w:rsidRDefault="003975A2" w:rsidP="001F3AA2" w:rsidR="001F3AA2" w:rsidRPr="001F3A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Privremena stečajna</w:t>
      </w:r>
      <w:r w:rsidR="00695105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="00695105">
        <w:rPr>
          <w:sz w:val="24"/>
          <w:szCs w:val="24"/>
        </w:rPr>
        <w:t xml:space="preserve"> je na ročištu rad</w:t>
      </w:r>
      <w:r w:rsidR="00F9301F">
        <w:rPr>
          <w:sz w:val="24"/>
          <w:szCs w:val="24"/>
        </w:rPr>
        <w:t>i</w:t>
      </w:r>
      <w:r w:rsidR="00695105">
        <w:rPr>
          <w:sz w:val="24"/>
          <w:szCs w:val="24"/>
        </w:rPr>
        <w:t xml:space="preserve"> rasprave o uvjetima za otvaranje stečajnog postupka nad dužnikom </w:t>
      </w:r>
      <w:r w:rsidR="009C3827">
        <w:rPr>
          <w:sz w:val="24"/>
          <w:szCs w:val="24"/>
        </w:rPr>
        <w:t xml:space="preserve">održanom </w:t>
      </w:r>
      <w:r w:rsidR="00682D20">
        <w:rPr>
          <w:sz w:val="24"/>
          <w:szCs w:val="24"/>
        </w:rPr>
        <w:t>28</w:t>
      </w:r>
      <w:r w:rsidR="009C3827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listopad</w:t>
      </w:r>
      <w:r w:rsidR="009C3827">
        <w:rPr>
          <w:sz w:val="24"/>
          <w:szCs w:val="24"/>
        </w:rPr>
        <w:t xml:space="preserve">a 2015. </w:t>
      </w:r>
      <w:r w:rsidR="00695105">
        <w:rPr>
          <w:sz w:val="24"/>
          <w:szCs w:val="24"/>
        </w:rPr>
        <w:t>podni</w:t>
      </w:r>
      <w:r>
        <w:rPr>
          <w:sz w:val="24"/>
          <w:szCs w:val="24"/>
        </w:rPr>
        <w:t>jela</w:t>
      </w:r>
      <w:r w:rsidR="00695105">
        <w:rPr>
          <w:sz w:val="24"/>
          <w:szCs w:val="24"/>
        </w:rPr>
        <w:t xml:space="preserve"> izvješće </w:t>
      </w:r>
      <w:r w:rsidR="00283D83">
        <w:rPr>
          <w:sz w:val="24"/>
          <w:szCs w:val="24"/>
        </w:rPr>
        <w:t xml:space="preserve">o gospodarsko financijskom stanju stečajnog dužnika </w:t>
      </w:r>
      <w:r>
        <w:rPr>
          <w:sz w:val="24"/>
          <w:szCs w:val="24"/>
        </w:rPr>
        <w:t xml:space="preserve">te izrazila stajalište </w:t>
      </w:r>
      <w:r w:rsidR="001F3AA2">
        <w:rPr>
          <w:sz w:val="24"/>
          <w:szCs w:val="24"/>
        </w:rPr>
        <w:t xml:space="preserve">da su </w:t>
      </w:r>
      <w:r w:rsidR="001F3AA2" w:rsidRPr="001F3AA2">
        <w:rPr>
          <w:sz w:val="24"/>
          <w:szCs w:val="24"/>
        </w:rPr>
        <w:t>ispunjeni stečajni razlozi nesposobnosti za plaćanje i prezaduženosti sukladno čl. 4. st 4.</w:t>
      </w:r>
      <w:r w:rsidR="001F3AA2">
        <w:rPr>
          <w:sz w:val="24"/>
          <w:szCs w:val="24"/>
        </w:rPr>
        <w:t xml:space="preserve"> i st. 8. Stečajnog zakona </w:t>
      </w:r>
      <w:r>
        <w:rPr>
          <w:sz w:val="24"/>
          <w:szCs w:val="24"/>
        </w:rPr>
        <w:t>te</w:t>
      </w:r>
      <w:r w:rsidR="001F3AA2">
        <w:rPr>
          <w:sz w:val="24"/>
          <w:szCs w:val="24"/>
        </w:rPr>
        <w:t xml:space="preserve"> je predložila </w:t>
      </w:r>
      <w:r w:rsidR="001F3AA2" w:rsidRPr="001F3AA2">
        <w:rPr>
          <w:sz w:val="24"/>
          <w:szCs w:val="24"/>
        </w:rPr>
        <w:t>da se nad društvom ABSUM d.o.o. za trgovinu i usluge, Karlovac, Jana Masaryka 2, MBS:080501455, OIB:08992234375, otvori stečajni postupak sukladno čl. 4. st. 4. i st. 7. Stečajnog zakona.</w:t>
      </w:r>
    </w:p>
    <w:p w:rsidRDefault="001F3AA2" w:rsidP="001F3AA2" w:rsidR="009C3827">
      <w:pPr>
        <w:ind w:firstLine="708"/>
        <w:jc w:val="both"/>
        <w:rPr>
          <w:sz w:val="24"/>
          <w:szCs w:val="24"/>
        </w:rPr>
      </w:pPr>
      <w:r w:rsidRPr="001F3AA2">
        <w:rPr>
          <w:sz w:val="24"/>
          <w:szCs w:val="24"/>
        </w:rPr>
        <w:t xml:space="preserve">Punomoćnik predlagatelja </w:t>
      </w:r>
      <w:r>
        <w:rPr>
          <w:sz w:val="24"/>
          <w:szCs w:val="24"/>
        </w:rPr>
        <w:t xml:space="preserve">je u cijelosti </w:t>
      </w:r>
      <w:r w:rsidRPr="001F3AA2">
        <w:rPr>
          <w:sz w:val="24"/>
          <w:szCs w:val="24"/>
        </w:rPr>
        <w:t>prih</w:t>
      </w:r>
      <w:r>
        <w:rPr>
          <w:sz w:val="24"/>
          <w:szCs w:val="24"/>
        </w:rPr>
        <w:t>vatio</w:t>
      </w:r>
      <w:r w:rsidRPr="001F3AA2">
        <w:rPr>
          <w:sz w:val="24"/>
          <w:szCs w:val="24"/>
        </w:rPr>
        <w:t xml:space="preserve"> izvješće privremenog stečajnog upravitelja.</w:t>
      </w:r>
    </w:p>
    <w:p w:rsidRDefault="001F3AA2" w:rsidP="001F3AA2" w:rsidR="001F3AA2" w:rsidRPr="00E611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potvrde </w:t>
      </w:r>
      <w:r w:rsidRPr="001F3AA2">
        <w:rPr>
          <w:sz w:val="24"/>
          <w:szCs w:val="24"/>
        </w:rPr>
        <w:t xml:space="preserve">FINA-e od 15. listopada 2015. iz kojeg </w:t>
      </w:r>
      <w:r>
        <w:rPr>
          <w:sz w:val="24"/>
          <w:szCs w:val="24"/>
        </w:rPr>
        <w:t xml:space="preserve">utvrđeno je </w:t>
      </w:r>
      <w:r w:rsidRPr="001F3AA2">
        <w:rPr>
          <w:sz w:val="24"/>
          <w:szCs w:val="24"/>
        </w:rPr>
        <w:t>da je račun dužnika u blokadi za iznos od 1.500.032,90 kn te da neprekidna blokada traje 510 dana.</w:t>
      </w:r>
    </w:p>
    <w:p w:rsidRDefault="00E611CB" w:rsidP="00E611CB" w:rsidR="009B6563">
      <w:pPr>
        <w:jc w:val="both"/>
        <w:rPr>
          <w:sz w:val="24"/>
          <w:szCs w:val="24"/>
        </w:rPr>
      </w:pPr>
      <w:r w:rsidRPr="00E611CB">
        <w:rPr>
          <w:sz w:val="24"/>
          <w:szCs w:val="24"/>
        </w:rPr>
        <w:tab/>
        <w:t xml:space="preserve">Temeljem </w:t>
      </w:r>
      <w:r w:rsidR="007C4D12">
        <w:rPr>
          <w:sz w:val="24"/>
          <w:szCs w:val="24"/>
        </w:rPr>
        <w:t xml:space="preserve">dokumentacije priložene spisu predmeta </w:t>
      </w:r>
      <w:r w:rsidR="00695105">
        <w:rPr>
          <w:sz w:val="24"/>
          <w:szCs w:val="24"/>
        </w:rPr>
        <w:t xml:space="preserve">te izvješća stečajnog upravitelja </w:t>
      </w:r>
      <w:r w:rsidR="007C4D12">
        <w:rPr>
          <w:sz w:val="24"/>
          <w:szCs w:val="24"/>
        </w:rPr>
        <w:t xml:space="preserve">utvrđeno je da </w:t>
      </w:r>
      <w:r w:rsidRPr="00E611CB">
        <w:rPr>
          <w:sz w:val="24"/>
          <w:szCs w:val="24"/>
        </w:rPr>
        <w:t xml:space="preserve">su se kod dužnika stekli uvjeti za otvaranjem stečajnog postupka te je odlučeno kao u izreci </w:t>
      </w:r>
      <w:r w:rsidR="00CF283B">
        <w:rPr>
          <w:sz w:val="24"/>
          <w:szCs w:val="24"/>
        </w:rPr>
        <w:t xml:space="preserve">rješenja </w:t>
      </w:r>
      <w:r w:rsidRPr="00E611CB">
        <w:rPr>
          <w:sz w:val="24"/>
          <w:szCs w:val="24"/>
        </w:rPr>
        <w:t xml:space="preserve">sukladno </w:t>
      </w:r>
      <w:r w:rsidR="00CF283B">
        <w:rPr>
          <w:sz w:val="24"/>
          <w:szCs w:val="24"/>
        </w:rPr>
        <w:t xml:space="preserve">odredbi </w:t>
      </w:r>
      <w:r w:rsidRPr="00E611CB">
        <w:rPr>
          <w:sz w:val="24"/>
          <w:szCs w:val="24"/>
        </w:rPr>
        <w:t>članku 4.</w:t>
      </w:r>
      <w:r w:rsidR="00CF283B">
        <w:rPr>
          <w:sz w:val="24"/>
          <w:szCs w:val="24"/>
        </w:rPr>
        <w:t>, 53. i 54.</w:t>
      </w:r>
      <w:r w:rsidRPr="00E611CB">
        <w:rPr>
          <w:sz w:val="24"/>
          <w:szCs w:val="24"/>
        </w:rPr>
        <w:t xml:space="preserve"> </w:t>
      </w:r>
      <w:r w:rsidR="002F5CD9" w:rsidRPr="002F5CD9">
        <w:rPr>
          <w:sz w:val="24"/>
          <w:szCs w:val="24"/>
        </w:rPr>
        <w:t>Stečajnog zakona (NN 44/96, 29/99, 129/00, 123/03, 197/03, 187/04, 82/06, 116/10, 25/12 i 133/12 - dalje SZ)</w:t>
      </w:r>
      <w:r w:rsidR="002F5CD9">
        <w:rPr>
          <w:sz w:val="24"/>
          <w:szCs w:val="24"/>
        </w:rPr>
        <w:t>.</w:t>
      </w:r>
    </w:p>
    <w:p w:rsidRDefault="009B6563" w:rsidP="00B5410F" w:rsidR="0073469B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ab/>
      </w:r>
    </w:p>
    <w:p w:rsidRDefault="00E25F87" w:rsidP="000965EC" w:rsidR="003B5AC8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U Zagrebu</w:t>
      </w:r>
      <w:r w:rsidR="009C14A0" w:rsidRPr="00951B14">
        <w:rPr>
          <w:sz w:val="24"/>
          <w:szCs w:val="24"/>
        </w:rPr>
        <w:t xml:space="preserve"> </w:t>
      </w:r>
      <w:r w:rsidR="00E6341C">
        <w:rPr>
          <w:sz w:val="24"/>
          <w:szCs w:val="24"/>
        </w:rPr>
        <w:t>3</w:t>
      </w:r>
      <w:r w:rsidRPr="00951B14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studenoga</w:t>
      </w:r>
      <w:r w:rsidRPr="00951B14">
        <w:rPr>
          <w:sz w:val="24"/>
          <w:szCs w:val="24"/>
        </w:rPr>
        <w:t xml:space="preserve"> 201</w:t>
      </w:r>
      <w:r w:rsidR="00F00B0A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</w:p>
    <w:p w:rsidRDefault="00B5410F" w:rsidP="00B5410F" w:rsidR="00B5410F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SUDAC:</w:t>
      </w:r>
    </w:p>
    <w:p w:rsidRDefault="00B5410F" w:rsidP="00B5410F" w:rsidR="000965EC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Mislav Kolakušić</w:t>
      </w:r>
      <w:r w:rsidR="007B11F0">
        <w:rPr>
          <w:szCs w:val="24"/>
        </w:rPr>
        <w:t xml:space="preserve"> </w:t>
      </w:r>
    </w:p>
    <w:p w:rsidRDefault="009B6563" w:rsidP="009B6563" w:rsidR="009B6563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UPUTA O PRAVNOM LIJEKU:</w:t>
      </w:r>
    </w:p>
    <w:p w:rsidRDefault="008B2D76" w:rsidP="000965EC" w:rsidR="00227382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</w:t>
      </w:r>
      <w:r w:rsidR="009B6563" w:rsidRPr="00951B14">
        <w:rPr>
          <w:sz w:val="24"/>
          <w:szCs w:val="24"/>
        </w:rPr>
        <w:t xml:space="preserve">rotiv ovog rješenja </w:t>
      </w:r>
      <w:r w:rsidRPr="00951B14">
        <w:rPr>
          <w:sz w:val="24"/>
          <w:szCs w:val="24"/>
        </w:rPr>
        <w:t xml:space="preserve">dopušteno je izjaviti pravni lijek </w:t>
      </w:r>
      <w:r w:rsidR="009B6563" w:rsidRPr="00951B14">
        <w:rPr>
          <w:sz w:val="24"/>
          <w:szCs w:val="24"/>
        </w:rPr>
        <w:t>u roku od 8 dana od dana primitka</w:t>
      </w:r>
      <w:r w:rsidRPr="00951B14">
        <w:rPr>
          <w:sz w:val="24"/>
          <w:szCs w:val="24"/>
        </w:rPr>
        <w:t xml:space="preserve"> rješenja</w:t>
      </w:r>
      <w:r w:rsidR="009B6563" w:rsidRPr="00951B14">
        <w:rPr>
          <w:sz w:val="24"/>
          <w:szCs w:val="24"/>
        </w:rPr>
        <w:t>. Žalba se ulaže putem ovog suda Visokom trgovačkom sudu Republike Hrvatske u 2 primjerka.</w:t>
      </w:r>
    </w:p>
    <w:p w:rsidRDefault="00EA1DC6" w:rsidP="00EA1DC6" w:rsidR="00EA1DC6">
      <w:pPr>
        <w:jc w:val="both"/>
      </w:pPr>
    </w:p>
    <w:p w:rsidRDefault="004F037C" w:rsidP="004F037C" w:rsidR="004F037C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4F037C" w:rsidP="004F037C" w:rsidR="004F037C">
      <w:pPr>
        <w:pStyle w:val="Odlomakpopis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podnositelju prijedloga po ŽDO Karlovac</w:t>
      </w:r>
    </w:p>
    <w:p w:rsidRDefault="004F037C" w:rsidP="004F037C" w:rsidR="004F03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dužniku </w:t>
      </w:r>
    </w:p>
    <w:p w:rsidRDefault="004F037C" w:rsidP="004F037C" w:rsidR="004F03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</w:t>
      </w:r>
    </w:p>
    <w:p w:rsidRDefault="004F037C" w:rsidP="004F037C" w:rsidR="004F03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steč. upravitelju </w:t>
      </w:r>
    </w:p>
    <w:p w:rsidRDefault="004F037C" w:rsidP="004F037C" w:rsidR="004F03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sudski registar - elektronski</w:t>
      </w:r>
    </w:p>
    <w:p w:rsidRDefault="004F037C" w:rsidP="004F037C" w:rsidR="004F03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 - 8 dana</w:t>
      </w:r>
    </w:p>
    <w:p w:rsidRDefault="004F037C" w:rsidP="00EA1DC6" w:rsidR="004F037C" w:rsidRPr="00951B14">
      <w:pPr>
        <w:jc w:val="both"/>
        <w:rPr>
          <w:sz w:val="24"/>
          <w:szCs w:val="24"/>
        </w:rPr>
      </w:pPr>
    </w:p>
    <w:sectPr w:rsidSect="006B398B" w:rsidR="004F037C" w:rsidRPr="00951B14"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15C" w:rsidP="009C14A0" w:rsidR="00A1315C">
      <w:r>
        <w:separator/>
      </w:r>
    </w:p>
  </w:endnote>
  <w:endnote w:id="0" w:type="continuationSeparator">
    <w:p w:rsidRDefault="00A1315C" w:rsidP="009C14A0" w:rsidR="00A1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15C" w:rsidP="009C14A0" w:rsidR="00A1315C">
      <w:r>
        <w:separator/>
      </w:r>
    </w:p>
  </w:footnote>
  <w:footnote w:id="0" w:type="continuationSeparator">
    <w:p w:rsidRDefault="00A1315C" w:rsidP="009C14A0" w:rsidR="00A1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EB3" w:rsidR="00535E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037C">
      <w:rPr>
        <w:noProof/>
      </w:rPr>
      <w:t>2</w:t>
    </w:r>
    <w:r>
      <w:fldChar w:fldCharType="end"/>
    </w:r>
    <w:r>
      <w:t xml:space="preserve">                                               </w:t>
    </w:r>
  </w:p>
  <w:p w:rsidRDefault="00535EB3" w:rsidR="00535EB3">
    <w:pPr>
      <w:pStyle w:val="Zaglavlje"/>
      <w:jc w:val="center"/>
    </w:pPr>
    <w:r>
      <w:tab/>
    </w:r>
    <w:r>
      <w:tab/>
      <w:t>St-</w:t>
    </w:r>
    <w:r w:rsidR="00682D20">
      <w:t>399</w:t>
    </w:r>
    <w:r>
      <w:t>/1</w:t>
    </w:r>
    <w:r w:rsidR="007C4D12">
      <w:t>5</w:t>
    </w:r>
  </w:p>
  <w:p w:rsidRDefault="00535EB3" w:rsidR="00535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ahoma" w:ascii="Tahoma"/>
      </w:rPr>
    </w:lvl>
  </w:abstractNum>
  <w:abstractNum w:abstractNumId="1">
    <w:nsid w:val="00000002"/>
    <w:multiLevelType w:val="singleLevel"/>
    <w:tmpl w:val="00000002"/>
    <w:name w:val="WW8Num1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hAnsi="Sylfaen" w:ascii="Sylfaen"/>
      </w:rPr>
    </w:lvl>
  </w:abstractNum>
  <w:abstractNum w:abstractNumId="2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021A77"/>
    <w:multiLevelType w:val="hybridMultilevel"/>
    <w:tmpl w:val="56E4F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10F"/>
    <w:rsid w:val="000142E3"/>
    <w:rsid w:val="00090F80"/>
    <w:rsid w:val="000965EC"/>
    <w:rsid w:val="000C0D78"/>
    <w:rsid w:val="000D66C4"/>
    <w:rsid w:val="000D7233"/>
    <w:rsid w:val="001166C1"/>
    <w:rsid w:val="00143CD5"/>
    <w:rsid w:val="00145748"/>
    <w:rsid w:val="00151A07"/>
    <w:rsid w:val="001743BD"/>
    <w:rsid w:val="001B6085"/>
    <w:rsid w:val="001D0714"/>
    <w:rsid w:val="001F3AA2"/>
    <w:rsid w:val="00227382"/>
    <w:rsid w:val="00244E45"/>
    <w:rsid w:val="0024780A"/>
    <w:rsid w:val="00257C67"/>
    <w:rsid w:val="00283D83"/>
    <w:rsid w:val="00291F78"/>
    <w:rsid w:val="002F111F"/>
    <w:rsid w:val="002F5CD9"/>
    <w:rsid w:val="00305BCA"/>
    <w:rsid w:val="003279ED"/>
    <w:rsid w:val="00334F11"/>
    <w:rsid w:val="003435C1"/>
    <w:rsid w:val="00351000"/>
    <w:rsid w:val="00354B70"/>
    <w:rsid w:val="003975A2"/>
    <w:rsid w:val="003A46A4"/>
    <w:rsid w:val="003B5AC8"/>
    <w:rsid w:val="00412549"/>
    <w:rsid w:val="00435EEE"/>
    <w:rsid w:val="00464763"/>
    <w:rsid w:val="0047275C"/>
    <w:rsid w:val="00497ADF"/>
    <w:rsid w:val="004B4986"/>
    <w:rsid w:val="004C5524"/>
    <w:rsid w:val="004F037C"/>
    <w:rsid w:val="0053281F"/>
    <w:rsid w:val="00535EB3"/>
    <w:rsid w:val="005779C4"/>
    <w:rsid w:val="005922D8"/>
    <w:rsid w:val="005E2F37"/>
    <w:rsid w:val="006315C4"/>
    <w:rsid w:val="00637E27"/>
    <w:rsid w:val="0064213A"/>
    <w:rsid w:val="00656885"/>
    <w:rsid w:val="00682D20"/>
    <w:rsid w:val="00687299"/>
    <w:rsid w:val="00695105"/>
    <w:rsid w:val="006A5E01"/>
    <w:rsid w:val="006B398B"/>
    <w:rsid w:val="006C4755"/>
    <w:rsid w:val="006C7A35"/>
    <w:rsid w:val="006D4D6A"/>
    <w:rsid w:val="006F3F2A"/>
    <w:rsid w:val="006F5CD4"/>
    <w:rsid w:val="00733A1E"/>
    <w:rsid w:val="0073469B"/>
    <w:rsid w:val="007365C6"/>
    <w:rsid w:val="00740241"/>
    <w:rsid w:val="00742F48"/>
    <w:rsid w:val="00747DB1"/>
    <w:rsid w:val="00797FCE"/>
    <w:rsid w:val="007A20B5"/>
    <w:rsid w:val="007B11F0"/>
    <w:rsid w:val="007C4D12"/>
    <w:rsid w:val="007D4B97"/>
    <w:rsid w:val="007E711F"/>
    <w:rsid w:val="00821F72"/>
    <w:rsid w:val="00827D7A"/>
    <w:rsid w:val="00840605"/>
    <w:rsid w:val="008A3B35"/>
    <w:rsid w:val="008B2D76"/>
    <w:rsid w:val="008C6733"/>
    <w:rsid w:val="008E1B7E"/>
    <w:rsid w:val="008E36DD"/>
    <w:rsid w:val="008E5020"/>
    <w:rsid w:val="00946B93"/>
    <w:rsid w:val="00951B14"/>
    <w:rsid w:val="00955365"/>
    <w:rsid w:val="00971C05"/>
    <w:rsid w:val="0097789C"/>
    <w:rsid w:val="009824AF"/>
    <w:rsid w:val="00985BE0"/>
    <w:rsid w:val="009A037F"/>
    <w:rsid w:val="009B6563"/>
    <w:rsid w:val="009B7E58"/>
    <w:rsid w:val="009C14A0"/>
    <w:rsid w:val="009C3827"/>
    <w:rsid w:val="009C47CE"/>
    <w:rsid w:val="009E75D8"/>
    <w:rsid w:val="00A046F8"/>
    <w:rsid w:val="00A1315C"/>
    <w:rsid w:val="00AE5095"/>
    <w:rsid w:val="00B45363"/>
    <w:rsid w:val="00B50C40"/>
    <w:rsid w:val="00B5400C"/>
    <w:rsid w:val="00B5410F"/>
    <w:rsid w:val="00B55C84"/>
    <w:rsid w:val="00B72CD9"/>
    <w:rsid w:val="00B8063B"/>
    <w:rsid w:val="00B8351B"/>
    <w:rsid w:val="00B97DD0"/>
    <w:rsid w:val="00BA0F32"/>
    <w:rsid w:val="00BA546A"/>
    <w:rsid w:val="00BB0CA7"/>
    <w:rsid w:val="00BB1F8E"/>
    <w:rsid w:val="00C13BB9"/>
    <w:rsid w:val="00C24806"/>
    <w:rsid w:val="00C33B0D"/>
    <w:rsid w:val="00CD6758"/>
    <w:rsid w:val="00CF283B"/>
    <w:rsid w:val="00D01D94"/>
    <w:rsid w:val="00D03041"/>
    <w:rsid w:val="00D35B99"/>
    <w:rsid w:val="00DB5CCD"/>
    <w:rsid w:val="00DD6B63"/>
    <w:rsid w:val="00E044AC"/>
    <w:rsid w:val="00E117C5"/>
    <w:rsid w:val="00E25F87"/>
    <w:rsid w:val="00E2644E"/>
    <w:rsid w:val="00E611CB"/>
    <w:rsid w:val="00E6341C"/>
    <w:rsid w:val="00EA1DC6"/>
    <w:rsid w:val="00EE4B3C"/>
    <w:rsid w:val="00F00B0A"/>
    <w:rsid w:val="00F06235"/>
    <w:rsid w:val="00F23C39"/>
    <w:rsid w:val="00F45B56"/>
    <w:rsid w:val="00F82BEE"/>
    <w:rsid w:val="00F84EA6"/>
    <w:rsid w:val="00F852D4"/>
    <w:rsid w:val="00F91DBE"/>
    <w:rsid w:val="00F9301F"/>
    <w:rsid w:val="00FD15E9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410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75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410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75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49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St-399/2015-14</izvorni_sadrzaj>
    <derivirana_varijabla naziv="DomainObject.Oznaka_1">St-399/2015-14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Irena Kelava</item>
      <item>Sanja Akiki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Irena Kelava</item>
      <item>Sanja Akiki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Irena Kelava, OIB 65378158056</item>
      <item>Sanja Akiki, OIB 46522890055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Irena Kelava, OIB 65378158056</item>
      <item>Sanja Akiki, OIB 46522890055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Irena Kelava, Gredička 23, 10000 Zagreb</item>
      <item>Sanja Akiki, Vodostaj 43 B, 47000 Vodostaj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Irena Kelava, Gredička 23, 10000 Zagreb</item>
      <item>Sanja Akiki, Vodostaj 43 B, 47000 Vodostaj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Irena Kelava, OIB 65378158056, Gredička 23, 10000 Zagreb</item>
      <item>Sanja Akiki, OIB 46522890055, Vodostaj 43 B, 47000 Vodostaj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Irena Kelava, OIB 65378158056, Gredička 23, 10000 Zagreb</item>
      <item>Sanja Akiki, OIB 46522890055, Vodostaj 43 B, 47000 Vodostaj</item>
    </derivirana_varijabla>
  </DomainObject.Predmet.OstaliListFormatedWithAdressOIB>
  <DomainObject.Predmet.OstaliListNazivFormated>
    <izvorni_sadrzaj>
      <item>Županijsko državno odvjetništvo u Karlovcu</item>
      <item>Irena Kelava</item>
      <item>Sanja Akiki</item>
    </izvorni_sadrzaj>
    <derivirana_varijabla naziv="DomainObject.Predmet.OstaliListNazivFormated_1">
      <item>Županijsko državno odvjetništvo u Karlovcu</item>
      <item>Irena Kelava</item>
      <item>Sanja Akiki</item>
    </derivirana_varijabla>
  </DomainObject.Predmet.OstaliListNazivFormated>
  <DomainObject.Predmet.OstaliListNazivFormatedOIB>
    <izvorni_sadrzaj>
      <item>Županijsko državno odvjetništvo u Karlovcu, OIB 96351974803</item>
      <item>Irena Kelava, OIB 65378158056</item>
      <item>Sanja Akiki, OIB 46522890055</item>
    </izvorni_sadrzaj>
    <derivirana_varijabla naziv="DomainObject.Predmet.OstaliListNazivFormatedOIB_1">
      <item>Županijsko državno odvjetništvo u Karlovcu, OIB 96351974803</item>
      <item>Irena Kelava, OIB 65378158056</item>
      <item>Sanja Akiki, OIB 46522890055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St-399/2015-14</izvorni_sadrzaj>
    <derivirana_varijabla naziv="DomainObject.PoslovniBrojDokumenta_1">St-399/2015-14</derivirana_varijabla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Irena Kelava</item>
      <item>Sanja Akiki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Irena Kelava</item>
      <item>Sanja Akiki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Irena Kelava, OIB 65378158056, Gredička 23,10000 Zagreb</item>
      <item>Sanja Akiki, OIB 46522890055, Vodostaj 43 B,47000 Vodostaj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Irena Kelava, OIB 65378158056, Gredička 23,10000 Zagreb</item>
      <item>Sanja Akiki, OIB 46522890055, Vodostaj 43 B,47000 Vodostaj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65378158056</item>
      <item>, OIB 46522890055</item>
    </izvorni_sadrzaj>
    <derivirana_varijabla naziv="DomainObject.Predmet.SudioniciListNazivOIB_1">
      <item>, OIB 18683136487</item>
      <item>, OIB 08992234375</item>
      <item>, OIB 96351974803</item>
      <item>, OIB 65378158056</item>
      <item>, OIB 46522890055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848</properties:Words>
  <properties:Characters>4615</properties:Characters>
  <properties:Lines>96</properties:Lines>
  <properties:Paragraphs>39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2015-11-02T08:12:00Z</dcterms:created>
  <dc:creator>mkolakusic</dc:creator>
  <cp:lastModifiedBy>Ivana Stampf</cp:lastModifiedBy>
  <cp:lastPrinted>2015-11-03T09:22:00Z</cp:lastPrinted>
  <dcterms:modified xmlns:xsi="http://www.w3.org/2001/XMLSchema-instance" xsi:type="dcterms:W3CDTF">2015-11-03T09:35:00Z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St-399/2015-14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