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8991e" w14:paraId="ae8991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F602A" w:rsidP="009F602A" w:rsidR="009F602A">
      <w:pPr>
        <w:pStyle w:val="Naslov1"/>
        <w:jc w:val="right"/>
        <w:rPr>
          <w:rFonts w:cs="Arial" w:hAnsi="Arial" w:ascii="Arial"/>
        </w:rPr>
      </w:pPr>
      <w:r>
        <w:rPr>
          <w:rFonts w:cs="Arial"/>
        </w:rPr>
        <w:tab/>
        <w:t>7 St-240/2017-15.</w:t>
      </w:r>
    </w:p>
    <w:p w:rsidRDefault="009F602A" w:rsidP="009F602A" w:rsidR="009F602A">
      <w:pPr>
        <w:rPr>
          <w:rFonts w:cs="Arial" w:hAnsi="Arial" w:ascii="Arial"/>
          <w:sz w:val="28"/>
          <w:szCs w:val="28"/>
        </w:rPr>
      </w:pPr>
    </w:p>
    <w:p w:rsidRDefault="009F602A" w:rsidP="009F602A" w:rsidR="009F602A">
      <w:pPr>
        <w:rPr>
          <w:rFonts w:cs="Arial" w:hAnsi="Arial" w:ascii="Arial"/>
          <w:sz w:val="28"/>
          <w:szCs w:val="28"/>
        </w:rPr>
      </w:pPr>
    </w:p>
    <w:p w:rsidRDefault="009F602A" w:rsidP="009F602A" w:rsidR="009F602A">
      <w:pPr>
        <w:pStyle w:val="Naslov2"/>
        <w:jc w:val="center"/>
        <w:rPr>
          <w:rFonts w:cs="Arial" w:hAnsi="Arial" w:ascii="Arial"/>
          <w:b w:val="false"/>
          <w:szCs w:val="28"/>
        </w:rPr>
      </w:pPr>
      <w:r>
        <w:rPr>
          <w:rFonts w:cs="Arial"/>
          <w:szCs w:val="28"/>
        </w:rPr>
        <w:t>Z A P I S N I K</w:t>
      </w:r>
    </w:p>
    <w:p w:rsidRDefault="009F602A" w:rsidP="009F602A" w:rsidR="009F602A">
      <w:pPr>
        <w:jc w:val="center"/>
        <w:rPr>
          <w:rFonts w:cs="Arial" w:hAnsi="Arial" w:ascii="Arial"/>
          <w:b/>
          <w:sz w:val="28"/>
          <w:szCs w:val="28"/>
        </w:rPr>
      </w:pPr>
    </w:p>
    <w:p w:rsidRDefault="009F602A" w:rsidP="009F602A" w:rsidR="009F602A">
      <w:pPr>
        <w:jc w:val="center"/>
        <w:rPr>
          <w:rFonts w:cs="Arial" w:hAnsi="Arial" w:ascii="Arial"/>
          <w:sz w:val="28"/>
          <w:szCs w:val="28"/>
        </w:rPr>
      </w:pPr>
      <w:r>
        <w:rPr>
          <w:rFonts w:cs="Arial" w:hAnsi="Arial" w:ascii="Arial"/>
          <w:sz w:val="28"/>
          <w:szCs w:val="28"/>
        </w:rPr>
        <w:t>od 29. kolovoza 2017. godine</w:t>
      </w:r>
    </w:p>
    <w:p w:rsidRDefault="009F602A" w:rsidP="009F602A" w:rsidR="009F602A">
      <w:pPr>
        <w:jc w:val="center"/>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o održanom ročištu radi ispitivanja tražbina u </w:t>
      </w:r>
      <w:proofErr w:type="spellStart"/>
      <w:r>
        <w:rPr>
          <w:rFonts w:cs="Arial" w:hAnsi="Arial" w:ascii="Arial"/>
          <w:sz w:val="28"/>
          <w:szCs w:val="28"/>
        </w:rPr>
        <w:t>predstečajnom</w:t>
      </w:r>
      <w:proofErr w:type="spellEnd"/>
      <w:r>
        <w:rPr>
          <w:rFonts w:cs="Arial" w:hAnsi="Arial" w:ascii="Arial"/>
          <w:sz w:val="28"/>
          <w:szCs w:val="28"/>
        </w:rPr>
        <w:t xml:space="preserve"> postupku kod Trgovačkog suda u Bjelovaru </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Nazočni od suda:</w:t>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proofErr w:type="spellStart"/>
      <w:r>
        <w:rPr>
          <w:rFonts w:cs="Arial" w:hAnsi="Arial" w:ascii="Arial"/>
          <w:sz w:val="28"/>
          <w:szCs w:val="28"/>
        </w:rPr>
        <w:t>Predstečajni</w:t>
      </w:r>
      <w:proofErr w:type="spellEnd"/>
      <w:r>
        <w:rPr>
          <w:rFonts w:cs="Arial" w:hAnsi="Arial" w:ascii="Arial"/>
          <w:sz w:val="28"/>
          <w:szCs w:val="28"/>
        </w:rPr>
        <w:t xml:space="preserve"> postupak:</w:t>
      </w:r>
    </w:p>
    <w:p w:rsidRDefault="009F602A" w:rsidP="009F602A" w:rsidR="009F602A">
      <w:pPr>
        <w:jc w:val="both"/>
        <w:rPr>
          <w:rFonts w:cs="Arial" w:hAnsi="Arial" w:ascii="Arial"/>
          <w:sz w:val="28"/>
          <w:szCs w:val="28"/>
        </w:rPr>
      </w:pPr>
      <w:r>
        <w:rPr>
          <w:rFonts w:cs="Arial" w:hAnsi="Arial" w:ascii="Arial"/>
          <w:sz w:val="28"/>
          <w:szCs w:val="28"/>
        </w:rPr>
        <w:t xml:space="preserve">TOMISLAV MRAZOVIĆ        </w:t>
      </w:r>
      <w:r>
        <w:rPr>
          <w:rFonts w:cs="Arial" w:hAnsi="Arial" w:ascii="Arial"/>
          <w:sz w:val="28"/>
          <w:szCs w:val="28"/>
        </w:rPr>
        <w:tab/>
        <w:t xml:space="preserve">   VS GRADNJA d.o.o. iz Slatine, Nikole </w:t>
      </w:r>
    </w:p>
    <w:p w:rsidRDefault="009F602A" w:rsidP="009F602A" w:rsidR="009F602A">
      <w:pPr>
        <w:jc w:val="both"/>
        <w:rPr>
          <w:rFonts w:cs="Arial" w:hAnsi="Arial" w:ascii="Arial"/>
          <w:sz w:val="28"/>
          <w:szCs w:val="28"/>
        </w:rPr>
      </w:pPr>
      <w:r>
        <w:rPr>
          <w:rFonts w:cs="Arial" w:hAnsi="Arial" w:ascii="Arial"/>
          <w:sz w:val="28"/>
          <w:szCs w:val="28"/>
        </w:rPr>
        <w:t>sudac                                                 Šubića Zrinskog 28.</w:t>
      </w: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t xml:space="preserve">   </w:t>
      </w:r>
    </w:p>
    <w:p w:rsidRDefault="009F602A" w:rsidP="009F602A" w:rsidR="009F602A">
      <w:pPr>
        <w:jc w:val="both"/>
        <w:rPr>
          <w:rFonts w:cs="Arial" w:hAnsi="Arial" w:ascii="Arial"/>
          <w:sz w:val="28"/>
          <w:szCs w:val="28"/>
        </w:rPr>
      </w:pPr>
      <w:r>
        <w:rPr>
          <w:rFonts w:cs="Arial" w:hAnsi="Arial" w:ascii="Arial"/>
          <w:sz w:val="28"/>
          <w:szCs w:val="28"/>
        </w:rPr>
        <w:t>JASMINA TUBIĆ</w:t>
      </w:r>
      <w:r>
        <w:rPr>
          <w:rFonts w:cs="Arial" w:hAnsi="Arial" w:ascii="Arial"/>
          <w:sz w:val="28"/>
          <w:szCs w:val="28"/>
        </w:rPr>
        <w:tab/>
      </w:r>
      <w:r>
        <w:rPr>
          <w:rFonts w:cs="Arial" w:hAnsi="Arial" w:ascii="Arial"/>
          <w:sz w:val="28"/>
          <w:szCs w:val="28"/>
        </w:rPr>
        <w:tab/>
        <w:t xml:space="preserve">        </w:t>
      </w:r>
      <w:r>
        <w:rPr>
          <w:rFonts w:cs="Arial" w:hAnsi="Arial" w:ascii="Arial"/>
          <w:sz w:val="28"/>
          <w:szCs w:val="28"/>
        </w:rPr>
        <w:tab/>
        <w:t>Radi: ispitivanja prijavljenih tražbina</w:t>
      </w:r>
    </w:p>
    <w:p w:rsidRDefault="009F602A" w:rsidP="009F602A" w:rsidR="009F602A">
      <w:pPr>
        <w:jc w:val="both"/>
        <w:rPr>
          <w:rFonts w:cs="Arial" w:hAnsi="Arial" w:ascii="Arial"/>
          <w:sz w:val="28"/>
          <w:szCs w:val="28"/>
        </w:rPr>
      </w:pPr>
      <w:r>
        <w:rPr>
          <w:rFonts w:cs="Arial" w:hAnsi="Arial" w:ascii="Arial"/>
          <w:sz w:val="28"/>
          <w:szCs w:val="28"/>
        </w:rPr>
        <w:t>zapisničar</w:t>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r>
        <w:rPr>
          <w:rFonts w:cs="Arial" w:hAnsi="Arial" w:ascii="Arial"/>
          <w:sz w:val="28"/>
          <w:szCs w:val="28"/>
        </w:rPr>
        <w:tab/>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Ročište je započelo u 9,30 sati.</w:t>
      </w:r>
    </w:p>
    <w:p w:rsidRDefault="009F602A" w:rsidP="009F602A" w:rsidR="009F602A">
      <w:pPr>
        <w:jc w:val="both"/>
        <w:rPr>
          <w:rFonts w:cs="Arial" w:hAnsi="Arial" w:ascii="Arial"/>
          <w:sz w:val="28"/>
          <w:szCs w:val="28"/>
        </w:rPr>
      </w:pPr>
      <w:r>
        <w:rPr>
          <w:rFonts w:cs="Arial" w:hAnsi="Arial" w:ascii="Arial"/>
          <w:sz w:val="28"/>
          <w:szCs w:val="28"/>
        </w:rPr>
        <w:t>Utvrđuje se da su pristupili:</w:t>
      </w:r>
    </w:p>
    <w:p w:rsidRDefault="009F602A" w:rsidP="009F602A" w:rsidR="009F602A">
      <w:pPr>
        <w:jc w:val="both"/>
        <w:rPr>
          <w:rFonts w:cs="Arial" w:hAnsi="Arial" w:ascii="Arial"/>
          <w:sz w:val="28"/>
          <w:szCs w:val="28"/>
        </w:rPr>
      </w:pPr>
      <w:r>
        <w:rPr>
          <w:rFonts w:cs="Arial" w:hAnsi="Arial" w:ascii="Arial"/>
          <w:sz w:val="28"/>
          <w:szCs w:val="28"/>
        </w:rPr>
        <w:t>Povjerenik Branko Valentić</w:t>
      </w:r>
    </w:p>
    <w:p w:rsidRDefault="009F602A" w:rsidP="009F602A" w:rsidR="009F602A">
      <w:pPr>
        <w:jc w:val="both"/>
        <w:rPr>
          <w:rFonts w:cs="Arial" w:hAnsi="Arial" w:ascii="Arial"/>
          <w:sz w:val="28"/>
          <w:szCs w:val="28"/>
        </w:rPr>
      </w:pPr>
      <w:r>
        <w:rPr>
          <w:rFonts w:cs="Arial" w:hAnsi="Arial" w:ascii="Arial"/>
          <w:sz w:val="28"/>
          <w:szCs w:val="28"/>
        </w:rPr>
        <w:lastRenderedPageBreak/>
        <w:t xml:space="preserve">Za dužnika: Dragutin </w:t>
      </w:r>
      <w:proofErr w:type="spellStart"/>
      <w:r>
        <w:rPr>
          <w:rFonts w:cs="Arial" w:hAnsi="Arial" w:ascii="Arial"/>
          <w:sz w:val="28"/>
          <w:szCs w:val="28"/>
        </w:rPr>
        <w:t>Sokačić</w:t>
      </w:r>
      <w:proofErr w:type="spellEnd"/>
      <w:r>
        <w:rPr>
          <w:rFonts w:cs="Arial" w:hAnsi="Arial" w:ascii="Arial"/>
          <w:sz w:val="28"/>
          <w:szCs w:val="28"/>
        </w:rPr>
        <w:t xml:space="preserve"> zakonski zastupnik dužnika i punomoćnik dužnika Goran </w:t>
      </w:r>
      <w:proofErr w:type="spellStart"/>
      <w:r>
        <w:rPr>
          <w:rFonts w:cs="Arial" w:hAnsi="Arial" w:ascii="Arial"/>
          <w:sz w:val="28"/>
          <w:szCs w:val="28"/>
        </w:rPr>
        <w:t>Jujnović</w:t>
      </w:r>
      <w:proofErr w:type="spellEnd"/>
      <w:r>
        <w:rPr>
          <w:rFonts w:cs="Arial" w:hAnsi="Arial" w:ascii="Arial"/>
          <w:sz w:val="28"/>
          <w:szCs w:val="28"/>
        </w:rPr>
        <w:t xml:space="preserve"> Lučić odvjetnik iz Zagreba koji predaje valjanu punomoć za zastupanje dužnika</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Sudac utvrđuje da su pristupili sljedeći vjerovnici:</w:t>
      </w:r>
    </w:p>
    <w:p w:rsidRDefault="009F602A" w:rsidP="009F602A" w:rsidR="009F602A">
      <w:pPr>
        <w:jc w:val="both"/>
        <w:rPr>
          <w:rFonts w:cs="Arial" w:hAnsi="Arial" w:ascii="Arial"/>
          <w:sz w:val="28"/>
          <w:szCs w:val="28"/>
        </w:rPr>
      </w:pPr>
      <w:r>
        <w:rPr>
          <w:rFonts w:cs="Arial" w:hAnsi="Arial" w:ascii="Arial"/>
          <w:sz w:val="28"/>
          <w:szCs w:val="28"/>
        </w:rPr>
        <w:t xml:space="preserve">Vjerovnik REPUBLIKA HRVATSKA, MINISTARSTVO FINANCIJA, POREZNA UPRAVA VIROVITICA zastupana po zastupniku po Zakonu ŽDO u Bjelovaru a on po višem savjetniku Ani </w:t>
      </w:r>
      <w:proofErr w:type="spellStart"/>
      <w:r>
        <w:rPr>
          <w:rFonts w:cs="Arial" w:hAnsi="Arial" w:ascii="Arial"/>
          <w:sz w:val="28"/>
          <w:szCs w:val="28"/>
        </w:rPr>
        <w:t>Bartonj</w:t>
      </w:r>
      <w:proofErr w:type="spellEnd"/>
      <w:r>
        <w:rPr>
          <w:rFonts w:cs="Arial" w:hAnsi="Arial" w:ascii="Arial"/>
          <w:sz w:val="28"/>
          <w:szCs w:val="28"/>
        </w:rPr>
        <w:t xml:space="preserve"> </w:t>
      </w:r>
      <w:proofErr w:type="spellStart"/>
      <w:r>
        <w:rPr>
          <w:rFonts w:cs="Arial" w:hAnsi="Arial" w:ascii="Arial"/>
          <w:sz w:val="28"/>
          <w:szCs w:val="28"/>
        </w:rPr>
        <w:t>Šabarić</w:t>
      </w:r>
      <w:proofErr w:type="spellEnd"/>
      <w:r>
        <w:rPr>
          <w:rFonts w:cs="Arial" w:hAnsi="Arial" w:ascii="Arial"/>
          <w:sz w:val="28"/>
          <w:szCs w:val="28"/>
        </w:rPr>
        <w:t xml:space="preserve">  </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Vjerovnik HRVATSKI ZAVOD ZA MIROVINSKO OSIGURANJE, Središnja služba Zagreb, Područni ured Bjelovar, zastupan po ravnatelju Josipu </w:t>
      </w:r>
      <w:proofErr w:type="spellStart"/>
      <w:r>
        <w:rPr>
          <w:rFonts w:cs="Arial" w:hAnsi="Arial" w:ascii="Arial"/>
          <w:sz w:val="28"/>
          <w:szCs w:val="28"/>
        </w:rPr>
        <w:t>Aladroviću</w:t>
      </w:r>
      <w:proofErr w:type="spellEnd"/>
      <w:r>
        <w:rPr>
          <w:rFonts w:cs="Arial" w:hAnsi="Arial" w:ascii="Arial"/>
          <w:sz w:val="28"/>
          <w:szCs w:val="28"/>
        </w:rPr>
        <w:t xml:space="preserve"> a on po punomoćniku Anđi </w:t>
      </w:r>
      <w:proofErr w:type="spellStart"/>
      <w:r>
        <w:rPr>
          <w:rFonts w:cs="Arial" w:hAnsi="Arial" w:ascii="Arial"/>
          <w:sz w:val="28"/>
          <w:szCs w:val="28"/>
        </w:rPr>
        <w:t>Svoboda</w:t>
      </w:r>
      <w:proofErr w:type="spellEnd"/>
      <w:r>
        <w:rPr>
          <w:rFonts w:cs="Arial" w:hAnsi="Arial" w:ascii="Arial"/>
          <w:sz w:val="28"/>
          <w:szCs w:val="28"/>
        </w:rPr>
        <w:t xml:space="preserve"> koja predaje valjanu punomoć za zastupanje    </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Vjerovnik TRGOCENTAR d.d. Virovitica po punomoćniku Hrvoju Petriću odvjetniku iz OD Petrić i drugi iz Varaždina koji predaje valjanu punomoć za zastupanje   </w:t>
      </w:r>
    </w:p>
    <w:p w:rsidRDefault="009F602A" w:rsidP="009F602A" w:rsidR="009F602A">
      <w:pPr>
        <w:jc w:val="both"/>
        <w:rPr>
          <w:rFonts w:cs="Arial" w:hAnsi="Arial" w:ascii="Arial"/>
          <w:sz w:val="28"/>
          <w:szCs w:val="28"/>
        </w:rPr>
      </w:pPr>
    </w:p>
    <w:p w:rsidRDefault="009F602A" w:rsidP="009F602A" w:rsidR="009F602A">
      <w:pPr>
        <w:rPr>
          <w:rFonts w:cs="Arial" w:hAnsi="Arial" w:ascii="Arial"/>
          <w:sz w:val="28"/>
          <w:szCs w:val="28"/>
        </w:rPr>
      </w:pPr>
      <w:r>
        <w:rPr>
          <w:rFonts w:cs="Arial" w:hAnsi="Arial" w:ascii="Arial"/>
          <w:sz w:val="28"/>
          <w:szCs w:val="28"/>
        </w:rPr>
        <w:tab/>
        <w:t xml:space="preserve">Sud konstatira da se u Tablici prijavljenih tražbina koje je dostavila FINA nalaze vjerovnici prioritetnih tražbina i to niže navedeni: </w:t>
      </w:r>
    </w:p>
    <w:p w:rsidRDefault="009F602A" w:rsidP="009F602A" w:rsidR="009F602A">
      <w:pPr>
        <w:rPr>
          <w:rFonts w:cs="Arial" w:hAnsi="Arial" w:ascii="Arial"/>
          <w:sz w:val="28"/>
          <w:szCs w:val="28"/>
        </w:rPr>
      </w:pPr>
    </w:p>
    <w:p w:rsidRDefault="009F602A" w:rsidP="009F602A" w:rsidR="009F602A">
      <w:pPr>
        <w:rPr>
          <w:rFonts w:cs="Arial" w:hAnsi="Arial" w:ascii="Arial"/>
          <w:sz w:val="28"/>
          <w:szCs w:val="28"/>
          <w:lang w:val="en-GB"/>
        </w:rPr>
      </w:pPr>
      <w:r>
        <w:rPr>
          <w:rFonts w:cs="Arial" w:hAnsi="Arial" w:ascii="Arial"/>
          <w:sz w:val="28"/>
          <w:szCs w:val="28"/>
        </w:rPr>
        <w:t>BRANKO KRIŽETIĆ - PRIORITETNA TRAŽBINA</w:t>
      </w:r>
    </w:p>
    <w:p w:rsidRDefault="009F602A" w:rsidP="009F602A" w:rsidR="009F602A">
      <w:pPr>
        <w:rPr>
          <w:rFonts w:cs="Arial" w:hAnsi="Arial" w:ascii="Arial"/>
          <w:sz w:val="28"/>
          <w:szCs w:val="28"/>
        </w:rPr>
      </w:pPr>
      <w:r>
        <w:rPr>
          <w:rFonts w:cs="Arial" w:hAnsi="Arial" w:ascii="Arial"/>
          <w:sz w:val="28"/>
          <w:szCs w:val="28"/>
        </w:rPr>
        <w:t>TANJA KUPRES - PRIORITETNA TRAŽBINA</w:t>
      </w:r>
    </w:p>
    <w:p w:rsidRDefault="009F602A" w:rsidP="009F602A" w:rsidR="009F602A">
      <w:pPr>
        <w:rPr>
          <w:rFonts w:cs="Arial" w:hAnsi="Arial" w:ascii="Arial"/>
          <w:sz w:val="28"/>
          <w:szCs w:val="28"/>
        </w:rPr>
      </w:pPr>
      <w:r>
        <w:rPr>
          <w:rFonts w:cs="Arial" w:hAnsi="Arial" w:ascii="Arial"/>
          <w:sz w:val="28"/>
          <w:szCs w:val="28"/>
        </w:rPr>
        <w:t>VLADIMIR RAKIJAŠIĆ - PRIORITETNA TRAŽBINA</w:t>
      </w:r>
    </w:p>
    <w:p w:rsidRDefault="009F602A" w:rsidP="009F602A" w:rsidR="009F602A">
      <w:pPr>
        <w:rPr>
          <w:rFonts w:cs="Arial" w:hAnsi="Arial" w:ascii="Arial"/>
          <w:sz w:val="28"/>
          <w:szCs w:val="28"/>
        </w:rPr>
      </w:pPr>
      <w:r>
        <w:rPr>
          <w:rFonts w:cs="Arial" w:hAnsi="Arial" w:ascii="Arial"/>
          <w:sz w:val="28"/>
          <w:szCs w:val="28"/>
        </w:rPr>
        <w:t>MARIJAN ČVEK - PRIORITETNA TRAŽBINA</w:t>
      </w:r>
    </w:p>
    <w:p w:rsidRDefault="009F602A" w:rsidP="009F602A" w:rsidR="009F602A">
      <w:pPr>
        <w:rPr>
          <w:rFonts w:cs="Arial" w:hAnsi="Arial" w:ascii="Arial"/>
          <w:sz w:val="28"/>
          <w:szCs w:val="28"/>
        </w:rPr>
      </w:pPr>
      <w:r>
        <w:rPr>
          <w:rFonts w:cs="Arial" w:hAnsi="Arial" w:ascii="Arial"/>
          <w:sz w:val="28"/>
          <w:szCs w:val="28"/>
        </w:rPr>
        <w:t>MIRKO RUKAVINA - PRIORITETNA TRAŽBINA</w:t>
      </w:r>
    </w:p>
    <w:p w:rsidRDefault="009F602A" w:rsidP="009F602A" w:rsidR="009F602A">
      <w:pPr>
        <w:rPr>
          <w:rFonts w:cs="Arial" w:hAnsi="Arial" w:ascii="Arial"/>
          <w:sz w:val="28"/>
          <w:szCs w:val="28"/>
        </w:rPr>
      </w:pPr>
      <w:r>
        <w:rPr>
          <w:rFonts w:cs="Arial" w:hAnsi="Arial" w:ascii="Arial"/>
          <w:sz w:val="28"/>
          <w:szCs w:val="28"/>
        </w:rPr>
        <w:t>MIROSLAV MAĐARIĆ - PRIORITETNA TRAŽBINA</w:t>
      </w:r>
    </w:p>
    <w:p w:rsidRDefault="009F602A" w:rsidP="009F602A" w:rsidR="009F602A">
      <w:pPr>
        <w:rPr>
          <w:rFonts w:cs="Arial" w:hAnsi="Arial" w:ascii="Arial"/>
          <w:sz w:val="28"/>
          <w:szCs w:val="28"/>
        </w:rPr>
      </w:pPr>
      <w:r>
        <w:rPr>
          <w:rFonts w:cs="Arial" w:hAnsi="Arial" w:ascii="Arial"/>
          <w:sz w:val="28"/>
          <w:szCs w:val="28"/>
        </w:rPr>
        <w:t>ZDENKO LISAK - PRIORITETNA TRAŽBINA</w:t>
      </w:r>
    </w:p>
    <w:p w:rsidRDefault="009F602A" w:rsidP="009F602A" w:rsidR="009F602A">
      <w:pPr>
        <w:rPr>
          <w:rFonts w:cs="Arial" w:hAnsi="Arial" w:ascii="Arial"/>
          <w:sz w:val="28"/>
          <w:szCs w:val="28"/>
        </w:rPr>
      </w:pPr>
      <w:r>
        <w:rPr>
          <w:rFonts w:cs="Arial" w:hAnsi="Arial" w:ascii="Arial"/>
          <w:sz w:val="28"/>
          <w:szCs w:val="28"/>
        </w:rPr>
        <w:lastRenderedPageBreak/>
        <w:t>JOSIP MANDIĆ - PRIORITETNA TRAŽBINA</w:t>
      </w:r>
    </w:p>
    <w:p w:rsidRDefault="009F602A" w:rsidP="009F602A" w:rsidR="009F602A">
      <w:pPr>
        <w:rPr>
          <w:rFonts w:cs="Arial" w:hAnsi="Arial" w:ascii="Arial"/>
          <w:sz w:val="28"/>
          <w:szCs w:val="28"/>
        </w:rPr>
      </w:pPr>
      <w:r>
        <w:rPr>
          <w:rFonts w:cs="Arial" w:hAnsi="Arial" w:ascii="Arial"/>
          <w:sz w:val="28"/>
          <w:szCs w:val="28"/>
        </w:rPr>
        <w:t>VIŠNJA MANDIĆ - PRIORITETNA TRAŽBINA</w:t>
      </w:r>
    </w:p>
    <w:p w:rsidRDefault="009F602A" w:rsidP="009F602A" w:rsidR="009F602A">
      <w:pPr>
        <w:rPr>
          <w:rFonts w:cs="Arial" w:hAnsi="Arial" w:ascii="Arial"/>
          <w:sz w:val="28"/>
          <w:szCs w:val="28"/>
        </w:rPr>
      </w:pPr>
      <w:r>
        <w:rPr>
          <w:rFonts w:cs="Arial" w:hAnsi="Arial" w:ascii="Arial"/>
          <w:sz w:val="28"/>
          <w:szCs w:val="28"/>
        </w:rPr>
        <w:t>SAŠA TATALOVIĆ - PRIORITETNA TRAŽBINA</w:t>
      </w:r>
    </w:p>
    <w:p w:rsidRDefault="009F602A" w:rsidP="009F602A" w:rsidR="009F602A">
      <w:pPr>
        <w:rPr>
          <w:rFonts w:cs="Arial" w:hAnsi="Arial" w:ascii="Arial"/>
          <w:sz w:val="28"/>
          <w:szCs w:val="28"/>
        </w:rPr>
      </w:pPr>
      <w:r>
        <w:rPr>
          <w:rFonts w:cs="Arial" w:hAnsi="Arial" w:ascii="Arial"/>
          <w:sz w:val="28"/>
          <w:szCs w:val="28"/>
        </w:rPr>
        <w:t>DRAGUTIN SOKAČIĆ - PRIORITETNA TRAŽBINA</w:t>
      </w:r>
    </w:p>
    <w:p w:rsidRDefault="009F602A" w:rsidP="009F602A" w:rsidR="009F602A">
      <w:pPr>
        <w:rPr>
          <w:rFonts w:cs="Arial" w:hAnsi="Arial" w:ascii="Arial"/>
          <w:sz w:val="28"/>
          <w:szCs w:val="28"/>
        </w:rPr>
      </w:pPr>
      <w:r>
        <w:rPr>
          <w:rFonts w:cs="Arial" w:hAnsi="Arial" w:ascii="Arial"/>
          <w:sz w:val="28"/>
          <w:szCs w:val="28"/>
        </w:rPr>
        <w:t>MATA ĐUKIĆ - PRIORITETNA TRAŽBINA</w:t>
      </w:r>
    </w:p>
    <w:p w:rsidRDefault="009F602A" w:rsidP="009F602A" w:rsidR="009F602A">
      <w:pPr>
        <w:jc w:val="both"/>
        <w:rPr>
          <w:rFonts w:cs="Arial" w:hAnsi="Arial" w:ascii="Arial"/>
          <w:sz w:val="28"/>
          <w:szCs w:val="28"/>
        </w:rPr>
      </w:pPr>
      <w:r>
        <w:rPr>
          <w:rFonts w:cs="Arial" w:hAnsi="Arial" w:ascii="Arial"/>
          <w:sz w:val="28"/>
          <w:szCs w:val="28"/>
        </w:rPr>
        <w:t xml:space="preserve">SVJETLANA SOKAČIĆ - PRIORITETNA TRAŽBINA, a čije tražbine nisu predmet postupka </w:t>
      </w:r>
      <w:proofErr w:type="spellStart"/>
      <w:r>
        <w:rPr>
          <w:rFonts w:cs="Arial" w:hAnsi="Arial" w:ascii="Arial"/>
          <w:sz w:val="28"/>
          <w:szCs w:val="28"/>
        </w:rPr>
        <w:t>predstečajne</w:t>
      </w:r>
      <w:proofErr w:type="spellEnd"/>
      <w:r>
        <w:rPr>
          <w:rFonts w:cs="Arial" w:hAnsi="Arial" w:ascii="Arial"/>
          <w:sz w:val="28"/>
          <w:szCs w:val="28"/>
        </w:rPr>
        <w:t xml:space="preserve"> nagodbe niti utvrđivanja istih u tom postupku sukladno odredbama Stečajnog zakona, pa o istima nije potrebno niti relevantno izjašnjavanje vjerovnika, dužnika niti povjerenika.</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ab/>
        <w:t xml:space="preserve">Sud konstatira da je vjerovnik PARTNER BANKA d.d. iz Zagreba prijavila u ovom postupku </w:t>
      </w:r>
      <w:proofErr w:type="spellStart"/>
      <w:r>
        <w:rPr>
          <w:rFonts w:cs="Arial" w:hAnsi="Arial" w:ascii="Arial"/>
          <w:sz w:val="28"/>
          <w:szCs w:val="28"/>
        </w:rPr>
        <w:t>predstečajne</w:t>
      </w:r>
      <w:proofErr w:type="spellEnd"/>
      <w:r>
        <w:rPr>
          <w:rFonts w:cs="Arial" w:hAnsi="Arial" w:ascii="Arial"/>
          <w:sz w:val="28"/>
          <w:szCs w:val="28"/>
        </w:rPr>
        <w:t xml:space="preserve"> nagodbe tražbinu u iznosu od 1.334.587,88 kuna, te da je svoju prijavu podnijela FINI dana 05.07.2017. godine, a što je sud utvrdio uvidom u štambilj pošte na poštanskoj omotnici kojom je od strane ovog vjerovnika FINI dostavljena prijava ove tražbine, dok rok za prijavljivanje ove tražbine ističe dana 29.06.2017. godine, obzirom da je rok za prijavu ove tražbine 15 dana od dana objave rješenja o otvaranju ovog postupka </w:t>
      </w:r>
      <w:proofErr w:type="spellStart"/>
      <w:r>
        <w:rPr>
          <w:rFonts w:cs="Arial" w:hAnsi="Arial" w:ascii="Arial"/>
          <w:sz w:val="28"/>
          <w:szCs w:val="28"/>
        </w:rPr>
        <w:t>predstečajne</w:t>
      </w:r>
      <w:proofErr w:type="spellEnd"/>
      <w:r>
        <w:rPr>
          <w:rFonts w:cs="Arial" w:hAnsi="Arial" w:ascii="Arial"/>
          <w:sz w:val="28"/>
          <w:szCs w:val="28"/>
        </w:rPr>
        <w:t xml:space="preserve"> nagodbe, a koje rješenje je objavljen na stranicama e-oglasne ploče Trgovačkog suda u Bjelovaru dana 14.06.2017. godine, a što je sve sud utvrdio uvidom i u priloženu prijavu i uvidom u objavu rješenja o otvaranju ovog postupka </w:t>
      </w:r>
      <w:proofErr w:type="spellStart"/>
      <w:r>
        <w:rPr>
          <w:rFonts w:cs="Arial" w:hAnsi="Arial" w:ascii="Arial"/>
          <w:sz w:val="28"/>
          <w:szCs w:val="28"/>
        </w:rPr>
        <w:t>predstečajne</w:t>
      </w:r>
      <w:proofErr w:type="spellEnd"/>
      <w:r>
        <w:rPr>
          <w:rFonts w:cs="Arial" w:hAnsi="Arial" w:ascii="Arial"/>
          <w:sz w:val="28"/>
          <w:szCs w:val="28"/>
        </w:rPr>
        <w:t xml:space="preserve"> nagodbe na e-oglasnoj ploči ovog suda. </w:t>
      </w:r>
    </w:p>
    <w:p w:rsidRDefault="009F602A" w:rsidP="009F602A" w:rsidR="009F602A">
      <w:pPr>
        <w:ind w:firstLine="720"/>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Nakon toga sud donosi</w:t>
      </w:r>
    </w:p>
    <w:p w:rsidRDefault="009F602A" w:rsidP="009F602A" w:rsidR="009F602A">
      <w:pPr>
        <w:ind w:firstLine="720"/>
        <w:jc w:val="center"/>
        <w:rPr>
          <w:rFonts w:cs="Arial" w:hAnsi="Arial" w:ascii="Arial"/>
          <w:b/>
          <w:sz w:val="28"/>
          <w:szCs w:val="28"/>
        </w:rPr>
      </w:pPr>
      <w:r>
        <w:rPr>
          <w:rFonts w:cs="Arial" w:hAnsi="Arial" w:ascii="Arial"/>
          <w:b/>
          <w:sz w:val="28"/>
          <w:szCs w:val="28"/>
        </w:rPr>
        <w:t>rješenje</w:t>
      </w:r>
    </w:p>
    <w:p w:rsidRDefault="009F602A" w:rsidP="009F602A" w:rsidR="009F602A">
      <w:pPr>
        <w:ind w:firstLine="720"/>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 xml:space="preserve">Prijava potraživanja vjerovnika PARTNER BANKE d.d. iz Zagreba u iznosu od 1.334.587,88 kuna se odbacuje kao nepravovremena, a o čemu će daljnja odluka uslijediti pisanim putem. </w:t>
      </w:r>
    </w:p>
    <w:p w:rsidRDefault="009F602A" w:rsidP="009F602A" w:rsidR="009F602A">
      <w:pPr>
        <w:ind w:firstLine="720"/>
        <w:jc w:val="both"/>
        <w:rPr>
          <w:rFonts w:cs="Arial" w:hAnsi="Arial" w:ascii="Arial"/>
          <w:sz w:val="28"/>
          <w:szCs w:val="28"/>
        </w:rPr>
      </w:pPr>
    </w:p>
    <w:p w:rsidRDefault="009F602A" w:rsidP="009F602A" w:rsidR="009F602A">
      <w:pPr>
        <w:ind w:firstLine="720"/>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 xml:space="preserve">Sud konstatira da su navedeni </w:t>
      </w:r>
      <w:proofErr w:type="spellStart"/>
      <w:r>
        <w:rPr>
          <w:rFonts w:cs="Arial" w:hAnsi="Arial" w:ascii="Arial"/>
          <w:sz w:val="28"/>
          <w:szCs w:val="28"/>
        </w:rPr>
        <w:t>razlučni</w:t>
      </w:r>
      <w:proofErr w:type="spellEnd"/>
      <w:r>
        <w:rPr>
          <w:rFonts w:cs="Arial" w:hAnsi="Arial" w:ascii="Arial"/>
          <w:sz w:val="28"/>
          <w:szCs w:val="28"/>
        </w:rPr>
        <w:t xml:space="preserve"> vjerovnici prikazani u Tablici </w:t>
      </w:r>
      <w:proofErr w:type="spellStart"/>
      <w:r>
        <w:rPr>
          <w:rFonts w:cs="Arial" w:hAnsi="Arial" w:ascii="Arial"/>
          <w:sz w:val="28"/>
          <w:szCs w:val="28"/>
        </w:rPr>
        <w:t>razlučnih</w:t>
      </w:r>
      <w:proofErr w:type="spellEnd"/>
      <w:r>
        <w:rPr>
          <w:rFonts w:cs="Arial" w:hAnsi="Arial" w:ascii="Arial"/>
          <w:sz w:val="28"/>
          <w:szCs w:val="28"/>
        </w:rPr>
        <w:t xml:space="preserve"> prava u svojim obavijestima o </w:t>
      </w:r>
      <w:proofErr w:type="spellStart"/>
      <w:r>
        <w:rPr>
          <w:rFonts w:cs="Arial" w:hAnsi="Arial" w:ascii="Arial"/>
          <w:sz w:val="28"/>
          <w:szCs w:val="28"/>
        </w:rPr>
        <w:t>razlučnim</w:t>
      </w:r>
      <w:proofErr w:type="spellEnd"/>
      <w:r>
        <w:rPr>
          <w:rFonts w:cs="Arial" w:hAnsi="Arial" w:ascii="Arial"/>
          <w:sz w:val="28"/>
          <w:szCs w:val="28"/>
        </w:rPr>
        <w:t xml:space="preserve"> pravima istakli da će se oni namirivati sa svojim potraživanjima koja su osigurana </w:t>
      </w:r>
      <w:proofErr w:type="spellStart"/>
      <w:r>
        <w:rPr>
          <w:rFonts w:cs="Arial" w:hAnsi="Arial" w:ascii="Arial"/>
          <w:sz w:val="28"/>
          <w:szCs w:val="28"/>
        </w:rPr>
        <w:t>razlučnim</w:t>
      </w:r>
      <w:proofErr w:type="spellEnd"/>
      <w:r>
        <w:rPr>
          <w:rFonts w:cs="Arial" w:hAnsi="Arial" w:ascii="Arial"/>
          <w:sz w:val="28"/>
          <w:szCs w:val="28"/>
        </w:rPr>
        <w:t xml:space="preserve"> pravima izvan ovog postupka </w:t>
      </w:r>
      <w:proofErr w:type="spellStart"/>
      <w:r>
        <w:rPr>
          <w:rFonts w:cs="Arial" w:hAnsi="Arial" w:ascii="Arial"/>
          <w:sz w:val="28"/>
          <w:szCs w:val="28"/>
        </w:rPr>
        <w:t>predstečajne</w:t>
      </w:r>
      <w:proofErr w:type="spellEnd"/>
      <w:r>
        <w:rPr>
          <w:rFonts w:cs="Arial" w:hAnsi="Arial" w:ascii="Arial"/>
          <w:sz w:val="28"/>
          <w:szCs w:val="28"/>
        </w:rPr>
        <w:t xml:space="preserve"> nagodbe tako da njihova potraživanja se ne utvrđuju u ovom postupku </w:t>
      </w:r>
      <w:proofErr w:type="spellStart"/>
      <w:r>
        <w:rPr>
          <w:rFonts w:cs="Arial" w:hAnsi="Arial" w:ascii="Arial"/>
          <w:sz w:val="28"/>
          <w:szCs w:val="28"/>
        </w:rPr>
        <w:t>predstečajne</w:t>
      </w:r>
      <w:proofErr w:type="spellEnd"/>
      <w:r>
        <w:rPr>
          <w:rFonts w:cs="Arial" w:hAnsi="Arial" w:ascii="Arial"/>
          <w:sz w:val="28"/>
          <w:szCs w:val="28"/>
        </w:rPr>
        <w:t xml:space="preserve"> nagodbe, a to su slijedeći </w:t>
      </w:r>
      <w:proofErr w:type="spellStart"/>
      <w:r>
        <w:rPr>
          <w:rFonts w:cs="Arial" w:hAnsi="Arial" w:ascii="Arial"/>
          <w:sz w:val="28"/>
          <w:szCs w:val="28"/>
        </w:rPr>
        <w:t>ralzučni</w:t>
      </w:r>
      <w:proofErr w:type="spellEnd"/>
      <w:r>
        <w:rPr>
          <w:rFonts w:cs="Arial" w:hAnsi="Arial" w:ascii="Arial"/>
          <w:sz w:val="28"/>
          <w:szCs w:val="28"/>
        </w:rPr>
        <w:t xml:space="preserve"> vjerovnici:</w:t>
      </w:r>
    </w:p>
    <w:p w:rsidRDefault="009F602A" w:rsidP="009F602A" w:rsidR="009F602A">
      <w:pPr>
        <w:ind w:firstLine="720"/>
        <w:jc w:val="both"/>
        <w:rPr>
          <w:rFonts w:cs="Arial" w:hAnsi="Arial" w:ascii="Arial"/>
          <w:sz w:val="28"/>
          <w:szCs w:val="28"/>
        </w:rPr>
      </w:pPr>
      <w:r>
        <w:rPr>
          <w:rFonts w:cs="Arial" w:hAnsi="Arial" w:ascii="Arial"/>
          <w:sz w:val="28"/>
          <w:szCs w:val="28"/>
        </w:rPr>
        <w:t xml:space="preserve"> </w:t>
      </w:r>
    </w:p>
    <w:p w:rsidRDefault="009F602A" w:rsidP="009F602A" w:rsidR="009F602A">
      <w:pPr>
        <w:jc w:val="both"/>
        <w:rPr>
          <w:rFonts w:cs="Arial" w:hAnsi="Arial" w:ascii="Arial"/>
          <w:sz w:val="28"/>
          <w:szCs w:val="28"/>
        </w:rPr>
      </w:pPr>
      <w:r>
        <w:rPr>
          <w:rFonts w:cs="Arial" w:hAnsi="Arial" w:ascii="Arial"/>
          <w:sz w:val="28"/>
          <w:szCs w:val="28"/>
        </w:rPr>
        <w:tab/>
      </w:r>
    </w:p>
    <w:tbl>
      <w:tblPr>
        <w:tblW w:type="dxa" w:w="10915"/>
        <w:tblInd w:type="dxa" w:w="-99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10"/>
        <w:gridCol w:w="1276"/>
        <w:gridCol w:w="2909"/>
        <w:gridCol w:w="1708"/>
        <w:gridCol w:w="1418"/>
        <w:gridCol w:w="2894"/>
      </w:tblGrid>
      <w:tr w:rsidTr="009F602A" w:rsidR="009F602A">
        <w:trPr>
          <w:trHeight w:val="416"/>
        </w:trPr>
        <w:tc>
          <w:tcPr>
            <w:tcW w:type="dxa" w:w="10915"/>
            <w:gridSpan w:val="6"/>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b/>
                <w:sz w:val="18"/>
                <w:szCs w:val="18"/>
                <w:lang w:val="en-GB"/>
              </w:rPr>
            </w:pPr>
            <w:r>
              <w:rPr>
                <w:b/>
                <w:sz w:val="22"/>
                <w:szCs w:val="18"/>
              </w:rPr>
              <w:t>TABLICA RAZLUČNIH PRAVA</w:t>
            </w:r>
          </w:p>
        </w:tc>
      </w:tr>
      <w:tr w:rsidTr="009F602A" w:rsidR="009F602A">
        <w:trPr>
          <w:trHeight w:val="413"/>
        </w:trPr>
        <w:tc>
          <w:tcPr>
            <w:tcW w:type="dxa" w:w="710"/>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b/>
                <w:sz w:val="18"/>
                <w:szCs w:val="18"/>
                <w:lang w:val="en-GB"/>
              </w:rPr>
            </w:pPr>
            <w:proofErr w:type="spellStart"/>
            <w:r>
              <w:rPr>
                <w:b/>
                <w:sz w:val="18"/>
                <w:szCs w:val="18"/>
              </w:rPr>
              <w:t>r.b</w:t>
            </w:r>
            <w:proofErr w:type="spellEnd"/>
            <w:r>
              <w:rPr>
                <w:b/>
                <w:sz w:val="18"/>
                <w:szCs w:val="18"/>
              </w:rPr>
              <w:t>.</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9F602A" w:rsidR="009F602A">
            <w:pPr>
              <w:spacing w:lineRule="auto" w:line="254"/>
              <w:jc w:val="center"/>
              <w:rPr>
                <w:b/>
                <w:sz w:val="18"/>
                <w:szCs w:val="18"/>
                <w:lang w:val="en-GB"/>
              </w:rPr>
            </w:pPr>
            <w:r>
              <w:rPr>
                <w:b/>
                <w:sz w:val="18"/>
                <w:szCs w:val="18"/>
              </w:rPr>
              <w:t>OIB</w:t>
            </w:r>
          </w:p>
        </w:tc>
        <w:tc>
          <w:tcPr>
            <w:tcW w:type="dxa" w:w="2909"/>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b/>
                <w:sz w:val="18"/>
                <w:szCs w:val="18"/>
                <w:lang w:val="en-GB"/>
              </w:rPr>
            </w:pPr>
            <w:r>
              <w:rPr>
                <w:b/>
                <w:sz w:val="18"/>
                <w:szCs w:val="18"/>
              </w:rPr>
              <w:t>NAZIV RAZLUČNOG VJEROVNIKA</w:t>
            </w:r>
          </w:p>
        </w:tc>
        <w:tc>
          <w:tcPr>
            <w:tcW w:type="dxa" w:w="170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b/>
                <w:sz w:val="18"/>
                <w:szCs w:val="18"/>
                <w:lang w:val="en-GB"/>
              </w:rPr>
            </w:pPr>
            <w:r>
              <w:rPr>
                <w:b/>
                <w:sz w:val="18"/>
                <w:szCs w:val="18"/>
              </w:rPr>
              <w:t>ADRESA</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b/>
                <w:sz w:val="18"/>
                <w:szCs w:val="18"/>
                <w:lang w:val="en-GB"/>
              </w:rPr>
            </w:pPr>
            <w:r>
              <w:rPr>
                <w:b/>
                <w:sz w:val="18"/>
                <w:szCs w:val="18"/>
              </w:rPr>
              <w:t>IZNOS</w:t>
            </w:r>
          </w:p>
        </w:tc>
        <w:tc>
          <w:tcPr>
            <w:tcW w:type="dxa" w:w="2894"/>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b/>
                <w:sz w:val="18"/>
                <w:szCs w:val="18"/>
                <w:lang w:val="en-GB"/>
              </w:rPr>
            </w:pPr>
            <w:r>
              <w:rPr>
                <w:b/>
                <w:sz w:val="18"/>
                <w:szCs w:val="18"/>
              </w:rPr>
              <w:t>OSNOVA</w:t>
            </w:r>
          </w:p>
        </w:tc>
      </w:tr>
      <w:tr w:rsidTr="009F602A" w:rsidR="009F602A">
        <w:trPr>
          <w:trHeight w:val="697"/>
        </w:trPr>
        <w:tc>
          <w:tcPr>
            <w:tcW w:type="dxa" w:w="710"/>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1.</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9F602A" w:rsidR="009F602A">
            <w:pPr>
              <w:spacing w:lineRule="auto" w:line="254"/>
              <w:jc w:val="center"/>
              <w:rPr>
                <w:sz w:val="18"/>
                <w:szCs w:val="18"/>
                <w:lang w:val="en-GB"/>
              </w:rPr>
            </w:pPr>
            <w:r>
              <w:rPr>
                <w:sz w:val="18"/>
                <w:szCs w:val="18"/>
              </w:rPr>
              <w:t>87939104217</w:t>
            </w:r>
          </w:p>
        </w:tc>
        <w:tc>
          <w:tcPr>
            <w:tcW w:type="dxa" w:w="2909"/>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 xml:space="preserve">HRVATSKA POŠTANSKA BANKA, dioničko društvo </w:t>
            </w:r>
          </w:p>
        </w:tc>
        <w:tc>
          <w:tcPr>
            <w:tcW w:type="dxa" w:w="170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proofErr w:type="spellStart"/>
            <w:r>
              <w:rPr>
                <w:sz w:val="18"/>
                <w:szCs w:val="18"/>
              </w:rPr>
              <w:t>Jurišićeva</w:t>
            </w:r>
            <w:proofErr w:type="spellEnd"/>
            <w:r>
              <w:rPr>
                <w:sz w:val="18"/>
                <w:szCs w:val="18"/>
              </w:rPr>
              <w:t xml:space="preserve"> 4, 10000 Zagreb</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5.395.719,85</w:t>
            </w:r>
          </w:p>
        </w:tc>
        <w:tc>
          <w:tcPr>
            <w:tcW w:type="dxa" w:w="2894"/>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both"/>
              <w:rPr>
                <w:sz w:val="18"/>
                <w:szCs w:val="18"/>
                <w:lang w:val="en-GB"/>
              </w:rPr>
            </w:pPr>
            <w:r>
              <w:rPr>
                <w:sz w:val="18"/>
                <w:szCs w:val="18"/>
              </w:rPr>
              <w:t>Založno pravo na nekretninama u vlasništvu dužnika.</w:t>
            </w:r>
          </w:p>
        </w:tc>
      </w:tr>
      <w:tr w:rsidTr="009F602A" w:rsidR="009F602A">
        <w:trPr>
          <w:trHeight w:val="692"/>
        </w:trPr>
        <w:tc>
          <w:tcPr>
            <w:tcW w:type="dxa" w:w="710"/>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2.</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9F602A" w:rsidR="009F602A">
            <w:pPr>
              <w:spacing w:lineRule="auto" w:line="254"/>
              <w:jc w:val="center"/>
              <w:rPr>
                <w:sz w:val="18"/>
                <w:szCs w:val="18"/>
                <w:lang w:val="en-GB"/>
              </w:rPr>
            </w:pPr>
            <w:r>
              <w:rPr>
                <w:sz w:val="18"/>
                <w:szCs w:val="18"/>
              </w:rPr>
              <w:t>38182927268</w:t>
            </w:r>
          </w:p>
        </w:tc>
        <w:tc>
          <w:tcPr>
            <w:tcW w:type="dxa" w:w="2909"/>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 xml:space="preserve">J&amp;T banka d.d. (ranije VABA d.d.) </w:t>
            </w:r>
          </w:p>
        </w:tc>
        <w:tc>
          <w:tcPr>
            <w:tcW w:type="dxa" w:w="170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Aleja Kralja Zvonimira 1, 42000 Varaždin</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4.907.807,61</w:t>
            </w:r>
          </w:p>
        </w:tc>
        <w:tc>
          <w:tcPr>
            <w:tcW w:type="dxa" w:w="2894"/>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rPr>
                <w:rFonts w:eastAsia="Calibri"/>
                <w:lang w:eastAsia="en-GB" w:val="en-GB"/>
              </w:rPr>
            </w:pPr>
            <w:r>
              <w:rPr>
                <w:sz w:val="18"/>
                <w:szCs w:val="18"/>
              </w:rPr>
              <w:t>Založno pravo na nekretninama u vlasništvu dužnika.</w:t>
            </w:r>
          </w:p>
        </w:tc>
      </w:tr>
      <w:tr w:rsidTr="009F602A" w:rsidR="009F602A">
        <w:trPr>
          <w:trHeight w:val="986"/>
        </w:trPr>
        <w:tc>
          <w:tcPr>
            <w:tcW w:type="dxa" w:w="710"/>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3.</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9F602A" w:rsidR="009F602A">
            <w:pPr>
              <w:spacing w:lineRule="auto" w:line="254"/>
              <w:jc w:val="center"/>
              <w:rPr>
                <w:sz w:val="18"/>
                <w:szCs w:val="18"/>
                <w:lang w:val="en-GB"/>
              </w:rPr>
            </w:pPr>
            <w:r>
              <w:rPr>
                <w:sz w:val="18"/>
                <w:szCs w:val="18"/>
              </w:rPr>
              <w:t>50177157795</w:t>
            </w:r>
          </w:p>
        </w:tc>
        <w:tc>
          <w:tcPr>
            <w:tcW w:type="dxa" w:w="2909"/>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SLATING d.o.o. za trgovinu i usluge</w:t>
            </w:r>
          </w:p>
        </w:tc>
        <w:tc>
          <w:tcPr>
            <w:tcW w:type="dxa" w:w="170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Nikole Šubića Zrinskog 28, 33520 Slatina</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12.238.358,00</w:t>
            </w:r>
          </w:p>
        </w:tc>
        <w:tc>
          <w:tcPr>
            <w:tcW w:type="dxa" w:w="2894"/>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rPr>
                <w:rFonts w:eastAsia="Calibri"/>
                <w:lang w:eastAsia="en-GB" w:val="en-GB"/>
              </w:rPr>
            </w:pPr>
            <w:r>
              <w:rPr>
                <w:sz w:val="18"/>
                <w:szCs w:val="18"/>
              </w:rPr>
              <w:t>Založno pravo na nekretninama u vlasništvu dužnika.</w:t>
            </w:r>
          </w:p>
        </w:tc>
      </w:tr>
      <w:tr w:rsidTr="009F602A" w:rsidR="009F602A">
        <w:trPr>
          <w:trHeight w:val="986"/>
        </w:trPr>
        <w:tc>
          <w:tcPr>
            <w:tcW w:type="dxa" w:w="710"/>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4.</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9F602A" w:rsidR="009F602A">
            <w:pPr>
              <w:spacing w:lineRule="auto" w:line="254"/>
              <w:jc w:val="center"/>
              <w:rPr>
                <w:sz w:val="18"/>
                <w:szCs w:val="18"/>
                <w:lang w:val="en-GB"/>
              </w:rPr>
            </w:pPr>
            <w:r>
              <w:rPr>
                <w:sz w:val="18"/>
                <w:szCs w:val="18"/>
              </w:rPr>
              <w:t>43025336094</w:t>
            </w:r>
          </w:p>
        </w:tc>
        <w:tc>
          <w:tcPr>
            <w:tcW w:type="dxa" w:w="2909"/>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 xml:space="preserve">VETERINARSKA STANICA VRBOVEC društvo s ograničenom odgovornošću za veterinarske usluge, proizvodnju i  trgovinu </w:t>
            </w:r>
          </w:p>
        </w:tc>
        <w:tc>
          <w:tcPr>
            <w:tcW w:type="dxa" w:w="170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Kolodvorska 68, 10340 Vrbovec</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1.894.967,21</w:t>
            </w:r>
          </w:p>
        </w:tc>
        <w:tc>
          <w:tcPr>
            <w:tcW w:type="dxa" w:w="2894"/>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rPr>
                <w:sz w:val="18"/>
                <w:szCs w:val="18"/>
                <w:lang w:val="en-GB"/>
              </w:rPr>
            </w:pPr>
            <w:r>
              <w:rPr>
                <w:sz w:val="18"/>
                <w:szCs w:val="18"/>
              </w:rPr>
              <w:t>Založno pravo na nekretninama u vlasništvu dužnika.</w:t>
            </w:r>
          </w:p>
        </w:tc>
      </w:tr>
      <w:tr w:rsidTr="009F602A" w:rsidR="009F602A">
        <w:trPr>
          <w:trHeight w:val="986"/>
        </w:trPr>
        <w:tc>
          <w:tcPr>
            <w:tcW w:type="dxa" w:w="710"/>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5.</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9F602A" w:rsidR="009F602A">
            <w:pPr>
              <w:spacing w:lineRule="auto" w:line="254"/>
              <w:jc w:val="center"/>
              <w:rPr>
                <w:sz w:val="18"/>
                <w:szCs w:val="18"/>
                <w:lang w:val="en-GB"/>
              </w:rPr>
            </w:pPr>
            <w:r>
              <w:rPr>
                <w:sz w:val="18"/>
                <w:szCs w:val="18"/>
              </w:rPr>
              <w:t>25351138943</w:t>
            </w:r>
          </w:p>
        </w:tc>
        <w:tc>
          <w:tcPr>
            <w:tcW w:type="dxa" w:w="2909"/>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BANKA-SPLITSKO-DALMATINSKA d.d. u stečaju</w:t>
            </w:r>
          </w:p>
        </w:tc>
        <w:tc>
          <w:tcPr>
            <w:tcW w:type="dxa" w:w="170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114.Brigade 9,</w:t>
            </w:r>
          </w:p>
          <w:p w:rsidRDefault="009F602A" w:rsidR="009F602A">
            <w:pPr>
              <w:spacing w:lineRule="auto" w:line="254"/>
              <w:jc w:val="center"/>
              <w:rPr>
                <w:sz w:val="18"/>
                <w:szCs w:val="18"/>
                <w:lang w:val="en-GB"/>
              </w:rPr>
            </w:pPr>
            <w:r>
              <w:rPr>
                <w:sz w:val="18"/>
                <w:szCs w:val="18"/>
              </w:rPr>
              <w:t xml:space="preserve">21000 Split </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9F602A" w:rsidR="009F602A">
            <w:pPr>
              <w:spacing w:lineRule="auto" w:line="254"/>
              <w:jc w:val="center"/>
              <w:rPr>
                <w:sz w:val="18"/>
                <w:szCs w:val="18"/>
                <w:lang w:val="en-GB"/>
              </w:rPr>
            </w:pPr>
            <w:r>
              <w:rPr>
                <w:sz w:val="18"/>
                <w:szCs w:val="18"/>
              </w:rPr>
              <w:t xml:space="preserve">6.152.575,66 </w:t>
            </w:r>
          </w:p>
        </w:tc>
        <w:tc>
          <w:tcPr>
            <w:tcW w:type="dxa" w:w="2894"/>
            <w:tcBorders>
              <w:top w:space="0" w:sz="4" w:color="auto" w:val="single"/>
              <w:left w:space="0" w:sz="4" w:color="auto" w:val="single"/>
              <w:bottom w:space="0" w:sz="4" w:color="auto" w:val="single"/>
              <w:right w:space="0" w:sz="4" w:color="auto" w:val="single"/>
            </w:tcBorders>
            <w:vAlign w:val="center"/>
          </w:tcPr>
          <w:p w:rsidRDefault="009F602A" w:rsidR="009F602A">
            <w:pPr>
              <w:spacing w:lineRule="auto" w:line="254"/>
              <w:rPr>
                <w:sz w:val="18"/>
                <w:szCs w:val="18"/>
                <w:lang w:val="en-GB"/>
              </w:rPr>
            </w:pPr>
            <w:r>
              <w:rPr>
                <w:sz w:val="18"/>
                <w:szCs w:val="18"/>
              </w:rPr>
              <w:t>Založno pravo na nekretninama u vlasništvu dužnika.</w:t>
            </w:r>
          </w:p>
          <w:p w:rsidRDefault="009F602A" w:rsidR="009F602A">
            <w:pPr>
              <w:spacing w:lineRule="auto" w:line="254"/>
              <w:rPr>
                <w:sz w:val="18"/>
                <w:szCs w:val="18"/>
                <w:lang w:val="en-GB"/>
              </w:rPr>
            </w:pPr>
          </w:p>
        </w:tc>
      </w:tr>
    </w:tbl>
    <w:p w:rsidRDefault="009F602A" w:rsidP="009F602A" w:rsidR="009F602A">
      <w:pPr>
        <w:jc w:val="both"/>
        <w:rPr>
          <w:rFonts w:cs="Arial" w:hAnsi="Arial" w:ascii="Arial"/>
          <w:sz w:val="28"/>
          <w:szCs w:val="28"/>
          <w:lang w:val="en-GB"/>
        </w:rPr>
      </w:pPr>
    </w:p>
    <w:p w:rsidRDefault="009F602A" w:rsidP="009F602A" w:rsidR="009F602A">
      <w:pPr>
        <w:jc w:val="both"/>
        <w:rPr>
          <w:rFonts w:cs="Arial" w:hAnsi="Arial" w:ascii="Arial"/>
          <w:sz w:val="28"/>
          <w:szCs w:val="28"/>
        </w:rPr>
      </w:pPr>
      <w:r>
        <w:rPr>
          <w:rFonts w:cs="Arial" w:hAnsi="Arial" w:ascii="Arial"/>
          <w:sz w:val="28"/>
          <w:szCs w:val="28"/>
        </w:rPr>
        <w:tab/>
      </w:r>
    </w:p>
    <w:p w:rsidRDefault="009F602A" w:rsidP="009F602A" w:rsidR="009F602A">
      <w:pPr>
        <w:ind w:firstLine="720"/>
        <w:jc w:val="both"/>
        <w:rPr>
          <w:rFonts w:cs="Arial" w:hAnsi="Arial" w:ascii="Arial"/>
          <w:sz w:val="28"/>
          <w:szCs w:val="28"/>
        </w:rPr>
      </w:pPr>
      <w:r>
        <w:rPr>
          <w:rFonts w:cs="Arial" w:hAnsi="Arial" w:ascii="Arial"/>
          <w:sz w:val="28"/>
          <w:szCs w:val="28"/>
        </w:rPr>
        <w:t xml:space="preserve">Nadalje sud konstatira da je vjerovnik ZITEX d.o.o. dostavio obavijest o </w:t>
      </w:r>
      <w:proofErr w:type="spellStart"/>
      <w:r>
        <w:rPr>
          <w:rFonts w:cs="Arial" w:hAnsi="Arial" w:ascii="Arial"/>
          <w:sz w:val="28"/>
          <w:szCs w:val="28"/>
        </w:rPr>
        <w:t>razlučnom</w:t>
      </w:r>
      <w:proofErr w:type="spellEnd"/>
      <w:r>
        <w:rPr>
          <w:rFonts w:cs="Arial" w:hAnsi="Arial" w:ascii="Arial"/>
          <w:sz w:val="28"/>
          <w:szCs w:val="28"/>
        </w:rPr>
        <w:t xml:space="preserve"> pravu za iznos potraživanja od 1.407.622,51 kuna, a koje temelji na rješenju o ovrsi pod poslovnim brojem </w:t>
      </w:r>
      <w:proofErr w:type="spellStart"/>
      <w:r>
        <w:rPr>
          <w:rFonts w:cs="Arial" w:hAnsi="Arial" w:ascii="Arial"/>
          <w:sz w:val="28"/>
          <w:szCs w:val="28"/>
        </w:rPr>
        <w:t>Ovr</w:t>
      </w:r>
      <w:proofErr w:type="spellEnd"/>
      <w:r>
        <w:rPr>
          <w:rFonts w:cs="Arial" w:hAnsi="Arial" w:ascii="Arial"/>
          <w:sz w:val="28"/>
          <w:szCs w:val="28"/>
        </w:rPr>
        <w:t xml:space="preserve">-586/17 od 12. svibnja 2017. godine, te na rješenje Općinskog suda u Virovitici pod poslovnim brojem Z-3799/17 od 17. svibnja 2017. godine. Prijedlog za pokretanje </w:t>
      </w:r>
      <w:proofErr w:type="spellStart"/>
      <w:r>
        <w:rPr>
          <w:rFonts w:cs="Arial" w:hAnsi="Arial" w:ascii="Arial"/>
          <w:sz w:val="28"/>
          <w:szCs w:val="28"/>
        </w:rPr>
        <w:t>predstečajnog</w:t>
      </w:r>
      <w:proofErr w:type="spellEnd"/>
      <w:r>
        <w:rPr>
          <w:rFonts w:cs="Arial" w:hAnsi="Arial" w:ascii="Arial"/>
          <w:sz w:val="28"/>
          <w:szCs w:val="28"/>
        </w:rPr>
        <w:t xml:space="preserve"> postupka podnijet je sudu 29. ožujka 2017. godine, pa se u tom smislu svojstvo vjerovnika kao i sve činjenice </w:t>
      </w:r>
      <w:r>
        <w:rPr>
          <w:rFonts w:cs="Arial" w:hAnsi="Arial" w:ascii="Arial"/>
          <w:sz w:val="28"/>
          <w:szCs w:val="28"/>
        </w:rPr>
        <w:lastRenderedPageBreak/>
        <w:t xml:space="preserve">utvrđuju na datum 29. ožujka 2017. godine. S obzirom da je ovršni postupak pokrenut nakon datuma pokretanja </w:t>
      </w:r>
      <w:proofErr w:type="spellStart"/>
      <w:r>
        <w:rPr>
          <w:rFonts w:cs="Arial" w:hAnsi="Arial" w:ascii="Arial"/>
          <w:sz w:val="28"/>
          <w:szCs w:val="28"/>
        </w:rPr>
        <w:t>predstečajnog</w:t>
      </w:r>
      <w:proofErr w:type="spellEnd"/>
      <w:r>
        <w:rPr>
          <w:rFonts w:cs="Arial" w:hAnsi="Arial" w:ascii="Arial"/>
          <w:sz w:val="28"/>
          <w:szCs w:val="28"/>
        </w:rPr>
        <w:t xml:space="preserve"> postupka predmetni vjerovnik u smislu čl.168.Stečajnog zakona kao i u smislu rješenja Visokog Trgovačkog suda </w:t>
      </w:r>
      <w:proofErr w:type="spellStart"/>
      <w:r>
        <w:rPr>
          <w:rFonts w:cs="Arial" w:hAnsi="Arial" w:ascii="Arial"/>
          <w:sz w:val="28"/>
          <w:szCs w:val="28"/>
        </w:rPr>
        <w:t>Pž</w:t>
      </w:r>
      <w:proofErr w:type="spellEnd"/>
      <w:r>
        <w:rPr>
          <w:rFonts w:cs="Arial" w:hAnsi="Arial" w:ascii="Arial"/>
          <w:sz w:val="28"/>
          <w:szCs w:val="28"/>
        </w:rPr>
        <w:t xml:space="preserve">-3133/17 ne može imati svojstvo </w:t>
      </w:r>
      <w:proofErr w:type="spellStart"/>
      <w:r>
        <w:rPr>
          <w:rFonts w:cs="Arial" w:hAnsi="Arial" w:ascii="Arial"/>
          <w:sz w:val="28"/>
          <w:szCs w:val="28"/>
        </w:rPr>
        <w:t>razlučnog</w:t>
      </w:r>
      <w:proofErr w:type="spellEnd"/>
      <w:r>
        <w:rPr>
          <w:rFonts w:cs="Arial" w:hAnsi="Arial" w:ascii="Arial"/>
          <w:sz w:val="28"/>
          <w:szCs w:val="28"/>
        </w:rPr>
        <w:t xml:space="preserve"> vjerovnika, te su prava stečena temeljem ranije spomenutog rješenja o ovrsi prestala, zbog čega ZITEX d.o.o. nije uvršten u Tablicu </w:t>
      </w:r>
      <w:proofErr w:type="spellStart"/>
      <w:r>
        <w:rPr>
          <w:rFonts w:cs="Arial" w:hAnsi="Arial" w:ascii="Arial"/>
          <w:sz w:val="28"/>
          <w:szCs w:val="28"/>
        </w:rPr>
        <w:t>razlučnih</w:t>
      </w:r>
      <w:proofErr w:type="spellEnd"/>
      <w:r>
        <w:rPr>
          <w:rFonts w:cs="Arial" w:hAnsi="Arial" w:ascii="Arial"/>
          <w:sz w:val="28"/>
          <w:szCs w:val="28"/>
        </w:rPr>
        <w:t xml:space="preserve"> vjerovnika u ovom postupku </w:t>
      </w:r>
      <w:proofErr w:type="spellStart"/>
      <w:r>
        <w:rPr>
          <w:rFonts w:cs="Arial" w:hAnsi="Arial" w:ascii="Arial"/>
          <w:sz w:val="28"/>
          <w:szCs w:val="28"/>
        </w:rPr>
        <w:t>predstečajne</w:t>
      </w:r>
      <w:proofErr w:type="spellEnd"/>
      <w:r>
        <w:rPr>
          <w:rFonts w:cs="Arial" w:hAnsi="Arial" w:ascii="Arial"/>
          <w:sz w:val="28"/>
          <w:szCs w:val="28"/>
        </w:rPr>
        <w:t xml:space="preserve"> nagodbe.   </w:t>
      </w:r>
    </w:p>
    <w:p w:rsidRDefault="009F602A" w:rsidP="009F602A" w:rsidR="009F602A">
      <w:pPr>
        <w:jc w:val="both"/>
        <w:rPr>
          <w:rFonts w:cs="Arial" w:hAnsi="Arial" w:ascii="Arial"/>
          <w:sz w:val="28"/>
          <w:szCs w:val="28"/>
        </w:rPr>
      </w:pPr>
      <w:r>
        <w:rPr>
          <w:rFonts w:cs="Arial" w:hAnsi="Arial" w:ascii="Arial"/>
          <w:sz w:val="28"/>
          <w:szCs w:val="28"/>
        </w:rPr>
        <w:tab/>
        <w:t xml:space="preserve">Sudac konstatira da je vjerovnik PBZ CARD d.o.o. iz Zagreba  dostavio dopis na dan održavanja ročišta sudu kojim potvrđuje da je njegova prijavljena tražbina u iznosu od 27.523,16 kuna podmirena u cijelosti slijedom čega nije predmet ispitivanja na današnjem ročištu radi utvrđivanja tražbina.  </w:t>
      </w:r>
    </w:p>
    <w:p w:rsidRDefault="009F602A" w:rsidP="009F602A" w:rsidR="009F602A">
      <w:pPr>
        <w:ind w:firstLine="720"/>
        <w:jc w:val="both"/>
        <w:rPr>
          <w:rFonts w:cs="Arial" w:hAnsi="Arial" w:ascii="Arial"/>
          <w:sz w:val="28"/>
          <w:szCs w:val="28"/>
        </w:rPr>
      </w:pPr>
      <w:r>
        <w:rPr>
          <w:rFonts w:cs="Arial" w:hAnsi="Arial" w:ascii="Arial"/>
          <w:sz w:val="28"/>
          <w:szCs w:val="28"/>
        </w:rPr>
        <w:t>Nakon toga sudac otvara današnje ročište i objavljuje da je predmet ročišta ispitivanje prijavljenih tražbina u skladu sa čl.46.Stečajnog zakona, pa nakon toga sud donosi</w:t>
      </w:r>
    </w:p>
    <w:p w:rsidRDefault="009F602A" w:rsidP="009F602A" w:rsidR="009F602A">
      <w:pPr>
        <w:jc w:val="both"/>
        <w:rPr>
          <w:rFonts w:cs="Arial" w:hAnsi="Arial" w:ascii="Arial"/>
          <w:sz w:val="28"/>
          <w:szCs w:val="28"/>
        </w:rPr>
      </w:pPr>
    </w:p>
    <w:p w:rsidRDefault="009F602A" w:rsidP="009F602A" w:rsidR="009F602A">
      <w:pPr>
        <w:jc w:val="center"/>
        <w:rPr>
          <w:rFonts w:cs="Arial" w:hAnsi="Arial" w:ascii="Arial"/>
          <w:b/>
          <w:sz w:val="28"/>
          <w:szCs w:val="28"/>
        </w:rPr>
      </w:pPr>
      <w:r>
        <w:rPr>
          <w:rFonts w:cs="Arial" w:hAnsi="Arial" w:ascii="Arial"/>
          <w:b/>
          <w:sz w:val="28"/>
          <w:szCs w:val="28"/>
        </w:rPr>
        <w:t>r j e š e n j e</w:t>
      </w:r>
    </w:p>
    <w:p w:rsidRDefault="009F602A" w:rsidP="009F602A" w:rsidR="009F602A">
      <w:pPr>
        <w:jc w:val="center"/>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 xml:space="preserve">Prelazi se na ispitivanje svake pojedine tražbine sukladno Tablici prijavljenih tražbina vjerovnika. </w:t>
      </w:r>
    </w:p>
    <w:p w:rsidRDefault="009F602A" w:rsidP="009F602A" w:rsidR="009F602A">
      <w:pPr>
        <w:ind w:firstLine="720"/>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AUTO CENTAR PEPA d.o.o. iz Virovitice prijavio je tražbinu u iznosu od 24.836,90 kuna, a nakon toga povjerenik Branko Valentić i zakonski zastupnik dužnika izjavljuju da priznaju ovu tražbinu ovom vjerovniku u cijelosti.</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ab/>
        <w:t>Utvrđuje se da nitko od nazočnih vjerovnika nije osporio vjerovniku AUTO CENTAR PEPA d.o.o. ovu prijavljenu tražbinu u iznosu od 24.836,90 kuna pa se tražbina ovog vjerovnika smatra utvrđenom u tom iznosu.</w:t>
      </w:r>
    </w:p>
    <w:p w:rsidRDefault="009F602A" w:rsidP="009F602A" w:rsidR="009F602A">
      <w:pPr>
        <w:ind w:firstLine="720"/>
        <w:jc w:val="both"/>
        <w:rPr>
          <w:rFonts w:cs="Arial" w:hAnsi="Arial" w:ascii="Arial"/>
          <w:sz w:val="28"/>
          <w:szCs w:val="28"/>
        </w:rPr>
      </w:pPr>
      <w:r>
        <w:rPr>
          <w:rFonts w:cs="Arial" w:hAnsi="Arial" w:ascii="Arial"/>
          <w:sz w:val="28"/>
          <w:szCs w:val="28"/>
        </w:rPr>
        <w:t xml:space="preserve">Vjerovnik </w:t>
      </w:r>
      <w:proofErr w:type="spellStart"/>
      <w:r>
        <w:rPr>
          <w:rFonts w:cs="Arial" w:hAnsi="Arial" w:ascii="Arial"/>
          <w:sz w:val="28"/>
          <w:szCs w:val="28"/>
        </w:rPr>
        <w:t>Dr.IVAN</w:t>
      </w:r>
      <w:proofErr w:type="spellEnd"/>
      <w:r>
        <w:rPr>
          <w:rFonts w:cs="Arial" w:hAnsi="Arial" w:ascii="Arial"/>
          <w:sz w:val="28"/>
          <w:szCs w:val="28"/>
        </w:rPr>
        <w:t xml:space="preserve"> BAČURA Ordinacija medicine rada iz Slatine prijavio je tražbinu u iznosu od 7.965,00 kuna, a nakon toga povjerenik </w:t>
      </w:r>
      <w:r>
        <w:rPr>
          <w:rFonts w:cs="Arial" w:hAnsi="Arial" w:ascii="Arial"/>
          <w:sz w:val="28"/>
          <w:szCs w:val="28"/>
        </w:rPr>
        <w:lastRenderedPageBreak/>
        <w:t>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 xml:space="preserve"> Utvrđuje se da nitko od nazočnih vjerovnika nije osporio vjerovniku  </w:t>
      </w:r>
      <w:proofErr w:type="spellStart"/>
      <w:r>
        <w:rPr>
          <w:rFonts w:cs="Arial" w:hAnsi="Arial" w:ascii="Arial"/>
          <w:sz w:val="28"/>
          <w:szCs w:val="28"/>
        </w:rPr>
        <w:t>Dr.IVAN</w:t>
      </w:r>
      <w:proofErr w:type="spellEnd"/>
      <w:r>
        <w:rPr>
          <w:rFonts w:cs="Arial" w:hAnsi="Arial" w:ascii="Arial"/>
          <w:sz w:val="28"/>
          <w:szCs w:val="28"/>
        </w:rPr>
        <w:t xml:space="preserve"> BAČURA Ordinacija medicine rada iz Slatine ovu prijavljenu tražbinu u iznosu od 7.965,00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b/>
          <w:sz w:val="28"/>
          <w:szCs w:val="28"/>
        </w:rPr>
      </w:pPr>
      <w:r>
        <w:rPr>
          <w:rFonts w:cs="Arial" w:hAnsi="Arial" w:ascii="Arial"/>
          <w:b/>
          <w:sz w:val="28"/>
          <w:szCs w:val="28"/>
        </w:rPr>
        <w:t xml:space="preserve">Vjerovnik PETAR BENEŠ iz Virovitice prijavio je tražbinu u iznosu od  10.152,20 kuna po osnovi Ugovora o kreditu, a nakon toga povjerenik Branko Valentić osporio je ovu tražbinu ovom vjerovniku u cijelosti, kao i vjerovnik TRGOCENTAR d.d.,  jer tražbina nije dokazana priloženom poslovnom dokumentacijom. Zakonski zastupnik dužnika i punomoćnik dužnika predaju sudu na današnjem ročištu pisani podnesak PBZ d.d. iz kojeg proizlazi da je vjerovnik PETAR BENEŠ podmirio potraživanje po osnovi </w:t>
      </w:r>
      <w:proofErr w:type="spellStart"/>
      <w:r>
        <w:rPr>
          <w:rFonts w:cs="Arial" w:hAnsi="Arial" w:ascii="Arial"/>
          <w:b/>
          <w:sz w:val="28"/>
          <w:szCs w:val="28"/>
        </w:rPr>
        <w:t>sudužništva</w:t>
      </w:r>
      <w:proofErr w:type="spellEnd"/>
      <w:r>
        <w:rPr>
          <w:rFonts w:cs="Arial" w:hAnsi="Arial" w:ascii="Arial"/>
          <w:b/>
          <w:sz w:val="28"/>
          <w:szCs w:val="28"/>
        </w:rPr>
        <w:t xml:space="preserve"> po American </w:t>
      </w:r>
      <w:proofErr w:type="spellStart"/>
      <w:r>
        <w:rPr>
          <w:rFonts w:cs="Arial" w:hAnsi="Arial" w:ascii="Arial"/>
          <w:b/>
          <w:sz w:val="28"/>
          <w:szCs w:val="28"/>
        </w:rPr>
        <w:t>express</w:t>
      </w:r>
      <w:proofErr w:type="spellEnd"/>
      <w:r>
        <w:rPr>
          <w:rFonts w:cs="Arial" w:hAnsi="Arial" w:ascii="Arial"/>
          <w:b/>
          <w:sz w:val="28"/>
          <w:szCs w:val="28"/>
        </w:rPr>
        <w:t xml:space="preserve"> biznis kartici kao korisnik predmetne kartice iznos od 10.002,20 kuna, pa nakon toga zakonski zastupnik dužnika priznaje ovom vjerovniku ovo potraživanje u cijelosti a povjerenik Branko Valentić priznaje ovom vjerovniku tražbinu u iznosu od 10.002,20 kuna, dok osporava potraživanje ovog vjerovnika u iznosu od 150,00 kuna, a vjerovnik TRGOCENTAR d.d. osporava ovom vjerovniku ovu tražbinu i nadalje u cijelosti, jer iz dopisa PBZ d.d. ne proizlazi da je vjerovnik PETAR BENEŠ podmirio ovu tražbinu osobno.   </w:t>
      </w:r>
    </w:p>
    <w:p w:rsidRDefault="009F602A" w:rsidP="009F602A" w:rsidR="009F602A">
      <w:pPr>
        <w:ind w:firstLine="720"/>
        <w:jc w:val="both"/>
        <w:rPr>
          <w:rFonts w:cs="Arial" w:hAnsi="Arial" w:ascii="Arial"/>
          <w:b/>
          <w:sz w:val="28"/>
          <w:szCs w:val="28"/>
        </w:rPr>
      </w:pPr>
    </w:p>
    <w:p w:rsidRDefault="009F602A" w:rsidP="009F602A" w:rsidR="009F602A">
      <w:pPr>
        <w:ind w:firstLine="720"/>
        <w:jc w:val="both"/>
        <w:rPr>
          <w:rFonts w:cs="Arial" w:hAnsi="Arial" w:ascii="Arial"/>
          <w:b/>
          <w:sz w:val="28"/>
          <w:szCs w:val="28"/>
        </w:rPr>
      </w:pPr>
      <w:r>
        <w:rPr>
          <w:rFonts w:cs="Arial" w:hAnsi="Arial" w:ascii="Arial"/>
          <w:b/>
          <w:sz w:val="28"/>
          <w:szCs w:val="28"/>
        </w:rPr>
        <w:t xml:space="preserve">Utvrđuje se da je tražbina vjerovnika PETRA BENEŠA u iznosu od 10.152,20 kuna osporena u cijelosti od strane vjerovnika TRGOCENTAR d.d., zatim da je tražbina vjerovnika PETRA BENEŠA u iznosu od 10.002,20 kuna priznat od strane povjerenika Branka Valentića, te osporena od povjerenika samo u iznosu od 150,00 kuna, pa se obzirom na to osporavatelji i to vjerovnik TRGOCENTAR d.d. i povjerenik Branko Valentić upućuju na parnicu radi utvrđivanja osporene tražbine, time da vjerovnik TRGOCENTAR d.d. kao osporavatelj u takvom postupku nastupa u ime i za račun dužnika i to u roku od 8 dana od dana pravomoćnosti rješenja </w:t>
      </w:r>
      <w:r>
        <w:rPr>
          <w:rFonts w:cs="Arial" w:hAnsi="Arial" w:ascii="Arial"/>
          <w:b/>
          <w:sz w:val="28"/>
          <w:szCs w:val="28"/>
        </w:rPr>
        <w:lastRenderedPageBreak/>
        <w:t xml:space="preserve">upućivanju na parnicu, a o čemu će uslijediti pisani </w:t>
      </w:r>
      <w:proofErr w:type="spellStart"/>
      <w:r>
        <w:rPr>
          <w:rFonts w:cs="Arial" w:hAnsi="Arial" w:ascii="Arial"/>
          <w:b/>
          <w:sz w:val="28"/>
          <w:szCs w:val="28"/>
        </w:rPr>
        <w:t>otpravak</w:t>
      </w:r>
      <w:proofErr w:type="spellEnd"/>
      <w:r>
        <w:rPr>
          <w:rFonts w:cs="Arial" w:hAnsi="Arial" w:ascii="Arial"/>
          <w:b/>
          <w:sz w:val="28"/>
          <w:szCs w:val="28"/>
        </w:rPr>
        <w:t xml:space="preserve"> rješenja. </w:t>
      </w:r>
    </w:p>
    <w:p w:rsidRDefault="009F602A" w:rsidP="009F602A" w:rsidR="009F602A">
      <w:pPr>
        <w:jc w:val="both"/>
        <w:rPr>
          <w:rFonts w:cs="Arial" w:hAnsi="Arial" w:ascii="Arial"/>
          <w:b/>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BRANITELJSKA ZADRUGA TONER SLATINA iz Slatine prijavio je tražbinu u iznosu od 500,00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BRANITELJSKA ZADRUGA TONER SLATINA iz Slatine ovu prijavljenu tražbinu u iznosu od 500,00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CESTE d.d. iz Bjelovara prijavio je tražbinu u iznosu od 88.754,07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CESTE d.d. iz Bjelovara ovu prijavljenu tražbinu u iznosu od 88.754,07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DLAB MIHAEL vlasnik obrta D &amp; D ELMONT iz Slatine prijavio je tražbinu u iznosu od 153.102,72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DLAB MIHAEL vlasnik obrta D &amp; D ELMONT iz Slatine  ovu prijavljenu tražbinu u iznosu od 153.102,72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b/>
          <w:sz w:val="28"/>
          <w:szCs w:val="28"/>
        </w:rPr>
      </w:pPr>
      <w:r>
        <w:rPr>
          <w:rFonts w:cs="Arial" w:hAnsi="Arial" w:ascii="Arial"/>
          <w:b/>
          <w:sz w:val="28"/>
          <w:szCs w:val="28"/>
        </w:rPr>
        <w:t xml:space="preserve">Vjerovnik DRAGUTIN SOKAČIĆ iz Slatine prijavio je tražbinu u iznosu od 11.115.782,99 kuna, Branko Valentić priznaje ovo potraživanje ovom vjerovniku u cijelosti kao i zakonski zastupnik dužnika, dok ovo potraživanje ovom vjerovniku osporavaju vjerovnici  TRGOCENTAR d.d. i REPUBLIKA HRVATSKA, MINISTARSTVO FINANCIJA u cijelosti jer se radi o uvjetnoj tražbini koja nije naplaćena i nije nastupilo regresno pravo. Punomoćnik dužnika pojašnjava da su vjerovnici dužnika u </w:t>
      </w:r>
      <w:proofErr w:type="spellStart"/>
      <w:r>
        <w:rPr>
          <w:rFonts w:cs="Arial" w:hAnsi="Arial" w:ascii="Arial"/>
          <w:b/>
          <w:sz w:val="28"/>
          <w:szCs w:val="28"/>
        </w:rPr>
        <w:t>predstečajnom</w:t>
      </w:r>
      <w:proofErr w:type="spellEnd"/>
      <w:r>
        <w:rPr>
          <w:rFonts w:cs="Arial" w:hAnsi="Arial" w:ascii="Arial"/>
          <w:b/>
          <w:sz w:val="28"/>
          <w:szCs w:val="28"/>
        </w:rPr>
        <w:t xml:space="preserve"> postupku osobe koje imaju imovinsko pravnu tražbinu prema dužniku u vrijeme otvaranja postupka sukladno čl.35.Stečajnog zakona. Nesporno je da vjerovnik Dragutin </w:t>
      </w:r>
      <w:proofErr w:type="spellStart"/>
      <w:r>
        <w:rPr>
          <w:rFonts w:cs="Arial" w:hAnsi="Arial" w:ascii="Arial"/>
          <w:b/>
          <w:sz w:val="28"/>
          <w:szCs w:val="28"/>
        </w:rPr>
        <w:t>Sokačić</w:t>
      </w:r>
      <w:proofErr w:type="spellEnd"/>
      <w:r>
        <w:rPr>
          <w:rFonts w:cs="Arial" w:hAnsi="Arial" w:ascii="Arial"/>
          <w:b/>
          <w:sz w:val="28"/>
          <w:szCs w:val="28"/>
        </w:rPr>
        <w:t xml:space="preserve"> ima imovinsko pravnu tražbinu temeljem Ugovora koji su priloženi uz prijavu te da temeljem istih postoji obveza dužnika namiriti vjerovniku s osnova regresa tražbinu do prijavljenog iznosa. U konkretnom slučaju se ne radi o situaciji iz čl.59.st.3.SZ-a kojom su regulirana zajednička prava više jamaca, jer je Dragutin </w:t>
      </w:r>
      <w:proofErr w:type="spellStart"/>
      <w:r>
        <w:rPr>
          <w:rFonts w:cs="Arial" w:hAnsi="Arial" w:ascii="Arial"/>
          <w:b/>
          <w:sz w:val="28"/>
          <w:szCs w:val="28"/>
        </w:rPr>
        <w:t>Sokačić</w:t>
      </w:r>
      <w:proofErr w:type="spellEnd"/>
      <w:r>
        <w:rPr>
          <w:rFonts w:cs="Arial" w:hAnsi="Arial" w:ascii="Arial"/>
          <w:b/>
          <w:sz w:val="28"/>
          <w:szCs w:val="28"/>
        </w:rPr>
        <w:t xml:space="preserve"> temeljem predmetnih ugovora jedini jamac, te pored toga vjerovnik Dragutin </w:t>
      </w:r>
      <w:proofErr w:type="spellStart"/>
      <w:r>
        <w:rPr>
          <w:rFonts w:cs="Arial" w:hAnsi="Arial" w:ascii="Arial"/>
          <w:b/>
          <w:sz w:val="28"/>
          <w:szCs w:val="28"/>
        </w:rPr>
        <w:t>Sokačić</w:t>
      </w:r>
      <w:proofErr w:type="spellEnd"/>
      <w:r>
        <w:rPr>
          <w:rFonts w:cs="Arial" w:hAnsi="Arial" w:ascii="Arial"/>
          <w:b/>
          <w:sz w:val="28"/>
          <w:szCs w:val="28"/>
        </w:rPr>
        <w:t xml:space="preserve"> raspolaže s ovršnom ispravom za cjelokupni iznos prijavljene tražbine.  </w:t>
      </w:r>
    </w:p>
    <w:p w:rsidRDefault="009F602A" w:rsidP="009F602A" w:rsidR="009F602A">
      <w:pPr>
        <w:ind w:firstLine="720"/>
        <w:jc w:val="both"/>
        <w:rPr>
          <w:rFonts w:cs="Arial" w:hAnsi="Arial" w:ascii="Arial"/>
          <w:sz w:val="28"/>
          <w:szCs w:val="28"/>
        </w:rPr>
      </w:pPr>
      <w:r>
        <w:rPr>
          <w:rFonts w:cs="Arial" w:hAnsi="Arial" w:ascii="Arial"/>
          <w:b/>
          <w:sz w:val="28"/>
          <w:szCs w:val="28"/>
        </w:rPr>
        <w:t xml:space="preserve">Utvrđuje se da je tražbina vjerovnika DRAGUTINA SOKAČIĆ u iznosu od 11.115.782,99 kuna priznata od strane povjerenika Branka Valentića a osporena u cijelosti od strane vjerovnika TRGOCENTAR d.d. i REPUBLIKA HRVATSKA, MINISTARSTVO FINANCIJA, pa se vjerovnici TRGOCENTAR d.d. i REPUBLIKA HRVATSKA, MINISTARSTVO FINANCIJA, kao osporavatelji upućuju na parnicu protiv dužnika radi utvrđivanja osporene tražbine u roku od 8 dana od dana pravomoćnosti rješenja upućivanju na parnicu. Osporavatelji u takvom postupku nastupaju u ime i za račun dužnik, a o čemu će uslijediti pisani </w:t>
      </w:r>
      <w:proofErr w:type="spellStart"/>
      <w:r>
        <w:rPr>
          <w:rFonts w:cs="Arial" w:hAnsi="Arial" w:ascii="Arial"/>
          <w:b/>
          <w:sz w:val="28"/>
          <w:szCs w:val="28"/>
        </w:rPr>
        <w:t>otpravak</w:t>
      </w:r>
      <w:proofErr w:type="spellEnd"/>
      <w:r>
        <w:rPr>
          <w:rFonts w:cs="Arial" w:hAnsi="Arial" w:ascii="Arial"/>
          <w:b/>
          <w:sz w:val="28"/>
          <w:szCs w:val="28"/>
        </w:rPr>
        <w:t xml:space="preserve"> rješenja. </w:t>
      </w:r>
    </w:p>
    <w:p w:rsidRDefault="009F602A" w:rsidP="009F602A" w:rsidR="009F602A">
      <w:pPr>
        <w:ind w:firstLine="720"/>
        <w:jc w:val="both"/>
        <w:rPr>
          <w:rFonts w:cs="Arial" w:hAnsi="Arial" w:ascii="Arial"/>
          <w:sz w:val="28"/>
          <w:szCs w:val="28"/>
        </w:rPr>
      </w:pPr>
      <w:r>
        <w:rPr>
          <w:rFonts w:cs="Arial" w:hAnsi="Arial" w:ascii="Arial"/>
          <w:sz w:val="28"/>
          <w:szCs w:val="28"/>
        </w:rPr>
        <w:t>Vjerovnik FINANCIJSKA AGENCIJA iz Zagreba prijavio je tražbinu u iznosu od 285,25 kuna, a nakon toga povjerenik Branko Valentić i zakonski zastupnik dužnika izjavljuju da priznaju ovu tražbinu ovom vjerovniku u cijelosti.</w:t>
      </w: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FINANCIJSKA AGENCIJA iz Zagreba  ovu prijavljenu tražbinu u iznosu od 285,25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ŠTEFICA FUČKAR kao vlasnik obrta PANONA iz Slatine prijavio je tražbinu u iznosu od 124,90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ŠTEFICA FUČKAR kao vlasnik obrta PANONA iz Slatine ovu prijavljenu tražbinu u iznosu od 124,90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GECKO d.o.o. iz Zagreba prijavio je tražbinu u iznosu od 21,50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GECKO d.o.o. iz Zagreba ovu prijavljenu tražbinu u iznosu od 21,50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GRAD SLATINA prijavio je tražbinu u iznosu od 211.471,65 kuna, a nakon toga povjerenik Branko Valentić i zakonski zastupnik dužnika izjavljuju da priznaju ovu tražbinu ovom vjerovniku u cijelosti.</w:t>
      </w: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GRAD SLATINA ovu prijavljenu tražbinu u iznosu od 211.471,65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 xml:space="preserve">Vjerovnik HEP ELEKTRA d.o.o. iz Slatine prijavio je tražbinu u iznosu od 1.828,82 kuna, a nakon toga povjerenik Branko Valentić i </w:t>
      </w:r>
      <w:r>
        <w:rPr>
          <w:rFonts w:cs="Arial" w:hAnsi="Arial" w:ascii="Arial"/>
          <w:sz w:val="28"/>
          <w:szCs w:val="28"/>
        </w:rPr>
        <w:lastRenderedPageBreak/>
        <w:t>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HEP ELEKTRA d.o.o. iz Slatine ovu prijavljenu tražbinu u iznosu od 1.828,82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HEP-PLIN d.o.o. iz Osijeka prijavio je tražbinu u iznosu od 11.848,30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HEP-PLIN d.o.o. iz Osijeka ovu prijavljenu tražbinu u iznosu od 11.848,30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HRVATSKA RADIOTELEVIZIJA iz Zagreba prijavio je tražbinu u iznosu od 1.779,21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HRVATSKA RADIOTELEVIZIJA iz Zagreba ovu prijavljenu tražbinu u iznosu od 1.779,21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HRVATSKE VODE iz Zagreba prijavio je tražbinu u iznosu od 227,39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HRVATSKE VODE iz Zagreba ovu prijavljenu tražbinu u iznosu od 227,39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MARKO HRELJAC ODVJETNIK iz Varaždina prijavio je tražbinu u iznosu od 7.531,25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MARKO HRELJAC ODVJETNIK iz Varaždina ovu prijavljenu tražbinu u iznosu od 7.531,25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HRVATSKI ZAVOD ZA MIROVINSKO OSIGURANJE iz Zagreba prijavio je tražbinu u iznosu od 19.944,56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HRVATSKI ZAVOD ZA MIROVINSKO OSIGURANJE iz Zagreba ovu prijavljenu tražbinu u iznosu od 19.944,56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BRANKO JURLINA kao vlasnik obrta JURLINA vulkanizerski servis i trgovina iz Slatine prijavio je tražbinu u iznosu od 3.786,80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lastRenderedPageBreak/>
        <w:t xml:space="preserve"> </w:t>
      </w:r>
      <w:r>
        <w:rPr>
          <w:rFonts w:cs="Arial" w:hAnsi="Arial" w:ascii="Arial"/>
          <w:sz w:val="28"/>
          <w:szCs w:val="28"/>
        </w:rPr>
        <w:tab/>
        <w:t>Utvrđuje se da nitko od nazočnih vjerovnika nije osporio vjerovniku BRANKO JURLINA kao vlasniku obrta JURLINA vulkanizerski servis i trgovina iz Slatine ovu prijavljenu tražbinu u iznosu od 3.786,60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VLADO KONTIĆ kao vlasnik obrta Restoran STARI PODRUM iz Slatine prijavio je tražbinu u iznosu od 230,00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VLADO KONTIĆ kao vlasniku obrta Restoran STARI PODRUM iz Slatine ovu prijavljenu tražbinu u iznosu od 230,00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KOTLAR d.o.o. iz Đurđevca prijavio je tražbinu u iznosu od 38.552,00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KOTLAR d.o.o. iz Đurđevca ovu prijavljenu tražbinu u iznosu od 38.552,00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KRASA METALI d.o.o. iz Podpićana prijavio je tražbinu u iznosu od 25.596,00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 xml:space="preserve">Utvrđuje se da nitko od nazočnih vjerovnika nije osporio vjerovniku KRASA METALI d.o.o. iz Podpićana ovu prijavljenu tražbinu u iznosu od </w:t>
      </w:r>
      <w:r>
        <w:rPr>
          <w:rFonts w:cs="Arial" w:hAnsi="Arial" w:ascii="Arial"/>
          <w:sz w:val="28"/>
          <w:szCs w:val="28"/>
        </w:rPr>
        <w:lastRenderedPageBreak/>
        <w:t>25.596,00 kuna pa se tražbina ovog vjerovnika smatra utvrđenom u tom iznosu.</w:t>
      </w:r>
    </w:p>
    <w:p w:rsidRDefault="009F602A" w:rsidP="009F602A" w:rsidR="009F602A">
      <w:pPr>
        <w:ind w:firstLine="720"/>
        <w:jc w:val="both"/>
        <w:rPr>
          <w:rFonts w:cs="Arial" w:hAnsi="Arial" w:ascii="Arial"/>
          <w:sz w:val="28"/>
          <w:szCs w:val="28"/>
        </w:rPr>
      </w:pPr>
      <w:r>
        <w:rPr>
          <w:rFonts w:cs="Arial" w:hAnsi="Arial" w:ascii="Arial"/>
          <w:sz w:val="28"/>
          <w:szCs w:val="28"/>
        </w:rPr>
        <w:t>Vjerovnik ODVJETNIČKI URED KOSTA LACMANOVIĆ iz Virovitice prijavio je tražbinu u iznosu od 3.437,50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ODVJETNIČKI URED KOSTA LACMANOVIĆ iz Virovitice ovu prijavljenu tražbinu u iznosu od 3.437,50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 xml:space="preserve">Vjerovnik LANMONT d.o.o. iz </w:t>
      </w:r>
      <w:proofErr w:type="spellStart"/>
      <w:r>
        <w:rPr>
          <w:rFonts w:cs="Arial" w:hAnsi="Arial" w:ascii="Arial"/>
          <w:sz w:val="28"/>
          <w:szCs w:val="28"/>
        </w:rPr>
        <w:t>Milanovca</w:t>
      </w:r>
      <w:proofErr w:type="spellEnd"/>
      <w:r>
        <w:rPr>
          <w:rFonts w:cs="Arial" w:hAnsi="Arial" w:ascii="Arial"/>
          <w:sz w:val="28"/>
          <w:szCs w:val="28"/>
        </w:rPr>
        <w:t xml:space="preserve"> prijavio je tražbinu u iznosu od 11.250,00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 xml:space="preserve">Utvrđuje se da nitko od nazočnih vjerovnika nije osporio vjerovniku LANMONT d.o.o. iz </w:t>
      </w:r>
      <w:proofErr w:type="spellStart"/>
      <w:r>
        <w:rPr>
          <w:rFonts w:cs="Arial" w:hAnsi="Arial" w:ascii="Arial"/>
          <w:sz w:val="28"/>
          <w:szCs w:val="28"/>
        </w:rPr>
        <w:t>Milanovca</w:t>
      </w:r>
      <w:proofErr w:type="spellEnd"/>
      <w:r>
        <w:rPr>
          <w:rFonts w:cs="Arial" w:hAnsi="Arial" w:ascii="Arial"/>
          <w:sz w:val="28"/>
          <w:szCs w:val="28"/>
        </w:rPr>
        <w:t xml:space="preserve"> ovu prijavljenu tražbinu u iznosu od 11.250,00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LEKO BIRO d.o.o. iz Slavonskog Broda prijavio je tražbinu u iznosu od 23.400,00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LEKO BIRO d.o.o. iz Slavonskog Broda ovu prijavljenu tražbinu u iznosu od 23.400,00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lastRenderedPageBreak/>
        <w:t>Vjerovnik JASNA LIC kao vlasnik obrta CVJEĆARNICA TRNORUŽICA iz Slatine prijavio je tražbinu u iznosu od 81,20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JASNA LIC kao vlasnik obrta CVJEĆARNICA TRNORUŽICA iz Slatine ovu prijavljenu tražbinu u iznosu od 81,20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b/>
          <w:sz w:val="28"/>
          <w:szCs w:val="28"/>
        </w:rPr>
      </w:pPr>
      <w:r>
        <w:rPr>
          <w:rFonts w:cs="Arial" w:hAnsi="Arial" w:ascii="Arial"/>
          <w:b/>
          <w:sz w:val="28"/>
          <w:szCs w:val="28"/>
        </w:rPr>
        <w:t xml:space="preserve">Vjerovnik ZDENKO LISAK prijavio je tražbinu u iznosu od  4.877,45 kuna po osnovi Ugovora o kreditu, a nakon toga povjerenik Branko Valentić osporio je ovu tražbinu ovom vjerovniku u cijelosti, kao i vjerovnik TRGOCENTAR d.d.,  jer tražbina nije dokazana priloženom poslovnom dokumentacijom. Zakonski zastupnik dužnika i punomoćnik dužnika predaju sudu na današnjem ročištu pisani podnesak PBZ d.d. iz kojeg proizlazi da je vjerovnik ZDENKO LISAK podmirio potraživanje po osnovi </w:t>
      </w:r>
      <w:proofErr w:type="spellStart"/>
      <w:r>
        <w:rPr>
          <w:rFonts w:cs="Arial" w:hAnsi="Arial" w:ascii="Arial"/>
          <w:b/>
          <w:sz w:val="28"/>
          <w:szCs w:val="28"/>
        </w:rPr>
        <w:t>sudužništva</w:t>
      </w:r>
      <w:proofErr w:type="spellEnd"/>
      <w:r>
        <w:rPr>
          <w:rFonts w:cs="Arial" w:hAnsi="Arial" w:ascii="Arial"/>
          <w:b/>
          <w:sz w:val="28"/>
          <w:szCs w:val="28"/>
        </w:rPr>
        <w:t xml:space="preserve"> po American </w:t>
      </w:r>
      <w:proofErr w:type="spellStart"/>
      <w:r>
        <w:rPr>
          <w:rFonts w:cs="Arial" w:hAnsi="Arial" w:ascii="Arial"/>
          <w:b/>
          <w:sz w:val="28"/>
          <w:szCs w:val="28"/>
        </w:rPr>
        <w:t>express</w:t>
      </w:r>
      <w:proofErr w:type="spellEnd"/>
      <w:r>
        <w:rPr>
          <w:rFonts w:cs="Arial" w:hAnsi="Arial" w:ascii="Arial"/>
          <w:b/>
          <w:sz w:val="28"/>
          <w:szCs w:val="28"/>
        </w:rPr>
        <w:t xml:space="preserve"> biznis kartici kao korisnik predmetne kartice iznos od 4.727,45 kuna, pa nakon toga zakonski zastupnik dužnika priznaje ovom vjerovniku ovo potraživanje u cijelosti, a povjerenik Branko Valentić priznaje ovom vjerovniku tražbinu u iznosu od 4.727,45 kuna, dok osporava potraživanje ovog vjerovnika u iznosu od 150,00 kuna, a vjerovnik TRGOCENTAR d.d. osporava ovom vjerovniku ovu tražbinu i nadalje u cijelosti, jer iz dopisa PBZ d.d. ne proizlazi da je vjerovnik ZDENKO LISAK podmirio ovu tražbinu osobno.   </w:t>
      </w:r>
    </w:p>
    <w:p w:rsidRDefault="009F602A" w:rsidP="009F602A" w:rsidR="009F602A">
      <w:pPr>
        <w:ind w:firstLine="720"/>
        <w:jc w:val="both"/>
        <w:rPr>
          <w:rFonts w:cs="Arial" w:hAnsi="Arial" w:ascii="Arial"/>
          <w:b/>
          <w:sz w:val="28"/>
          <w:szCs w:val="28"/>
        </w:rPr>
      </w:pPr>
    </w:p>
    <w:p w:rsidRDefault="009F602A" w:rsidP="009F602A" w:rsidR="009F602A">
      <w:pPr>
        <w:ind w:firstLine="720"/>
        <w:jc w:val="both"/>
        <w:rPr>
          <w:rFonts w:cs="Arial" w:hAnsi="Arial" w:ascii="Arial"/>
          <w:b/>
          <w:sz w:val="28"/>
          <w:szCs w:val="28"/>
        </w:rPr>
      </w:pPr>
      <w:r>
        <w:rPr>
          <w:rFonts w:cs="Arial" w:hAnsi="Arial" w:ascii="Arial"/>
          <w:b/>
          <w:sz w:val="28"/>
          <w:szCs w:val="28"/>
        </w:rPr>
        <w:t xml:space="preserve">Utvrđuje se da je tražbina vjerovnika ZDENKA LISAK u iznosu od 4.877,45 kuna osporena u cijelosti od strane vjerovnika TRGOCENTAR d.d., zatim da je tražbina vjerovnika ZDENKA LISAK u iznosu od 4.727,45 kuna priznat od strane povjerenika Branka Valentića, te osporena od povjerenika samo u iznosu od 150,00 kuna, pa se obzirom na to osporavatelji i to vjerovnik TRGOCENTAR d.d. i povjerenik Branko Valentić upućuju na parnicu radi utvrđivanja osporene tražbine, time da vjerovnik TRGOCENTAR d.d. kao osporavatelj u takvom postupku nastupa u ime i za račun </w:t>
      </w:r>
      <w:r>
        <w:rPr>
          <w:rFonts w:cs="Arial" w:hAnsi="Arial" w:ascii="Arial"/>
          <w:b/>
          <w:sz w:val="28"/>
          <w:szCs w:val="28"/>
        </w:rPr>
        <w:lastRenderedPageBreak/>
        <w:t xml:space="preserve">dužnika i to u roku od 8 dana od dana pravomoćnosti rješenja upućivanju na parnicu, a o čemu će uslijediti pisani </w:t>
      </w:r>
      <w:proofErr w:type="spellStart"/>
      <w:r>
        <w:rPr>
          <w:rFonts w:cs="Arial" w:hAnsi="Arial" w:ascii="Arial"/>
          <w:b/>
          <w:sz w:val="28"/>
          <w:szCs w:val="28"/>
        </w:rPr>
        <w:t>otpravak</w:t>
      </w:r>
      <w:proofErr w:type="spellEnd"/>
      <w:r>
        <w:rPr>
          <w:rFonts w:cs="Arial" w:hAnsi="Arial" w:ascii="Arial"/>
          <w:b/>
          <w:sz w:val="28"/>
          <w:szCs w:val="28"/>
        </w:rPr>
        <w:t xml:space="preserve"> rješenja. </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LJEKARNE PLANTAK iz Slatine prijavio je tražbinu u iznosu od 58,50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LJEKARNE PLANTAK iz Slatine ovu prijavljenu tražbinu u iznosu od 58,50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M.D.R. d.o.o. iz Lovrana prijavio je tražbinu u iznosu od 696,87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M.D.R. d.o.o. iz Lovrana ovu prijavljenu tražbinu u iznosu od 696,87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MAGNATI d.o.o. iz Slatine prijavio je tražbinu u iznosu od 15.529,06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MAGNATI d.o.o. iz Slatine  ovu prijavljenu tražbinu u iznosu od 15.529,06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MASTER d.o.o. iz Čazme prijavio je tražbinu u iznosu od 0,10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MASTER d.o.o. iz Čazme  ovu prijavljenu tražbinu u iznosu od 0,10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MESOPRERADA d.o.o. iz Slatine prijavio je tražbinu u iznosu od 591,23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MESOPRERADA d.o.o. iz Slatine  ovu prijavljenu tražbinu u iznosu od 591,23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 xml:space="preserve">Vjerovnik MICK d.o.o. iz </w:t>
      </w:r>
      <w:proofErr w:type="spellStart"/>
      <w:r>
        <w:rPr>
          <w:rFonts w:cs="Arial" w:hAnsi="Arial" w:ascii="Arial"/>
          <w:sz w:val="28"/>
          <w:szCs w:val="28"/>
        </w:rPr>
        <w:t>Kukuljanova</w:t>
      </w:r>
      <w:proofErr w:type="spellEnd"/>
      <w:r>
        <w:rPr>
          <w:rFonts w:cs="Arial" w:hAnsi="Arial" w:ascii="Arial"/>
          <w:sz w:val="28"/>
          <w:szCs w:val="28"/>
        </w:rPr>
        <w:t xml:space="preserve"> prijavio je tražbinu u iznosu od 10.147,23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 xml:space="preserve">Utvrđuje se da nitko od nazočnih vjerovnika nije osporio vjerovniku   MICK d.o.o. iz </w:t>
      </w:r>
      <w:proofErr w:type="spellStart"/>
      <w:r>
        <w:rPr>
          <w:rFonts w:cs="Arial" w:hAnsi="Arial" w:ascii="Arial"/>
          <w:sz w:val="28"/>
          <w:szCs w:val="28"/>
        </w:rPr>
        <w:t>Kukuljanova</w:t>
      </w:r>
      <w:proofErr w:type="spellEnd"/>
      <w:r>
        <w:rPr>
          <w:rFonts w:cs="Arial" w:hAnsi="Arial" w:ascii="Arial"/>
          <w:sz w:val="28"/>
          <w:szCs w:val="28"/>
        </w:rPr>
        <w:t xml:space="preserve"> ovu prijavljenu tražbinu u iznosu od 10.147,23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lastRenderedPageBreak/>
        <w:t>Vjerovnik IVICA MIKIĆ vlasnik obrta PILANA IVČA iz Lukača prijavio je tražbinu u iznosu od 128,00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IVICA MIKIĆ vlasnik obrta PILANA IVČA iz Lukača ovu prijavljenu tražbinu u iznosu od 128,00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DRAŽENA MILKOVIĆ i DRAGAN KOVANIĆ vlasnici zajedničkog obrta CALCO iz Slatine prijavili su tražbinu u iznosu od 1.154,92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DRAŽENA MILKOVIĆ i DRAGAN KOVANIĆ vlasnici zajedničkog obrta CALCO iz Slatine ovu prijavljenu tražbinu u iznosu od 1.154,92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REPUBLIKA HRVATSKA MINISTARSTVO FINANCIJA, POREZNA UPRAVA prijavio je tražbinu u iznosu od 1.143.187,95 kuna, a po osnovu poreza, doprinosa i drugih davanja,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REPUBLIKA HRVATSKA MINISTARSTVO FINANCIJA, POREZNA UPRAVA ovu prijavljenu tražbinu u iznosu od 1.143.187,95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lastRenderedPageBreak/>
        <w:t>Vjerovnik JAVNI BILJEŽNIK SANDRA NAUMOVSKA iz Slatine prijavila je tražbinu u iznosu od 301,25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JAVNI BILJEŽNIK SANDRA NAUMOVSKA iz Slatine ovu prijavljenu tražbinu u iznosu od 301,25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Vjerovnici NIKOLA OBUĆINA i MARKO OBUĆINA vlasnici zajedničkog obrta za građevinsku djelatnost NIKAŠ iz Perušića prijavili su tražbinu u iznosu od 9.332,63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NIKOLI OBUĆINA i MARKU OBUĆINA vlasnicima zajedničkog obrta za građevinsku djelatnost NIKAŠ iz Perušića  ovu prijavljenu tražbinu u iznosu od 9.332,63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 xml:space="preserve">Vjerovnik PILANA JAKLIĆ d.o.o. iz </w:t>
      </w:r>
      <w:proofErr w:type="spellStart"/>
      <w:r>
        <w:rPr>
          <w:rFonts w:cs="Arial" w:hAnsi="Arial" w:ascii="Arial"/>
          <w:sz w:val="28"/>
          <w:szCs w:val="28"/>
        </w:rPr>
        <w:t>Četekovca</w:t>
      </w:r>
      <w:proofErr w:type="spellEnd"/>
      <w:r>
        <w:rPr>
          <w:rFonts w:cs="Arial" w:hAnsi="Arial" w:ascii="Arial"/>
          <w:sz w:val="28"/>
          <w:szCs w:val="28"/>
        </w:rPr>
        <w:t xml:space="preserve"> prijavio je tražbinu u iznosu od 3.437,50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 xml:space="preserve">Utvrđuje se da nitko od nazočnih vjerovnika nije osporio vjerovniku PILANA JAKLIĆ d.o.o. iz </w:t>
      </w:r>
      <w:proofErr w:type="spellStart"/>
      <w:r>
        <w:rPr>
          <w:rFonts w:cs="Arial" w:hAnsi="Arial" w:ascii="Arial"/>
          <w:sz w:val="28"/>
          <w:szCs w:val="28"/>
        </w:rPr>
        <w:t>Četekovca</w:t>
      </w:r>
      <w:proofErr w:type="spellEnd"/>
      <w:r>
        <w:rPr>
          <w:rFonts w:cs="Arial" w:hAnsi="Arial" w:ascii="Arial"/>
          <w:sz w:val="28"/>
          <w:szCs w:val="28"/>
        </w:rPr>
        <w:t xml:space="preserve"> ovu prijavljenu tražbinu u iznosu od 3.437,50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lastRenderedPageBreak/>
        <w:t>Vjerovnik IGOR PLAVŠIĆ ODVJETNIK iz Vinkovaca prijavio je tražbinu u iznosu od 9.750,00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IGOR PLAVŠIĆ ODVJETNIK iz Vinkovaca ovu prijavljenu tražbinu u iznosu od 9.750,00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JAVNI BILJEŽNIK ESTERA POLJAK iz Zaprešića prijavio je tražbinu u iznosu od 1.694,45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JAVNI BILJEŽNIK ESTERA POLJAK iz Zaprešića ovu prijavljenu tražbinu u iznosu od 1.694,45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PROJEKT INŽENJERING j.d.o.o. iz Slatine prijavio je tražbinu u iznosu od 27,00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PROJEKT INŽENJERING j.d.o.o. iz Slatine ovu prijavljenu tražbinu u iznosu od 27,00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 xml:space="preserve">Vjerovnik REMIX d.o.o. iz Osijeka prijavio je tražbinu u iznosu od 12.819,47 kuna, a nakon toga povjerenik Branko Valentić i zakonski </w:t>
      </w:r>
      <w:r>
        <w:rPr>
          <w:rFonts w:cs="Arial" w:hAnsi="Arial" w:ascii="Arial"/>
          <w:sz w:val="28"/>
          <w:szCs w:val="28"/>
        </w:rPr>
        <w:lastRenderedPageBreak/>
        <w:t>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REMIX d.o.o. iz Osijeka ovu prijavljenu tražbinu u iznosu od 12.819,47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 xml:space="preserve">Vjerovnik RESTORAN VIŠNJICA d.o.o. iz </w:t>
      </w:r>
      <w:proofErr w:type="spellStart"/>
      <w:r>
        <w:rPr>
          <w:rFonts w:cs="Arial" w:hAnsi="Arial" w:ascii="Arial"/>
          <w:sz w:val="28"/>
          <w:szCs w:val="28"/>
        </w:rPr>
        <w:t>Višnjice</w:t>
      </w:r>
      <w:proofErr w:type="spellEnd"/>
      <w:r>
        <w:rPr>
          <w:rFonts w:cs="Arial" w:hAnsi="Arial" w:ascii="Arial"/>
          <w:sz w:val="28"/>
          <w:szCs w:val="28"/>
        </w:rPr>
        <w:t xml:space="preserve"> prijavio je tražbinu u iznosu od 1.025,00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 xml:space="preserve">Utvrđuje se da nitko od nazočnih vjerovnika nije osporio vjerovniku RESTORAN VIŠNJICA d.o.o. iz </w:t>
      </w:r>
      <w:proofErr w:type="spellStart"/>
      <w:r>
        <w:rPr>
          <w:rFonts w:cs="Arial" w:hAnsi="Arial" w:ascii="Arial"/>
          <w:sz w:val="28"/>
          <w:szCs w:val="28"/>
        </w:rPr>
        <w:t>Višnjice</w:t>
      </w:r>
      <w:proofErr w:type="spellEnd"/>
      <w:r>
        <w:rPr>
          <w:rFonts w:cs="Arial" w:hAnsi="Arial" w:ascii="Arial"/>
          <w:sz w:val="28"/>
          <w:szCs w:val="28"/>
        </w:rPr>
        <w:t xml:space="preserve"> ovu prijavljenu tražbinu u iznosu od 1.025,00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SATO d.o.o. iz Zagreba prijavio je tražbinu u iznosu od 3.602,66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SATO d.o.o. iz Zagreba ovu prijavljenu tražbinu u iznosu od 3.602,66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b/>
          <w:sz w:val="28"/>
          <w:szCs w:val="28"/>
        </w:rPr>
      </w:pPr>
      <w:r>
        <w:rPr>
          <w:rFonts w:cs="Arial" w:hAnsi="Arial" w:ascii="Arial"/>
          <w:b/>
          <w:sz w:val="28"/>
          <w:szCs w:val="28"/>
        </w:rPr>
        <w:t xml:space="preserve">Vjerovnik SAVA OSIGURANJE d.d. iz Zagreba prijavio je tražbinu u iznosu od 282.790,15 kuna, a nakon toga povjerenik Branko Valentić priznao je ovom vjerovniku tražbinu u iznosu od 184.341,80 kuna, a osporio je ovu tražbinu ovom vjerovniku u iznosu od 98.448,35 kuna, jer tražbina nije dokazana priloženom poslovnom dokumentacijom, dok zakonski zastupnik dužnika ovom </w:t>
      </w:r>
      <w:r>
        <w:rPr>
          <w:rFonts w:cs="Arial" w:hAnsi="Arial" w:ascii="Arial"/>
          <w:b/>
          <w:sz w:val="28"/>
          <w:szCs w:val="28"/>
        </w:rPr>
        <w:lastRenderedPageBreak/>
        <w:t>vjerovniku osporava zbog zastare također iznos od 98.448,35 kuna a priznaje mu ovu tražbinu u iznosu od 184.341,80 kuna.</w:t>
      </w:r>
    </w:p>
    <w:p w:rsidRDefault="009F602A" w:rsidP="009F602A" w:rsidR="009F602A">
      <w:pPr>
        <w:ind w:firstLine="720"/>
        <w:jc w:val="both"/>
        <w:rPr>
          <w:rFonts w:cs="Arial" w:hAnsi="Arial" w:ascii="Arial"/>
          <w:b/>
          <w:sz w:val="28"/>
          <w:szCs w:val="28"/>
        </w:rPr>
      </w:pPr>
    </w:p>
    <w:p w:rsidRDefault="009F602A" w:rsidP="009F602A" w:rsidR="009F602A">
      <w:pPr>
        <w:ind w:firstLine="720"/>
        <w:jc w:val="both"/>
        <w:rPr>
          <w:rFonts w:cs="Arial" w:hAnsi="Arial" w:ascii="Arial"/>
          <w:b/>
          <w:sz w:val="28"/>
          <w:szCs w:val="28"/>
        </w:rPr>
      </w:pPr>
      <w:r>
        <w:rPr>
          <w:rFonts w:cs="Arial" w:hAnsi="Arial" w:ascii="Arial"/>
          <w:b/>
          <w:sz w:val="28"/>
          <w:szCs w:val="28"/>
        </w:rPr>
        <w:t xml:space="preserve">Tražbina vjerovnika SAVA OSIGURANJE d.d. iz Zagreba u  utvrđena je u iznosu od 184.341,80 kuna, a  osporena u iznosu od 98.448,35 kuna, pa se ovaj vjerovnik upućuje da pokrene parnicu protiv dužnika VS GRADNJA d.o.o. radi utvrđivanja osporene tražbine u roku od 8 dana od dana pravomoćnosti rješenja o upućivanju na ovu parnicu,  a o čemu će uslijediti pisani </w:t>
      </w:r>
      <w:proofErr w:type="spellStart"/>
      <w:r>
        <w:rPr>
          <w:rFonts w:cs="Arial" w:hAnsi="Arial" w:ascii="Arial"/>
          <w:b/>
          <w:sz w:val="28"/>
          <w:szCs w:val="28"/>
        </w:rPr>
        <w:t>otpravak</w:t>
      </w:r>
      <w:proofErr w:type="spellEnd"/>
      <w:r>
        <w:rPr>
          <w:rFonts w:cs="Arial" w:hAnsi="Arial" w:ascii="Arial"/>
          <w:b/>
          <w:sz w:val="28"/>
          <w:szCs w:val="28"/>
        </w:rPr>
        <w:t xml:space="preserve"> rješenja.  </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SITRA-PROM d.o.o. iz Slatine prijavio je tražbinu u iznosu od 2.113,14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SITRA-PROM d.o.o. iz Slatine ovu prijavljenu tražbinu u iznosu od 2.113,14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SLATINA KOM d.o.o. iz Slatine prijavio je tražbinu u iznosu od 52.240,24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SLATINA KOM d.o.o. iz Slatine ovu prijavljenu tražbinu u iznosu od 52.240,24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lastRenderedPageBreak/>
        <w:t>Vjerovnik SLATINSKI INFORMATIVNI CENTAR iz Slatine prijavio je tražbinu u iznosu od 125,00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SLATINSKI INFORMATIVNI CENTAR iz Slatine ovu prijavljenu tražbinu u iznosu od 125,00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SINIŠA SUDEC kao vlasnik obrta INFOSS iz Slatine prijavio je tražbinu u iznosu od 1.100,00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SINIŠA SUDEC kao vlasnik obrta INFOSS iz Slatine ovu prijavljenu tražbinu u iznosu od 1.100,00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b/>
          <w:sz w:val="28"/>
          <w:szCs w:val="28"/>
        </w:rPr>
      </w:pPr>
      <w:r>
        <w:rPr>
          <w:rFonts w:cs="Arial" w:hAnsi="Arial" w:ascii="Arial"/>
          <w:b/>
          <w:sz w:val="28"/>
          <w:szCs w:val="28"/>
        </w:rPr>
        <w:t xml:space="preserve">Vjerovnik SVJETLANA SOKAČIĆ iz Slatine prijavila je tražbinu u iznosu od 12.306.751,65 kuna, a nakon toga povjerenik Branko Valentić priznao je ovom vjerovniku tražbinu u iznosu od 5.394.495,43 kuna, a osporio je ovu tražbinu ovom vjerovniku u iznosu od 6.912.256,22 kuna, jer niti glavni vjerovnik HRVATSKA POŠTANSKA BANKA ne potražuje po navedenim osnovama iznos veći od 5.394.495,43 kuna, dok zakonski zastupnik dužnika ovom vjerovniku priznaje tražbinu u cijelosti. Vjerovnici TRGOCENTAR d.d. i REPUBLIKA HRVATSKA, MINISTARSTVO FINANCIJA osporavaju u cijelosti ovo potraživanje, jer se radi o uvjetnoj tražbini koja nije naplaćena i nije nastupilo regresno pravo. Punomoćnik dužnika pojašnjava da su vjerovnici dužnika u </w:t>
      </w:r>
      <w:proofErr w:type="spellStart"/>
      <w:r>
        <w:rPr>
          <w:rFonts w:cs="Arial" w:hAnsi="Arial" w:ascii="Arial"/>
          <w:b/>
          <w:sz w:val="28"/>
          <w:szCs w:val="28"/>
        </w:rPr>
        <w:t>predstečajnom</w:t>
      </w:r>
      <w:proofErr w:type="spellEnd"/>
      <w:r>
        <w:rPr>
          <w:rFonts w:cs="Arial" w:hAnsi="Arial" w:ascii="Arial"/>
          <w:b/>
          <w:sz w:val="28"/>
          <w:szCs w:val="28"/>
        </w:rPr>
        <w:t xml:space="preserve"> postupku osobe koje imaju imovinsko pravnu tražbinu prema dužniku u vrijeme otvaranja postupka sukladno čl.35.Stečajnog zakona. Nesporno je da vjerovnik Svjetlana </w:t>
      </w:r>
      <w:proofErr w:type="spellStart"/>
      <w:r>
        <w:rPr>
          <w:rFonts w:cs="Arial" w:hAnsi="Arial" w:ascii="Arial"/>
          <w:b/>
          <w:sz w:val="28"/>
          <w:szCs w:val="28"/>
        </w:rPr>
        <w:t>Sokačić</w:t>
      </w:r>
      <w:proofErr w:type="spellEnd"/>
      <w:r>
        <w:rPr>
          <w:rFonts w:cs="Arial" w:hAnsi="Arial" w:ascii="Arial"/>
          <w:b/>
          <w:sz w:val="28"/>
          <w:szCs w:val="28"/>
        </w:rPr>
        <w:t xml:space="preserve"> ima imovinsko pravnu tražbinu temeljem Ugovora koji su priloženi </w:t>
      </w:r>
      <w:r>
        <w:rPr>
          <w:rFonts w:cs="Arial" w:hAnsi="Arial" w:ascii="Arial"/>
          <w:b/>
          <w:sz w:val="28"/>
          <w:szCs w:val="28"/>
        </w:rPr>
        <w:lastRenderedPageBreak/>
        <w:t xml:space="preserve">uz prijavu te da temeljem istih postoji obveza dužnika namiriti vjerovniku s osnova regresa tražbinu do prijavljenog iznosa. U konkretnom slučaju se ne radi o situaciji iz čl.59.st.3.SZ-a kojom su regulirana zajednička prava više jamaca, jer je Svjetlana </w:t>
      </w:r>
      <w:proofErr w:type="spellStart"/>
      <w:r>
        <w:rPr>
          <w:rFonts w:cs="Arial" w:hAnsi="Arial" w:ascii="Arial"/>
          <w:b/>
          <w:sz w:val="28"/>
          <w:szCs w:val="28"/>
        </w:rPr>
        <w:t>Sokačić</w:t>
      </w:r>
      <w:proofErr w:type="spellEnd"/>
      <w:r>
        <w:rPr>
          <w:rFonts w:cs="Arial" w:hAnsi="Arial" w:ascii="Arial"/>
          <w:b/>
          <w:sz w:val="28"/>
          <w:szCs w:val="28"/>
        </w:rPr>
        <w:t xml:space="preserve"> temeljem predmetnih ugovora jedini jamac, te pored toga vjerovnik Svjetlana </w:t>
      </w:r>
      <w:proofErr w:type="spellStart"/>
      <w:r>
        <w:rPr>
          <w:rFonts w:cs="Arial" w:hAnsi="Arial" w:ascii="Arial"/>
          <w:b/>
          <w:sz w:val="28"/>
          <w:szCs w:val="28"/>
        </w:rPr>
        <w:t>Sokačić</w:t>
      </w:r>
      <w:proofErr w:type="spellEnd"/>
      <w:r>
        <w:rPr>
          <w:rFonts w:cs="Arial" w:hAnsi="Arial" w:ascii="Arial"/>
          <w:b/>
          <w:sz w:val="28"/>
          <w:szCs w:val="28"/>
        </w:rPr>
        <w:t xml:space="preserve"> raspolaže s ovršnom ispravom za cjelokupni iznos prijavljene tražbine.  </w:t>
      </w:r>
    </w:p>
    <w:p w:rsidRDefault="009F602A" w:rsidP="009F602A" w:rsidR="009F602A">
      <w:pPr>
        <w:jc w:val="both"/>
        <w:rPr>
          <w:rFonts w:cs="Arial" w:hAnsi="Arial" w:ascii="Arial"/>
          <w:b/>
          <w:sz w:val="28"/>
          <w:szCs w:val="28"/>
        </w:rPr>
      </w:pPr>
      <w:r>
        <w:rPr>
          <w:rFonts w:cs="Arial" w:hAnsi="Arial" w:ascii="Arial"/>
          <w:b/>
          <w:sz w:val="28"/>
          <w:szCs w:val="28"/>
        </w:rPr>
        <w:tab/>
      </w:r>
    </w:p>
    <w:p w:rsidRDefault="009F602A" w:rsidP="009F602A" w:rsidR="009F602A">
      <w:pPr>
        <w:ind w:firstLine="720"/>
        <w:jc w:val="both"/>
        <w:rPr>
          <w:rFonts w:cs="Arial" w:hAnsi="Arial" w:ascii="Arial"/>
          <w:b/>
          <w:sz w:val="28"/>
          <w:szCs w:val="28"/>
        </w:rPr>
      </w:pPr>
      <w:r>
        <w:rPr>
          <w:rFonts w:cs="Arial" w:hAnsi="Arial" w:ascii="Arial"/>
          <w:b/>
          <w:sz w:val="28"/>
          <w:szCs w:val="28"/>
        </w:rPr>
        <w:t xml:space="preserve">Utvrđuje se da je tražbina vjerovnika SVJETLANE SOKAČIĆ u iznosu od 5.394.495,43 kuna priznata od strane povjerenika Branka Valentića, a osporena od strane povjerenika Branka Valentića u iznosu od 6.912.256,22 kuna, te da je tražbina ovog vjerovnika osporena u cijelosti od strane vjerovnika TRGOCENTAR d.d. i REPUBLIKA HRVATSKA, MINISTARSTVO FINANCIJA, pa se vjerovnici TRGOCENTAR d.d. i REPUBLIKA HRVATSKA, MINISTARSTVO FINANCIJA, kao  osporavatelji upućuju na parnicu protiv dužnika radi utvrđivanja osporene tražbine u cijelosti u roku od 8 dana od dana pravomoćnosti rješenja o upućivanju na parnicu. Osporavatelji u takvom postupku nastupaju u ime i za račun dužnika, a o čemu će uslijediti pisani </w:t>
      </w:r>
      <w:proofErr w:type="spellStart"/>
      <w:r>
        <w:rPr>
          <w:rFonts w:cs="Arial" w:hAnsi="Arial" w:ascii="Arial"/>
          <w:b/>
          <w:sz w:val="28"/>
          <w:szCs w:val="28"/>
        </w:rPr>
        <w:t>otpravak</w:t>
      </w:r>
      <w:proofErr w:type="spellEnd"/>
      <w:r>
        <w:rPr>
          <w:rFonts w:cs="Arial" w:hAnsi="Arial" w:ascii="Arial"/>
          <w:b/>
          <w:sz w:val="28"/>
          <w:szCs w:val="28"/>
        </w:rPr>
        <w:t xml:space="preserve"> rješenja. </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ŠAFRAM d.o.o. iz Zagreba prijavio je tražbinu u iznosu od 610.000,00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ŠAFRAM d.o.o. iz Zagreba ovu prijavljenu tražbinu u iznosu od 610.000,00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TRGOCENTAR d.d. iz Virovitice prijavio je tražbinu u iznosu od 477.046,43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TRGOCENTAR d.d. iz Virovitice ovu prijavljenu tražbinu u iznosu od 477.046,43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TURBO-COMMERCE d.o.o. iz Slatine prijavio je tražbinu u iznosu od 1.215,33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TURBO-COMMERCE d.o.o. iz Slatine  ovu prijavljenu tražbinu u iznosu od 1.215,33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VATROGASNA ZAJEDNICA GRADA SLATINE  prijavio je tražbinu u iznosu od 2.768,33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VATROGASNA ZAJEDNICA GRADA SLATINE  ovu prijavljenu tražbinu u iznosu od  2.768,33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b/>
          <w:sz w:val="28"/>
          <w:szCs w:val="28"/>
        </w:rPr>
      </w:pPr>
      <w:r>
        <w:rPr>
          <w:rFonts w:cs="Arial" w:hAnsi="Arial" w:ascii="Arial"/>
          <w:b/>
          <w:sz w:val="28"/>
          <w:szCs w:val="28"/>
        </w:rPr>
        <w:t>Vjerovnik VELEBIT OSIGURANJE d.d. iz Zagreba prijavio je tražbinu u iznosu od 447.213,77 kuna, a nakon toga povjerenik Branko Valentić osporio je ovom vjerovniku tražbinu u cijelosti, jer je ovaj vjerovnik prestao postojati, obzirom da je brisan iz sudskog registra, dok zakonski zastupnik dužnika ovom vjerovniku također osporava ovu tražbinu u cijelosti iz istog razloga.</w:t>
      </w:r>
    </w:p>
    <w:p w:rsidRDefault="009F602A" w:rsidP="009F602A" w:rsidR="009F602A">
      <w:pPr>
        <w:ind w:firstLine="720"/>
        <w:jc w:val="both"/>
        <w:rPr>
          <w:rFonts w:cs="Arial" w:hAnsi="Arial" w:ascii="Arial"/>
          <w:b/>
          <w:sz w:val="28"/>
          <w:szCs w:val="28"/>
        </w:rPr>
      </w:pPr>
    </w:p>
    <w:p w:rsidRDefault="009F602A" w:rsidP="009F602A" w:rsidR="009F602A">
      <w:pPr>
        <w:ind w:firstLine="720"/>
        <w:jc w:val="both"/>
        <w:rPr>
          <w:rFonts w:cs="Arial" w:hAnsi="Arial" w:ascii="Arial"/>
          <w:sz w:val="28"/>
          <w:szCs w:val="28"/>
        </w:rPr>
      </w:pPr>
      <w:r>
        <w:rPr>
          <w:rFonts w:cs="Arial" w:hAnsi="Arial" w:ascii="Arial"/>
          <w:b/>
          <w:sz w:val="28"/>
          <w:szCs w:val="28"/>
        </w:rPr>
        <w:lastRenderedPageBreak/>
        <w:t xml:space="preserve">Tražbina vjerovnika VELEBIT OSIGURANJE d.d. iz Zagreba u  osporena je u iznosu od 447.213,77 kuna, pa se ovaj vjerovnik upućuje da pokrene parnicu protiv dužnika VS GRADNJA d.o.o. radi utvrđivanja osporene tražbine u roku od 8 dana od dana pravomoćnosti rješenja o upućivanju na ovu parnicu,  a o čemu će uslijediti pisani </w:t>
      </w:r>
      <w:proofErr w:type="spellStart"/>
      <w:r>
        <w:rPr>
          <w:rFonts w:cs="Arial" w:hAnsi="Arial" w:ascii="Arial"/>
          <w:b/>
          <w:sz w:val="28"/>
          <w:szCs w:val="28"/>
        </w:rPr>
        <w:t>otpravak</w:t>
      </w:r>
      <w:proofErr w:type="spellEnd"/>
      <w:r>
        <w:rPr>
          <w:rFonts w:cs="Arial" w:hAnsi="Arial" w:ascii="Arial"/>
          <w:b/>
          <w:sz w:val="28"/>
          <w:szCs w:val="28"/>
        </w:rPr>
        <w:t xml:space="preserve"> rješenja.  </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 xml:space="preserve">Vjerovnik VIŠNJICA d.o.o. iz </w:t>
      </w:r>
      <w:proofErr w:type="spellStart"/>
      <w:r>
        <w:rPr>
          <w:rFonts w:cs="Arial" w:hAnsi="Arial" w:ascii="Arial"/>
          <w:sz w:val="28"/>
          <w:szCs w:val="28"/>
        </w:rPr>
        <w:t>Višnjice</w:t>
      </w:r>
      <w:proofErr w:type="spellEnd"/>
      <w:r>
        <w:rPr>
          <w:rFonts w:cs="Arial" w:hAnsi="Arial" w:ascii="Arial"/>
          <w:sz w:val="28"/>
          <w:szCs w:val="28"/>
        </w:rPr>
        <w:t xml:space="preserve">  prijavio je tražbinu u iznosu od 913,00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VIŠNJICA d.o.o prijavljenu tražbinu u iznosu od 913,00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Vjerovnik ZAGREBAČKI HOLDING d.o.o. iz Zagreba prijavio je tražbinu u iznosu od 358,90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ZAGREBAČKI HOLDING d.o.o. iz Zagreba prijavljenu tražbinu u iznosu od  358,90 kuna pa se tražbina ovog vjerovnika smatra utvrđenom u tom iznosu.</w:t>
      </w:r>
      <w:bookmarkStart w:name="_GoBack" w:id="0"/>
      <w:bookmarkEnd w:id="0"/>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b/>
          <w:sz w:val="28"/>
          <w:szCs w:val="28"/>
        </w:rPr>
      </w:pPr>
      <w:r>
        <w:rPr>
          <w:rFonts w:cs="Arial" w:hAnsi="Arial" w:ascii="Arial"/>
          <w:b/>
          <w:sz w:val="28"/>
          <w:szCs w:val="28"/>
        </w:rPr>
        <w:t xml:space="preserve">Vjerovnik ZITEX d.o.o. iz Donjeg Miholjca prijavio je tražbinu u iznosu od 2.094.969,18  kuna, a nakon toga povjerenik Branko Valentić priznao je ovom vjerovniku ovu tražbinu u cijelosti, a zakonski zastupnik dužnika priznaje ovom vjerovniku ovu tražbinu u iznosu od 1.407.622,51 kuna, a osporava ovom vjerovniku novčanu tražbinu u iznosu od  687.346,67 kuna, jer je vjerovnik podnio dva puta prijavu tražbine sa iste pravne osnove za isti iznos </w:t>
      </w:r>
      <w:r>
        <w:rPr>
          <w:rFonts w:cs="Arial" w:hAnsi="Arial" w:ascii="Arial"/>
          <w:b/>
          <w:sz w:val="28"/>
          <w:szCs w:val="28"/>
        </w:rPr>
        <w:lastRenderedPageBreak/>
        <w:t>glavnice čime je neosnovano povećao prijavljenu tražbinu na iznos od 2.094.969,18 kuna.</w:t>
      </w:r>
    </w:p>
    <w:p w:rsidRDefault="009F602A" w:rsidP="009F602A" w:rsidR="009F602A">
      <w:pPr>
        <w:ind w:firstLine="720"/>
        <w:jc w:val="both"/>
        <w:rPr>
          <w:rFonts w:cs="Arial" w:hAnsi="Arial" w:ascii="Arial"/>
          <w:b/>
          <w:sz w:val="28"/>
          <w:szCs w:val="28"/>
        </w:rPr>
      </w:pPr>
    </w:p>
    <w:p w:rsidRDefault="009F602A" w:rsidP="009F602A" w:rsidR="009F602A">
      <w:pPr>
        <w:ind w:firstLine="720"/>
        <w:jc w:val="both"/>
        <w:rPr>
          <w:rFonts w:cs="Arial" w:hAnsi="Arial" w:ascii="Arial"/>
          <w:b/>
          <w:sz w:val="28"/>
          <w:szCs w:val="28"/>
        </w:rPr>
      </w:pPr>
      <w:r>
        <w:rPr>
          <w:rFonts w:cs="Arial" w:hAnsi="Arial" w:ascii="Arial"/>
          <w:b/>
          <w:sz w:val="28"/>
          <w:szCs w:val="28"/>
        </w:rPr>
        <w:t xml:space="preserve">Utvrđuje se da je tražbina vjerovnika ZITEX d.o.o. iz Donjeg Miholjca priznata u iznosu od 2.094.969,18 kuna od strane povjerenika Branka Valentića, te da je ista tražbina priznata od strane dužnika u iznosu od 1.407.622,51 kuna, a osporena od strane dužnika za iznos od 687.346,67 kuna, pa se vjerovnik osporene tražbine ZITEX d.o.o. upućuje na parnicu protiv dužnika radi utvrđivanja osporene tražbine u cijelosti u roku od 8 dana od dana pravomoćnosti rješenja o upućivanju na parnicu, time da uslijediti pisani </w:t>
      </w:r>
      <w:proofErr w:type="spellStart"/>
      <w:r>
        <w:rPr>
          <w:rFonts w:cs="Arial" w:hAnsi="Arial" w:ascii="Arial"/>
          <w:b/>
          <w:sz w:val="28"/>
          <w:szCs w:val="28"/>
        </w:rPr>
        <w:t>otpravak</w:t>
      </w:r>
      <w:proofErr w:type="spellEnd"/>
      <w:r>
        <w:rPr>
          <w:rFonts w:cs="Arial" w:hAnsi="Arial" w:ascii="Arial"/>
          <w:b/>
          <w:sz w:val="28"/>
          <w:szCs w:val="28"/>
        </w:rPr>
        <w:t xml:space="preserve"> tog rješenja.</w:t>
      </w:r>
    </w:p>
    <w:p w:rsidRDefault="009F602A" w:rsidP="009F602A" w:rsidR="009F602A">
      <w:pPr>
        <w:jc w:val="both"/>
        <w:rPr>
          <w:rFonts w:cs="Arial" w:hAnsi="Arial" w:ascii="Arial"/>
          <w:sz w:val="28"/>
          <w:szCs w:val="28"/>
        </w:rPr>
      </w:pPr>
    </w:p>
    <w:p w:rsidRDefault="009F602A" w:rsidP="009F602A" w:rsidR="009F602A">
      <w:pPr>
        <w:ind w:firstLine="720"/>
        <w:jc w:val="both"/>
        <w:rPr>
          <w:rFonts w:cs="Arial" w:hAnsi="Arial" w:ascii="Arial"/>
          <w:sz w:val="28"/>
          <w:szCs w:val="28"/>
        </w:rPr>
      </w:pPr>
      <w:r>
        <w:rPr>
          <w:rFonts w:cs="Arial" w:hAnsi="Arial" w:ascii="Arial"/>
          <w:sz w:val="28"/>
          <w:szCs w:val="28"/>
        </w:rPr>
        <w:t xml:space="preserve">Vjerovnik ŽIVKO-PROM d.o.o. iz </w:t>
      </w:r>
      <w:proofErr w:type="spellStart"/>
      <w:r>
        <w:rPr>
          <w:rFonts w:cs="Arial" w:hAnsi="Arial" w:ascii="Arial"/>
          <w:sz w:val="28"/>
          <w:szCs w:val="28"/>
        </w:rPr>
        <w:t>Saltine</w:t>
      </w:r>
      <w:proofErr w:type="spellEnd"/>
      <w:r>
        <w:rPr>
          <w:rFonts w:cs="Arial" w:hAnsi="Arial" w:ascii="Arial"/>
          <w:sz w:val="28"/>
          <w:szCs w:val="28"/>
        </w:rPr>
        <w:t xml:space="preserve"> prijavio je tražbinu u iznosu od 1.062,50 kuna, a nakon toga povjerenik Branko Valentić i zakonski zastupnik dužnika izjavljuju da priznaju ovu tražbinu ovom vjerovniku u cijelosti.</w:t>
      </w:r>
    </w:p>
    <w:p w:rsidRDefault="009F602A" w:rsidP="009F602A" w:rsidR="009F602A">
      <w:pPr>
        <w:ind w:firstLine="720"/>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 xml:space="preserve"> </w:t>
      </w:r>
      <w:r>
        <w:rPr>
          <w:rFonts w:cs="Arial" w:hAnsi="Arial" w:ascii="Arial"/>
          <w:sz w:val="28"/>
          <w:szCs w:val="28"/>
        </w:rPr>
        <w:tab/>
        <w:t>Utvrđuje se da nitko od nazočnih vjerovnika nije osporio vjerovniku ŽIVKO-PROM d.o.o. iz Slatine prijavljenu tražbinu u iznosu od  1.062,50 kuna pa se tražbina ovog vjerovnika smatra utvrđenom u tom iznosu.</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ab/>
        <w:t xml:space="preserve">Na temelju ove Tablice ispitanih tražbina vjerovnika sud će donijeti rješenje o utvrđenim tražbinama sukladno čl.50.Stečajnog zakona, a to rješenje iz čl.50.st.1.Stečajnog zakona će se objaviti na mrežnoj stranici e-oglasna ploča suda. </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ab/>
        <w:t>Daljnja odluka uslijedit će pisanim putem.</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ab/>
        <w:t>Dovršeno u 12,46 sati</w:t>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tab/>
      </w:r>
    </w:p>
    <w:p w:rsidRDefault="009F602A" w:rsidP="009F602A" w:rsidR="009F602A">
      <w:pPr>
        <w:jc w:val="both"/>
        <w:rPr>
          <w:rFonts w:cs="Arial" w:hAnsi="Arial" w:ascii="Arial"/>
          <w:sz w:val="28"/>
          <w:szCs w:val="28"/>
        </w:rPr>
      </w:pPr>
      <w:r>
        <w:rPr>
          <w:rFonts w:cs="Arial" w:hAnsi="Arial" w:ascii="Arial"/>
          <w:sz w:val="28"/>
          <w:szCs w:val="28"/>
        </w:rPr>
        <w:tab/>
      </w:r>
    </w:p>
    <w:p w:rsidRDefault="009F602A" w:rsidP="009F602A" w:rsidR="009F602A">
      <w:pPr>
        <w:jc w:val="both"/>
        <w:rPr>
          <w:rFonts w:cs="Arial" w:hAnsi="Arial" w:ascii="Arial"/>
          <w:sz w:val="28"/>
          <w:szCs w:val="28"/>
        </w:rPr>
      </w:pPr>
      <w:r>
        <w:rPr>
          <w:rFonts w:cs="Arial" w:hAnsi="Arial" w:ascii="Arial"/>
          <w:sz w:val="28"/>
          <w:szCs w:val="28"/>
        </w:rPr>
        <w:tab/>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b/>
          <w:sz w:val="28"/>
          <w:szCs w:val="28"/>
        </w:rPr>
      </w:pPr>
      <w:r>
        <w:rPr>
          <w:rFonts w:cs="Arial" w:hAnsi="Arial" w:ascii="Arial"/>
          <w:sz w:val="28"/>
          <w:szCs w:val="28"/>
        </w:rPr>
        <w:tab/>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r>
        <w:rPr>
          <w:rFonts w:cs="Arial" w:hAnsi="Arial" w:ascii="Arial"/>
          <w:sz w:val="28"/>
          <w:szCs w:val="28"/>
        </w:rPr>
        <w:lastRenderedPageBreak/>
        <w:tab/>
      </w: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9F602A" w:rsidP="009F602A" w:rsidR="009F602A">
      <w:pPr>
        <w:ind w:hanging="2835" w:right="-2389"/>
        <w:rPr>
          <w:rFonts w:cs="Arial" w:hAnsi="Arial" w:ascii="Arial"/>
          <w:sz w:val="28"/>
          <w:szCs w:val="28"/>
          <w:lang w:val="en-GB"/>
        </w:rPr>
      </w:pPr>
    </w:p>
    <w:p w:rsidRDefault="009F602A" w:rsidP="009F602A" w:rsidR="009F602A">
      <w:pPr>
        <w:jc w:val="both"/>
        <w:rPr>
          <w:rFonts w:cs="Arial" w:hAnsi="Arial" w:ascii="Arial"/>
          <w:sz w:val="28"/>
          <w:szCs w:val="28"/>
        </w:rPr>
      </w:pPr>
    </w:p>
    <w:p w:rsidRDefault="009F602A" w:rsidP="009F602A" w:rsidR="009F602A">
      <w:pPr>
        <w:jc w:val="both"/>
        <w:rPr>
          <w:rFonts w:cs="Arial" w:hAnsi="Arial" w:ascii="Arial"/>
          <w:sz w:val="28"/>
          <w:szCs w:val="28"/>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02A"/>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24118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St-240/2017-34</izvorni_sadrzaj>
    <derivirana_varijabla naziv="DomainObject.Oznaka_1">St-240/2017-34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St-240/2017</izvorni_sadrzaj>
    <derivirana_varijabla naziv="DomainObject.Predmet.OznakaBroj_1">St-240/2017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VS GRADNJA društvo s ograničenom odgovornošću za građevinarstvo, trgovinu i posredovanje</izvorni_sadrzaj>
    <derivirana_varijabla naziv="DomainObject.Predmet.StrankaFormated_1">  VS GRADNJA društvo s ograničenom odgovornošću za građevinarstvo, trgovinu i posredovanje</derivirana_varijabla>
  </DomainObject.Predmet.StrankaFormated>
  <DomainObject.Predmet.StrankaFormatedOIB>
    <izvorni_sadrzaj>  VS GRADNJA društvo s ograničenom odgovornošću za građevinarstvo, trgovinu i posredovanje, OIB 16640403502</izvorni_sadrzaj>
    <derivirana_varijabla naziv="DomainObject.Predmet.StrankaFormatedOIB_1">  VS GRADNJA društvo s ograničenom odgovornošću za građevinarstvo, trgovinu i posredovanje, OIB 16640403502</derivirana_varijabla>
  </DomainObject.Predmet.StrankaFormatedOIB>
  <DomainObject.Predmet.StrankaFormatedWithAdress>
    <izvorni_sadrzaj> VS GRADNJA društvo s ograničenom odgovornošću za građevinarstvo, trgovinu i posredovanje, Nikole Šubića Zrinskog 28, 33520 Slatina</izvorni_sadrzaj>
    <derivirana_varijabla naziv="DomainObject.Predmet.StrankaFormatedWithAdress_1"> VS GRADNJA društvo s ograničenom odgovornošću za građevinarstvo, trgovinu i posredovanje, Nikole Šubića Zrinskog 28, 33520 Slatina</derivirana_varijabla>
  </DomainObject.Predmet.StrankaFormatedWithAdress>
  <DomainObject.Predmet.StrankaFormatedWithAdressOIB>
    <izvorni_sadrzaj> VS GRADNJA društvo s ograničenom odgovornošću za građevinarstvo, trgovinu i posredovanje, OIB 16640403502, Nikole Šubića Zrinskog 28, 33520 Slatina</izvorni_sadrzaj>
    <derivirana_varijabla naziv="DomainObject.Predmet.StrankaFormatedWithAdressOIB_1"> VS GRADNJA društvo s ograničenom odgovornošću za građevinarstvo, trgovinu i posredovanje, OIB 16640403502, Nikole Šubića Zrinskog 28, 33520 Slatina</derivirana_varijabla>
  </DomainObject.Predmet.StrankaFormatedWithAdressOIB>
  <DomainObject.Predmet.StrankaWithAdress>
    <izvorni_sadrzaj>VS GRADNJA društvo s ograničenom odgovornošću za građevinarstvo, trgovinu i posredovanje Nikole Šubića Zrinskog 28,33520 Slatina</izvorni_sadrzaj>
    <derivirana_varijabla naziv="DomainObject.Predmet.StrankaWithAdress_1">VS GRADNJA društvo s ograničenom odgovornošću za građevinarstvo, trgovinu i posredovanje Nikole Šubića Zrinskog 28,33520 Slatina</derivirana_varijabla>
  </DomainObject.Predmet.StrankaWithAdress>
  <DomainObject.Predmet.StrankaWithAdressOIB>
    <izvorni_sadrzaj>VS GRADNJA društvo s ograničenom odgovornošću za građevinarstvo, trgovinu i posredovanje, OIB 16640403502, Nikole Šubića Zrinskog 28,33520 Slatina</izvorni_sadrzaj>
    <derivirana_varijabla naziv="DomainObject.Predmet.StrankaWithAdressOIB_1">VS GRADNJA društvo s ograničenom odgovornošću za građevinarstvo, trgovinu i posredovanje, OIB 16640403502, Nikole Šubića Zrinskog 28,33520 Slatina</derivirana_varijabla>
  </DomainObject.Predmet.StrankaWithAdressOIB>
  <DomainObject.Predmet.StrankaNazivFormated>
    <izvorni_sadrzaj>VS GRADNJA društvo s ograničenom odgovornošću za građevinarstvo, trgovinu i posredovanje</izvorni_sadrzaj>
    <derivirana_varijabla naziv="DomainObject.Predmet.StrankaNazivFormated_1">VS GRADNJA društvo s ograničenom odgovornošću za građevinarstvo, trgovinu i posredovanje</derivirana_varijabla>
  </DomainObject.Predmet.StrankaNazivFormated>
  <DomainObject.Predmet.StrankaNazivFormatedOIB>
    <izvorni_sadrzaj>VS GRADNJA društvo s ograničenom odgovornošću za građevinarstvo, trgovinu i posredovanje, OIB 16640403502</izvorni_sadrzaj>
    <derivirana_varijabla naziv="DomainObject.Predmet.StrankaNazivFormatedOIB_1">VS GRADNJA društvo s ograničenom odgovornošću za građevinarstvo, trgovinu i posredovanje, OIB 16640403502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VS GRADNJA društvo s ograničenom odgovornošću za građevinarstvo, trgovinu i posredovanje</item>
    </izvorni_sadrzaj>
    <derivirana_varijabla naziv="DomainObject.Predmet.StrankaListFormated_1">
      <item>VS GRADNJA društvo s ograničenom odgovornošću za građevinarstvo, trgovinu i posredovanje</item>
    </derivirana_varijabla>
  </DomainObject.Predmet.StrankaListFormated>
  <DomainObject.Predmet.StrankaListFormatedOIB>
    <izvorni_sadrzaj>
      <item>VS GRADNJA društvo s ograničenom odgovornošću za građevinarstvo, trgovinu i posredovanje, OIB 16640403502</item>
    </izvorni_sadrzaj>
    <derivirana_varijabla naziv="DomainObject.Predmet.StrankaListFormatedOIB_1">
      <item>VS GRADNJA društvo s ograničenom odgovornošću za građevinarstvo, trgovinu i posredovanje, OIB 16640403502</item>
    </derivirana_varijabla>
  </DomainObject.Predmet.StrankaListFormatedOIB>
  <DomainObject.Predmet.StrankaListFormatedWithAdress>
    <izvorni_sadrzaj>
      <item>VS GRADNJA društvo s ograničenom odgovornošću za građevinarstvo, trgovinu i posredovanje, Nikole Šubića Zrinskog 28, 33520 Slatina</item>
    </izvorni_sadrzaj>
    <derivirana_varijabla naziv="DomainObject.Predmet.StrankaListFormatedWithAdress_1">
      <item>VS GRADNJA društvo s ograničenom odgovornošću za građevinarstvo, trgovinu i posredovanje, Nikole Šubića Zrinskog 28, 33520 Slatina</item>
    </derivirana_varijabla>
  </DomainObject.Predmet.StrankaListFormatedWithAdress>
  <DomainObject.Predmet.StrankaListFormatedWithAdressOIB>
    <izvorni_sadrzaj>
      <item>VS GRADNJA društvo s ograničenom odgovornošću za građevinarstvo, trgovinu i posredovanje, OIB 16640403502, Nikole Šubića Zrinskog 28, 33520 Slatina</item>
    </izvorni_sadrzaj>
    <derivirana_varijabla naziv="DomainObject.Predmet.StrankaListFormatedWithAdressOIB_1">
      <item>VS GRADNJA društvo s ograničenom odgovornošću za građevinarstvo, trgovinu i posredovanje, OIB 16640403502, Nikole Šubića Zrinskog 28, 33520 Slatina</item>
    </derivirana_varijabla>
  </DomainObject.Predmet.StrankaListFormatedWithAdressOIB>
  <DomainObject.Predmet.StrankaListNazivFormated>
    <izvorni_sadrzaj>
      <item>VS GRADNJA društvo s ograničenom odgovornošću za građevinarstvo, trgovinu i posredovanje</item>
    </izvorni_sadrzaj>
    <derivirana_varijabla naziv="DomainObject.Predmet.StrankaListNazivFormated_1">
      <item>VS GRADNJA društvo s ograničenom odgovornošću za građevinarstvo, trgovinu i posredovanje</item>
    </derivirana_varijabla>
  </DomainObject.Predmet.StrankaListNazivFormated>
  <DomainObject.Predmet.StrankaListNazivFormatedOIB>
    <izvorni_sadrzaj>
      <item>VS GRADNJA društvo s ograničenom odgovornošću za građevinarstvo, trgovinu i posredovanje, OIB 16640403502</item>
    </izvorni_sadrzaj>
    <derivirana_varijabla naziv="DomainObject.Predmet.StrankaListNazivFormatedOIB_1">
      <item>VS GRADNJA društvo s ograničenom odgovornošću za građevinarstvo, trgovinu i posredovanje, OIB 16640403502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St-240/2017-34</izvorni_sadrzaj>
    <derivirana_varijabla naziv="DomainObject.PoslovniBrojDokumenta_1">St-240/2017-34</derivirana_varijabla>
  </DomainObject.PoslovniBrojDokumenta>
  <DomainObject.Predmet.StrankaIDrugi>
    <izvorni_sadrzaj>VS GRADNJA društvo s ograničenom odgovornošću za građevinarstvo, trgovinu i posredovanje</izvorni_sadrzaj>
    <derivirana_varijabla naziv="DomainObject.Predmet.StrankaIDrugi_1">VS GRADNJA društvo s ograničenom odgovornošću za građevinarstvo, trgovinu i posredovanje</derivirana_varijabla>
  </DomainObject.Predmet.StrankaIDrugi>
  <DomainObject.Predmet.ProtustrankaIDrugi>
    <izvorni_sadrzaj/>
    <derivirana_varijabla naziv="DomainObject.Predmet.ProtustrankaIDrugi_1"/>
  </DomainObject.Predmet.ProtustrankaIDrugi>
  <DomainObject.Predmet.StrankaIDrugiAdressOIB>
    <izvorni_sadrzaj>VS GRADNJA društvo s ograničenom odgovornošću za građevinarstvo, trgovinu i posredovanje, OIB 16640403502, Nikole Šubića Zrinskog 28, 33520 Slatina</izvorni_sadrzaj>
    <derivirana_varijabla naziv="DomainObject.Predmet.StrankaIDrugiAdressOIB_1">VS GRADNJA društvo s ograničenom odgovornošću za građevinarstvo, trgovinu i posredovanje, OIB 16640403502, Nikole Šubića Zrinskog 28,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VS GRADNJA društvo s ograničenom odgovornošću za građevinarstvo, trgovinu i posredovanje</item>
    </izvorni_sadrzaj>
    <derivirana_varijabla naziv="DomainObject.Predmet.SudioniciListNaziv_1">
      <item>VS GRADNJA društvo s ograničenom odgovornošću za građevinarstvo, trgovinu i posredovanje</item>
    </derivirana_varijabla>
  </DomainObject.Predmet.SudioniciListNaziv>
  <DomainObject.Predmet.SudioniciListAdressOIB>
    <izvorni_sadrzaj>
      <item>VS GRADNJA društvo s ograničenom odgovornošću za građevinarstvo, trgovinu i posredovanje, OIB 16640403502, Nikole Šubića Zrinskog 28,33520 Slatina</item>
    </izvorni_sadrzaj>
    <derivirana_varijabla naziv="DomainObject.Predmet.SudioniciListAdressOIB_1">
      <item>VS GRADNJA društvo s ograničenom odgovornošću za građevinarstvo, trgovinu i posredovanje, OIB 16640403502, Nikole Šubića Zrinskog 28,33520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3C8D99-9EEF-4AB5-A655-5D89987432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28</properties:Pages>
  <properties:Words>5848</properties:Words>
  <properties:Characters>33682</properties:Characters>
  <properties:Lines>917</properties:Lines>
  <properties:Paragraphs>200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2017-09-20T08:16:00Z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28</vt:i4>
  </prop:property>
  <prop:property name="Naslov" pid="5" fmtid="{D5CDD505-2E9C-101B-9397-08002B2CF9AE}">
    <vt:lpwstr>St-240/2017-34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