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e4cf" w14:paraId="4c0e4c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07ED" w:rsidRPr="006B07ED">
        <w:rPr>
          <w:rFonts w:hAnsi="Times New Roman" w:ascii="Times New Roman"/>
          <w:sz w:val="22"/>
          <w:szCs w:val="22"/>
          <w:lang w:val="hr-HR"/>
        </w:rPr>
        <w:t>ECO VIMBULA, Prijevor, Gornji Prijevor bb, OIB: 69021867837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04.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B07E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B07ED" w:rsidRPr="006B07ED">
        <w:rPr>
          <w:rFonts w:hAnsi="Times New Roman" w:ascii="Times New Roman"/>
          <w:sz w:val="22"/>
          <w:szCs w:val="22"/>
        </w:rPr>
        <w:t>ECO VIMBULA, Prijevor, Gornji Prijevor bb, OIB: 69021867837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9162D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B07E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B07ED" w:rsidRPr="006B07ED">
        <w:rPr>
          <w:rFonts w:hAnsi="Times New Roman" w:ascii="Times New Roman"/>
          <w:sz w:val="22"/>
          <w:szCs w:val="22"/>
        </w:rPr>
        <w:t>Jelenko Lehki</w:t>
      </w:r>
      <w:r w:rsidR="006B07ED">
        <w:rPr>
          <w:rFonts w:hAnsi="Times New Roman" w:ascii="Times New Roman"/>
          <w:sz w:val="22"/>
          <w:szCs w:val="22"/>
        </w:rPr>
        <w:t xml:space="preserve">, </w:t>
      </w:r>
      <w:r w:rsidR="006B07ED" w:rsidRPr="006B07ED">
        <w:rPr>
          <w:rFonts w:hAnsi="Times New Roman" w:ascii="Times New Roman"/>
          <w:sz w:val="22"/>
          <w:szCs w:val="22"/>
        </w:rPr>
        <w:t>Zagreb, Pavla Hatza 10</w:t>
      </w:r>
      <w:r w:rsidR="006B07ED">
        <w:rPr>
          <w:rFonts w:hAnsi="Times New Roman" w:ascii="Times New Roman"/>
          <w:sz w:val="22"/>
          <w:szCs w:val="22"/>
        </w:rPr>
        <w:t xml:space="preserve">, </w:t>
      </w:r>
      <w:r w:rsidR="006B07ED" w:rsidRPr="006B07ED">
        <w:rPr>
          <w:rFonts w:hAnsi="Times New Roman" w:ascii="Times New Roman"/>
          <w:sz w:val="22"/>
          <w:szCs w:val="22"/>
        </w:rPr>
        <w:t>OIB: 96068307857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B07E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07ED" w:rsidRPr="006B07ED">
        <w:rPr>
          <w:rFonts w:hAnsi="Times New Roman" w:ascii="Times New Roman"/>
          <w:sz w:val="22"/>
          <w:szCs w:val="22"/>
          <w:lang w:val="hr-HR"/>
        </w:rPr>
        <w:t>ECO VIMBULA, Prijevor, Gornji Prijevor bb, OIB: 69021867837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DA362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6B07ED">
        <w:rPr>
          <w:rFonts w:hAnsi="Times New Roman" w:ascii="Times New Roman"/>
          <w:sz w:val="22"/>
          <w:szCs w:val="22"/>
          <w:lang w:val="hr-HR"/>
        </w:rPr>
        <w:t>Ured drž. uprave u Dubrov.-neretv. Županiji, Služba za opću upravu, za registar udruga RH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194EB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4EB1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B07E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7D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07ED">
      <w:rPr>
        <w:rFonts w:hAnsi="Times New Roman" w:ascii="Times New Roman"/>
        <w:b/>
        <w:sz w:val="22"/>
        <w:szCs w:val="22"/>
        <w:lang w:val="hr-HR"/>
      </w:rPr>
      <w:t>597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07ED">
      <w:rPr>
        <w:rFonts w:hAnsi="Times New Roman" w:ascii="Times New Roman"/>
        <w:b/>
        <w:sz w:val="22"/>
        <w:szCs w:val="22"/>
        <w:lang w:val="hr-HR"/>
      </w:rPr>
      <w:t>597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41F7"/>
    <w:rsid w:val="009F5765"/>
    <w:rsid w:val="00A11F2D"/>
    <w:rsid w:val="00A22C68"/>
    <w:rsid w:val="00A23F8F"/>
    <w:rsid w:val="00A27D47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4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4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VIMBULA</izvorni_sadrzaj>
    <derivirana_varijabla naziv="DomainObject.Predmet.ProtustrankaFormated_1">  ECO VIMBULA</derivirana_varijabla>
  </DomainObject.Predmet.ProtustrankaFormated>
  <DomainObject.Predmet.ProtustrankaFormatedOIB>
    <izvorni_sadrzaj>  ECO VIMBULA, OIB 69021867837</izvorni_sadrzaj>
    <derivirana_varijabla naziv="DomainObject.Predmet.ProtustrankaFormatedOIB_1">  ECO VIMBULA, OIB 69021867837</derivirana_varijabla>
  </DomainObject.Predmet.ProtustrankaFormatedOIB>
  <DomainObject.Predmet.ProtustrankaFormatedWithAdress>
    <izvorni_sadrzaj> ECO VIMBULA, Gornji Prijevor bb, 20236 Prijevor</izvorni_sadrzaj>
    <derivirana_varijabla naziv="DomainObject.Predmet.ProtustrankaFormatedWithAdress_1"> ECO VIMBULA, Gornji Prijevor bb, 20236 Prijevor</derivirana_varijabla>
  </DomainObject.Predmet.ProtustrankaFormatedWithAdress>
  <DomainObject.Predmet.ProtustrankaFormatedWithAdressOIB>
    <izvorni_sadrzaj> ECO VIMBULA, OIB 69021867837, Gornji Prijevor bb, 20236 Prijevor</izvorni_sadrzaj>
    <derivirana_varijabla naziv="DomainObject.Predmet.ProtustrankaFormatedWithAdressOIB_1"> ECO VIMBULA, OIB 69021867837, Gornji Prijevor bb, 20236 Prijevor</derivirana_varijabla>
  </DomainObject.Predmet.ProtustrankaFormatedWithAdressOIB>
  <DomainObject.Predmet.ProtustrankaWithAdress>
    <izvorni_sadrzaj>ECO VIMBULA Gornji Prijevor bb, 20236 Prijevor</izvorni_sadrzaj>
    <derivirana_varijabla naziv="DomainObject.Predmet.ProtustrankaWithAdress_1">ECO VIMBULA Gornji Prijevor bb, 20236 Prijevor</derivirana_varijabla>
  </DomainObject.Predmet.ProtustrankaWithAdress>
  <DomainObject.Predmet.ProtustrankaWithAdressOIB>
    <izvorni_sadrzaj>ECO VIMBULA, OIB 69021867837, Gornji Prijevor bb, 20236 Prijevor</izvorni_sadrzaj>
    <derivirana_varijabla naziv="DomainObject.Predmet.ProtustrankaWithAdressOIB_1">ECO VIMBULA, OIB 69021867837, Gornji Prijevor bb, 20236 Prijevor</derivirana_varijabla>
  </DomainObject.Predmet.ProtustrankaWithAdressOIB>
  <DomainObject.Predmet.ProtustrankaNazivFormated>
    <izvorni_sadrzaj>ECO VIMBULA</izvorni_sadrzaj>
    <derivirana_varijabla naziv="DomainObject.Predmet.ProtustrankaNazivFormated_1">ECO VIMBULA</derivirana_varijabla>
  </DomainObject.Predmet.ProtustrankaNazivFormated>
  <DomainObject.Predmet.ProtustrankaNazivFormatedOIB>
    <izvorni_sadrzaj>ECO VIMBULA, OIB 69021867837</izvorni_sadrzaj>
    <derivirana_varijabla naziv="DomainObject.Predmet.ProtustrankaNazivFormatedOIB_1">ECO VIMBULA, OIB 69021867837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ECO VIMBULA</item>
    </izvorni_sadrzaj>
    <derivirana_varijabla naziv="DomainObject.Predmet.ProtuStrankaListFormated_1">
      <item>ECO VIMBULA</item>
    </derivirana_varijabla>
  </DomainObject.Predmet.ProtuStrankaListFormated>
  <DomainObject.Predmet.ProtuStrankaListFormatedOIB>
    <izvorni_sadrzaj>
      <item>ECO VIMBULA, OIB 69021867837</item>
    </izvorni_sadrzaj>
    <derivirana_varijabla naziv="DomainObject.Predmet.ProtuStrankaListFormatedOIB_1">
      <item>ECO VIMBULA, OIB 69021867837</item>
    </derivirana_varijabla>
  </DomainObject.Predmet.ProtuStrankaListFormatedOIB>
  <DomainObject.Predmet.ProtuStrankaListFormatedWithAdress>
    <izvorni_sadrzaj>
      <item>ECO VIMBULA, Gornji Prijevor bb, 20236 Prijevor</item>
    </izvorni_sadrzaj>
    <derivirana_varijabla naziv="DomainObject.Predmet.ProtuStrankaListFormatedWithAdress_1">
      <item>ECO VIMBULA, Gornji Prijevor bb, 20236 Prijevor</item>
    </derivirana_varijabla>
  </DomainObject.Predmet.ProtuStrankaListFormatedWithAdress>
  <DomainObject.Predmet.ProtuStrankaListFormatedWithAdressOIB>
    <izvorni_sadrzaj>
      <item>ECO VIMBULA, OIB 69021867837, Gornji Prijevor bb, 20236 Prijevor</item>
    </izvorni_sadrzaj>
    <derivirana_varijabla naziv="DomainObject.Predmet.ProtuStrankaListFormatedWithAdressOIB_1">
      <item>ECO VIMBULA, OIB 69021867837, Gornji Prijevor bb, 20236 Prijevor</item>
    </derivirana_varijabla>
  </DomainObject.Predmet.ProtuStrankaListFormatedWithAdressOIB>
  <DomainObject.Predmet.ProtuStrankaListNazivFormated>
    <izvorni_sadrzaj>
      <item>ECO VIMBULA</item>
    </izvorni_sadrzaj>
    <derivirana_varijabla naziv="DomainObject.Predmet.ProtuStrankaListNazivFormated_1">
      <item>ECO VIMBULA</item>
    </derivirana_varijabla>
  </DomainObject.Predmet.ProtuStrankaListNazivFormated>
  <DomainObject.Predmet.ProtuStrankaListNazivFormatedOIB>
    <izvorni_sadrzaj>
      <item>ECO VIMBULA, OIB 69021867837</item>
    </izvorni_sadrzaj>
    <derivirana_varijabla naziv="DomainObject.Predmet.ProtuStrankaListNazivFormatedOIB_1">
      <item>ECO VIMBULA, OIB 69021867837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ECO VIMBULA</izvorni_sadrzaj>
    <derivirana_varijabla naziv="DomainObject.Predmet.ProtustrankaIDrugi_1">ECO VIMBULA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ECO VIMBULA, OIB 69021867837, Gornji Prijevor bb, 20236 Prijevor</izvorni_sadrzaj>
    <derivirana_varijabla naziv="DomainObject.Predmet.ProtustrankaIDrugiAdressOIB_1">ECO VIMBULA, OIB 69021867837, Gornji Prijevor bb,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ECO VIMBULA</item>
    </izvorni_sadrzaj>
    <derivirana_varijabla naziv="DomainObject.Predmet.SudioniciListNaziv_1">
      <item>FINA, RC Split, Podružnica Dubrovnik</item>
      <item>ECO VIMBULA</item>
    </derivirana_varijabla>
  </DomainObject.Predmet.SudioniciListNaziv>
  <DomainObject.Predmet.SudioniciListAdressOIB>
    <izvorni_sadrzaj>
      <item>FINA, RC Split, Podružnica Dubrovnik, OIB 85821130368, Vukovarska 2,20000 Dubrovnik</item>
      <item>ECO VIMBULA, OIB 69021867837, Gornji Prijevor bb,20236 Prijevor</item>
    </izvorni_sadrzaj>
    <derivirana_varijabla naziv="DomainObject.Predmet.SudioniciListAdressOIB_1">
      <item>FINA, RC Split, Podružnica Dubrovnik, OIB 85821130368, Vukovarska 2,20000 Dubrovnik</item>
      <item>ECO VIMBULA, OIB 69021867837, Gornji Prijevor bb,20236 Prijevor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69021867837</item>
    </izvorni_sadrzaj>
    <derivirana_varijabla naziv="DomainObject.Predmet.SudioniciListNazivOIB_1">
      <item>, OIB 85821130368</item>
      <item>, OIB 69021867837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B51FD-C3E7-477B-A465-A28E689E3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2721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2016-03-04T13:30:00Z</dcterms:created>
  <dc:creator>Sudsko vijeæe</dc:creator>
  <cp:lastModifiedBy>Katarina Franković</cp:lastModifiedBy>
  <cp:lastPrinted>2016-02-26T12:57:00Z</cp:lastPrinted>
  <dcterms:modified xmlns:xsi="http://www.w3.org/2001/XMLSchema-instance" xsi:type="dcterms:W3CDTF">2016-03-04T13:31:00Z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