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8d13" w14:paraId="8b58d13" w:rsidRDefault="00837BAC" w:rsidP="00AD6464" w:rsidR="00CF514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E5D" w:rsidRPr="001B0E5D">
        <w:rPr>
          <w:b/>
        </w:rPr>
        <w:t xml:space="preserve"> </w:t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  <w:t xml:space="preserve">      </w:t>
      </w:r>
      <w:r w:rsidR="001B0E5D" w:rsidRPr="001B0E5D">
        <w:rPr>
          <w:b/>
        </w:rPr>
        <w:t>Broj:7/ St-</w:t>
      </w:r>
      <w:r w:rsidR="00804636">
        <w:rPr>
          <w:b/>
        </w:rPr>
        <w:t>1028</w:t>
      </w:r>
      <w:r w:rsidR="001B0E5D" w:rsidRPr="001B0E5D">
        <w:rPr>
          <w:b/>
        </w:rPr>
        <w:t>/201</w:t>
      </w:r>
      <w:r w:rsidR="001B0E5D">
        <w:rPr>
          <w:b/>
        </w:rPr>
        <w:t>3</w:t>
      </w:r>
      <w:r w:rsidR="001B0E5D" w:rsidRPr="001B0E5D">
        <w:rPr>
          <w:b/>
        </w:rPr>
        <w:t>-</w:t>
      </w:r>
      <w:r w:rsidR="002C7CE1">
        <w:rPr>
          <w:b/>
        </w:rPr>
        <w:t>141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 xml:space="preserve">REPUBLIKA HRVATSKA                                                                   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TRGOVAČKI SUD U OSIJEKU</w:t>
      </w:r>
    </w:p>
    <w:p w:rsidRDefault="00AD6464" w:rsidP="001B0E5D" w:rsidR="00AD6464" w:rsidRPr="00AD6464">
      <w:pPr>
        <w:jc w:val="both"/>
        <w:rPr>
          <w:b/>
        </w:rPr>
      </w:pPr>
      <w:r w:rsidRPr="00AD6464">
        <w:rPr>
          <w:b/>
        </w:rPr>
        <w:t xml:space="preserve">STALNA SLUŽBA </w:t>
      </w:r>
      <w:r w:rsidR="001B0E5D">
        <w:rPr>
          <w:b/>
        </w:rPr>
        <w:t xml:space="preserve">U SLAVONSKOM BRODU 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 pobjede 13</w:t>
      </w:r>
    </w:p>
    <w:p w:rsidRDefault="00AD6464" w:rsidP="00AD6464" w:rsidR="00837BAC" w:rsidRPr="00AD6464">
      <w:pPr>
        <w:jc w:val="both"/>
        <w:rPr>
          <w:b/>
        </w:rPr>
      </w:pPr>
      <w:r w:rsidRPr="00AD6464">
        <w:rPr>
          <w:b/>
        </w:rPr>
        <w:t>SLAVONSKI BROD</w:t>
      </w:r>
    </w:p>
    <w:p w:rsidRDefault="00AD6464" w:rsidP="00AD6464" w:rsidR="00AD6464" w:rsidRPr="00AD6464">
      <w:pPr>
        <w:jc w:val="center"/>
        <w:rPr>
          <w:b/>
        </w:rPr>
      </w:pPr>
      <w:r w:rsidRPr="00AD6464">
        <w:rPr>
          <w:b/>
        </w:rPr>
        <w:t>Z A K L J U Č A K</w:t>
      </w:r>
    </w:p>
    <w:p w:rsidRDefault="00AD6464" w:rsidP="00AD6464" w:rsidR="00AD6464">
      <w:pPr>
        <w:jc w:val="both"/>
      </w:pPr>
    </w:p>
    <w:p w:rsidRDefault="00AD6464" w:rsidP="00AD6464" w:rsidR="00AD6464">
      <w:pPr>
        <w:jc w:val="both"/>
      </w:pPr>
      <w:r>
        <w:t xml:space="preserve">                 </w:t>
      </w:r>
      <w:r w:rsidR="00A56380">
        <w:t xml:space="preserve">         </w:t>
      </w:r>
      <w:r>
        <w:t xml:space="preserve"> </w:t>
      </w:r>
      <w:r w:rsidRPr="00AC2497">
        <w:rPr>
          <w:b/>
        </w:rPr>
        <w:t>TRGOVAČKI SUD U OSIJEKU, STALNA SLUŽBA</w:t>
      </w:r>
      <w:r w:rsidR="00F8344C">
        <w:rPr>
          <w:b/>
        </w:rPr>
        <w:t xml:space="preserve"> </w:t>
      </w:r>
      <w:r w:rsidR="001B0E5D">
        <w:rPr>
          <w:b/>
        </w:rPr>
        <w:t>U SLAVONSKOM BRODU</w:t>
      </w:r>
      <w:r>
        <w:t>, po stečajnoj sutkinji Mirni Vujčić, u stečajnom postupku nad stečajnim dužn</w:t>
      </w:r>
      <w:r w:rsidR="00D36261">
        <w:t>ikom</w:t>
      </w:r>
      <w:r w:rsidR="004F3CD6" w:rsidRPr="004F3CD6">
        <w:t xml:space="preserve"> </w:t>
      </w:r>
      <w:r w:rsidR="00804636" w:rsidRPr="00804636">
        <w:t>GALLIS d.o.o. za proizvodnju, trgovinu i usluge "u stečaju", skraćena tvrtka: GALLIS d.o.o. „u stečaju“, Slavonski Brod, V. Novaka 40, OIB: 26043332440</w:t>
      </w:r>
      <w:r w:rsidR="004F3CD6">
        <w:t xml:space="preserve">, dana </w:t>
      </w:r>
      <w:r w:rsidR="00804636">
        <w:t>12. prosinca</w:t>
      </w:r>
      <w:r w:rsidR="00AD7F72">
        <w:t xml:space="preserve"> 2016</w:t>
      </w:r>
      <w:r>
        <w:t>. godine</w:t>
      </w:r>
    </w:p>
    <w:p w:rsidRDefault="00AD6464" w:rsidP="00AD6464" w:rsidR="00AD6464">
      <w:pPr>
        <w:jc w:val="both"/>
      </w:pPr>
    </w:p>
    <w:p w:rsidRDefault="00AD6464" w:rsidP="008D4BA0" w:rsidR="00AD6464">
      <w:pPr>
        <w:jc w:val="center"/>
      </w:pPr>
      <w:r>
        <w:t>z a k l j u č i o    j e</w:t>
      </w:r>
    </w:p>
    <w:p w:rsidRDefault="00905083" w:rsidP="00A204A0" w:rsidR="00905083">
      <w:pPr>
        <w:jc w:val="both"/>
      </w:pPr>
    </w:p>
    <w:p w:rsidRDefault="00F8344C" w:rsidP="00905083" w:rsidR="00AD6464">
      <w:pPr>
        <w:ind w:firstLine="1440"/>
        <w:jc w:val="both"/>
      </w:pPr>
      <w:r>
        <w:t xml:space="preserve">Kupcu </w:t>
      </w:r>
      <w:r w:rsidR="00804636" w:rsidRPr="00804636">
        <w:t xml:space="preserve">VETO d.o.o za veterinarstvo, proizvodnju, trgovinu i usluge, skraćena tvrtka: VETO d.o.o., Slavonski Brod, Antuna Barca 38, OIB: 26056147349 </w:t>
      </w:r>
      <w:r>
        <w:t>predaju</w:t>
      </w:r>
      <w:r w:rsidR="00927B36">
        <w:t xml:space="preserve">  se nekretnine</w:t>
      </w:r>
      <w:r w:rsidR="00AD6464">
        <w:t xml:space="preserve"> i to:</w:t>
      </w:r>
    </w:p>
    <w:p w:rsidRDefault="00AD6464" w:rsidP="00A204A0" w:rsidR="00AD6464">
      <w:pPr>
        <w:jc w:val="both"/>
      </w:pPr>
    </w:p>
    <w:p w:rsidRDefault="00D64449" w:rsidP="00804636" w:rsidR="00804636" w:rsidRPr="00804636">
      <w:r>
        <w:t xml:space="preserve"> </w:t>
      </w:r>
      <w:r>
        <w:tab/>
      </w:r>
      <w:r>
        <w:tab/>
      </w:r>
      <w:r w:rsidR="00804636" w:rsidRPr="00804636">
        <w:t>suvlasnički dio nekretnina od ½ dijela nekretnina upisanih u zk.ul. 9957 k.o. Slavonski Brod i to:</w:t>
      </w:r>
    </w:p>
    <w:p w:rsidRDefault="00804636" w:rsidP="00804636" w:rsidR="00804636" w:rsidRPr="00804636">
      <w:r w:rsidRPr="00804636">
        <w:t xml:space="preserve">                        </w:t>
      </w:r>
    </w:p>
    <w:p w:rsidRDefault="00804636" w:rsidP="00804636" w:rsidR="00804636" w:rsidRPr="00804636">
      <w:r w:rsidRPr="00804636">
        <w:t xml:space="preserve"> </w:t>
      </w:r>
      <w:r w:rsidRPr="00804636">
        <w:tab/>
        <w:t xml:space="preserve">  </w:t>
      </w:r>
      <w:r w:rsidRPr="00804636">
        <w:tab/>
        <w:t xml:space="preserve">- kč.br. 5789/22 – zgrada Osječka ulica sa </w:t>
      </w:r>
      <w:smartTag w:element="metricconverter" w:uri="urn:schemas-microsoft-com:office:smarttags">
        <w:smartTagPr>
          <w:attr w:val="398 m2" w:name="ProductID"/>
        </w:smartTagPr>
        <w:r w:rsidRPr="00804636">
          <w:t>398 m2.</w:t>
        </w:r>
      </w:smartTag>
    </w:p>
    <w:p w:rsidRDefault="00F1742B" w:rsidP="00804636" w:rsidR="00F1742B"/>
    <w:p w:rsidRDefault="001B0E5D" w:rsidP="001B0E5D" w:rsidR="001B0E5D"/>
    <w:p w:rsidRDefault="00F1742B" w:rsidP="00F1742B" w:rsidR="00F1742B">
      <w:pPr>
        <w:jc w:val="center"/>
      </w:pPr>
      <w:r>
        <w:t>Obrazloženje</w:t>
      </w:r>
    </w:p>
    <w:p w:rsidRDefault="00F1742B" w:rsidP="00F1742B" w:rsidR="00F1742B"/>
    <w:p w:rsidRDefault="00F1742B" w:rsidP="00956EDF" w:rsidR="00F1742B">
      <w:pPr>
        <w:ind w:firstLine="1440"/>
        <w:jc w:val="both"/>
      </w:pPr>
      <w:r>
        <w:t xml:space="preserve">Rješenje o dosudi ovoga suda </w:t>
      </w:r>
      <w:r w:rsidR="00CD59BC">
        <w:t xml:space="preserve">poslovni broj </w:t>
      </w:r>
      <w:r w:rsidR="00804636" w:rsidRPr="00804636">
        <w:t>7/St-1028/2013-134 od 10. studenog 2016</w:t>
      </w:r>
      <w:r>
        <w:t xml:space="preserve">. godine pravomoćno je dana </w:t>
      </w:r>
      <w:r w:rsidR="00804636">
        <w:t>29. studenog</w:t>
      </w:r>
      <w:r w:rsidR="00CD59BC" w:rsidRPr="00837BAC">
        <w:t xml:space="preserve"> 201</w:t>
      </w:r>
      <w:r w:rsidR="001B0E5D" w:rsidRPr="00837BAC">
        <w:t>6</w:t>
      </w:r>
      <w:r w:rsidR="00CD59BC" w:rsidRPr="00837BAC">
        <w:t>.</w:t>
      </w:r>
      <w:r>
        <w:t xml:space="preserve"> godine, a kupac</w:t>
      </w:r>
      <w:r w:rsidR="005A4112">
        <w:t xml:space="preserve"> </w:t>
      </w:r>
      <w:r w:rsidR="00804636" w:rsidRPr="00804636">
        <w:t>VETO d.o.o za veterinarstvo, proizvodnju, trgovinu i usluge, skraćena tvrtka: VETO d.o.o., Slavonski Brod, Antuna Barca 38, OIB: 26056147349</w:t>
      </w:r>
      <w:r>
        <w:t>, uplatio je</w:t>
      </w:r>
      <w:r w:rsidR="005A4112">
        <w:t xml:space="preserve"> u roku </w:t>
      </w:r>
      <w:r>
        <w:t xml:space="preserve">kupovninu u iznosu od </w:t>
      </w:r>
      <w:r w:rsidR="00804636" w:rsidRPr="00804636">
        <w:t xml:space="preserve">282.000,00 </w:t>
      </w:r>
      <w:r w:rsidR="00F0361B" w:rsidRPr="00F0361B">
        <w:t>Kn</w:t>
      </w:r>
      <w:r>
        <w:t>, pa je na temelju odredbe čl. 164. Stečajnog zakon</w:t>
      </w:r>
      <w:r w:rsidR="002E1018">
        <w:t>a</w:t>
      </w:r>
      <w:r w:rsidR="00496600">
        <w:t xml:space="preserve"> ( NN 44/96 i dr. ) i uz  primjenu odredbe čl.</w:t>
      </w:r>
      <w:r w:rsidR="00496600" w:rsidRPr="0087036E">
        <w:t xml:space="preserve"> </w:t>
      </w:r>
      <w:smartTag w:element="metricconverter" w:uri="urn:schemas-microsoft-com:office:smarttags">
        <w:smartTagPr>
          <w:attr w:val="108. st" w:name="ProductID"/>
        </w:smartTagPr>
        <w:r w:rsidR="00496600" w:rsidRPr="0087036E">
          <w:t>108. st</w:t>
        </w:r>
      </w:smartTag>
      <w:r w:rsidR="00496600" w:rsidRPr="0087036E">
        <w:t>.4. Ovršnog zakona (NN 112/12, 25/13 i 93/14)</w:t>
      </w:r>
      <w:r w:rsidR="00496600">
        <w:t xml:space="preserve"> </w:t>
      </w:r>
      <w:r>
        <w:t>odlučeno kao u izreci zaključka.</w:t>
      </w:r>
    </w:p>
    <w:p w:rsidRDefault="00AD6464" w:rsidP="00AD6464" w:rsidR="00AD6464">
      <w:pPr>
        <w:jc w:val="both"/>
      </w:pPr>
    </w:p>
    <w:p w:rsidRDefault="00551F77" w:rsidP="001B0E5D" w:rsidR="00AD6464">
      <w:pPr>
        <w:jc w:val="center"/>
      </w:pPr>
      <w:r>
        <w:t xml:space="preserve">U Slavonskom Brodu, </w:t>
      </w:r>
      <w:r w:rsidR="00804636">
        <w:t>12. prosinca</w:t>
      </w:r>
      <w:r w:rsidR="00AD7F72">
        <w:t xml:space="preserve"> 2016</w:t>
      </w:r>
      <w:r w:rsidR="00AD6464">
        <w:t>. godine</w:t>
      </w:r>
    </w:p>
    <w:p w:rsidRDefault="00EE4930" w:rsidP="00EE4930" w:rsidR="00EE4930">
      <w:pPr>
        <w:ind w:firstLine="708" w:left="708"/>
        <w:jc w:val="both"/>
      </w:pPr>
    </w:p>
    <w:p w:rsidRDefault="00CC12EF" w:rsidP="00804636" w:rsidR="003D72AA"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  <w:t xml:space="preserve">   Stečajna sutkinja:</w:t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  <w:t xml:space="preserve">            </w:t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  <w:t xml:space="preserve"> </w:t>
      </w:r>
      <w:r w:rsidR="00804636">
        <w:rPr>
          <w:lang w:eastAsia="en-US"/>
        </w:rPr>
        <w:t xml:space="preserve">   </w:t>
      </w:r>
      <w:r w:rsidRPr="00CC12EF">
        <w:rPr>
          <w:lang w:eastAsia="en-US"/>
        </w:rPr>
        <w:t xml:space="preserve">  Mirna Vujčić </w:t>
      </w:r>
    </w:p>
    <w:p w:rsidRDefault="00AD6464" w:rsidP="00AD6464" w:rsidR="00AD6464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>Pouka o pravnom lijeku:</w:t>
      </w:r>
    </w:p>
    <w:p w:rsidRDefault="00AD6464" w:rsidP="00AD6464" w:rsidR="00AD6464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>Protiv ovog zaključka žalba nije dopuštena.</w:t>
      </w:r>
    </w:p>
    <w:p w:rsidRDefault="003D72AA" w:rsidP="00AD6464" w:rsidR="003D72AA">
      <w:pPr>
        <w:jc w:val="both"/>
      </w:pPr>
    </w:p>
    <w:p w:rsidRDefault="00AD6464" w:rsidP="00AD6464" w:rsidR="00AD6464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>DNA:</w:t>
      </w:r>
    </w:p>
    <w:p w:rsidRDefault="00D54267" w:rsidP="00AD6464" w:rsidR="00D54267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 xml:space="preserve">1. Objaviti na mrežnoj stranici e-Oglasna ploča sudova </w:t>
      </w:r>
    </w:p>
    <w:p w:rsidRDefault="00D54267" w:rsidP="00AD6464" w:rsidR="00AD6464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 xml:space="preserve">2. </w:t>
      </w:r>
      <w:r w:rsidR="00AD6464" w:rsidRPr="00804636">
        <w:rPr>
          <w:sz w:val="20"/>
          <w:szCs w:val="20"/>
        </w:rPr>
        <w:t>Dostaviti</w:t>
      </w:r>
      <w:r w:rsidRPr="00804636">
        <w:rPr>
          <w:sz w:val="20"/>
          <w:szCs w:val="20"/>
        </w:rPr>
        <w:t xml:space="preserve"> radi obavijesti</w:t>
      </w:r>
      <w:r w:rsidR="00AD6464" w:rsidRPr="00804636">
        <w:rPr>
          <w:sz w:val="20"/>
          <w:szCs w:val="20"/>
        </w:rPr>
        <w:t>:</w:t>
      </w:r>
    </w:p>
    <w:p w:rsidRDefault="002A0CB7" w:rsidP="00AD6464" w:rsidR="00AD6464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>-  kupcu</w:t>
      </w:r>
      <w:r w:rsidR="00446A90" w:rsidRPr="00804636">
        <w:rPr>
          <w:sz w:val="20"/>
          <w:szCs w:val="20"/>
        </w:rPr>
        <w:t xml:space="preserve">  izravno </w:t>
      </w:r>
    </w:p>
    <w:p w:rsidRDefault="00AD6464" w:rsidP="00AD6464" w:rsidR="00AD6464" w:rsidRPr="00804636">
      <w:pPr>
        <w:jc w:val="both"/>
        <w:rPr>
          <w:sz w:val="20"/>
          <w:szCs w:val="20"/>
        </w:rPr>
      </w:pPr>
      <w:r w:rsidRPr="00804636">
        <w:rPr>
          <w:sz w:val="20"/>
          <w:szCs w:val="20"/>
        </w:rPr>
        <w:t>- stečajnom upravitelju</w:t>
      </w:r>
    </w:p>
    <w:sectPr w:rsidR="00AD6464" w:rsidRPr="008046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464"/>
    <w:rsid w:val="00064624"/>
    <w:rsid w:val="00083AD1"/>
    <w:rsid w:val="000F33E3"/>
    <w:rsid w:val="0010179C"/>
    <w:rsid w:val="00135AE9"/>
    <w:rsid w:val="0014687F"/>
    <w:rsid w:val="00175A43"/>
    <w:rsid w:val="001924CD"/>
    <w:rsid w:val="001B0E5D"/>
    <w:rsid w:val="002A0CB7"/>
    <w:rsid w:val="002C2601"/>
    <w:rsid w:val="002C7CE1"/>
    <w:rsid w:val="002D67F3"/>
    <w:rsid w:val="002E1018"/>
    <w:rsid w:val="003D72AA"/>
    <w:rsid w:val="003E5ECD"/>
    <w:rsid w:val="00446A90"/>
    <w:rsid w:val="00496600"/>
    <w:rsid w:val="004974C7"/>
    <w:rsid w:val="004E73EB"/>
    <w:rsid w:val="004F3CD6"/>
    <w:rsid w:val="00551F77"/>
    <w:rsid w:val="00591BC2"/>
    <w:rsid w:val="005A4112"/>
    <w:rsid w:val="005B1D78"/>
    <w:rsid w:val="00652939"/>
    <w:rsid w:val="00755554"/>
    <w:rsid w:val="00804636"/>
    <w:rsid w:val="00837BAC"/>
    <w:rsid w:val="008565D7"/>
    <w:rsid w:val="008D4BA0"/>
    <w:rsid w:val="00905083"/>
    <w:rsid w:val="00920762"/>
    <w:rsid w:val="00927B36"/>
    <w:rsid w:val="009362E1"/>
    <w:rsid w:val="00956EDF"/>
    <w:rsid w:val="00A204A0"/>
    <w:rsid w:val="00A56380"/>
    <w:rsid w:val="00A5795F"/>
    <w:rsid w:val="00AB423B"/>
    <w:rsid w:val="00AC2497"/>
    <w:rsid w:val="00AD6464"/>
    <w:rsid w:val="00AD7F72"/>
    <w:rsid w:val="00B323F0"/>
    <w:rsid w:val="00B46A4A"/>
    <w:rsid w:val="00B52BCC"/>
    <w:rsid w:val="00C44CF7"/>
    <w:rsid w:val="00CC12EF"/>
    <w:rsid w:val="00CD59BC"/>
    <w:rsid w:val="00CF07AA"/>
    <w:rsid w:val="00CF5148"/>
    <w:rsid w:val="00CF771B"/>
    <w:rsid w:val="00D1155E"/>
    <w:rsid w:val="00D207FD"/>
    <w:rsid w:val="00D36261"/>
    <w:rsid w:val="00D54267"/>
    <w:rsid w:val="00D64449"/>
    <w:rsid w:val="00E619FC"/>
    <w:rsid w:val="00EE4930"/>
    <w:rsid w:val="00F0361B"/>
    <w:rsid w:val="00F1742B"/>
    <w:rsid w:val="00F677C3"/>
    <w:rsid w:val="00F8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37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6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6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6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6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37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6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6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6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6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261</properties:Words>
  <properties:Characters>1370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2016-09-23T08:36:00Z</cp:lastPrinted>
  <dcterms:modified xmlns:xsi="http://www.w3.org/2001/XMLSchema-instance" xsi:type="dcterms:W3CDTF">2016-12-12T12:29:00Z</dcterms:modified>
  <cp:revision>6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