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6e53" w14:paraId="7396e53" w:rsidRDefault="00E32B1E" w:rsidP="00832E83" w:rsidR="00E32B1E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</w:p>
    <w:p w:rsidRDefault="009E4B30" w:rsidP="009E4B30" w:rsidR="009E4B30">
      <w:pPr>
        <w:tabs>
          <w:tab w:pos="709" w:val="left"/>
        </w:tabs>
        <w:ind w:firstLine="709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E83" w:rsidP="009E4B30" w:rsidR="00832E83" w:rsidRPr="00903C04">
      <w:pPr>
        <w:rPr>
          <w:b/>
        </w:rPr>
      </w:pPr>
      <w:r w:rsidRPr="00DB5C36">
        <w:rPr>
          <w:b/>
        </w:rPr>
        <w:tab/>
      </w:r>
      <w:r w:rsidRPr="00DB5C36">
        <w:rPr>
          <w:b/>
        </w:rPr>
        <w:tab/>
      </w:r>
      <w:r w:rsidRPr="00903C04">
        <w:rPr>
          <w:b/>
        </w:rPr>
        <w:t xml:space="preserve">                                                                                                                                        </w:t>
      </w:r>
    </w:p>
    <w:p w:rsidRDefault="009E4B30" w:rsidP="00832E83" w:rsidR="00832E83" w:rsidRPr="00EA7A7D">
      <w:r>
        <w:t xml:space="preserve">    Republika H</w:t>
      </w:r>
      <w:r w:rsidRPr="00EA7A7D">
        <w:t xml:space="preserve">rvatska </w:t>
      </w:r>
    </w:p>
    <w:p w:rsidRDefault="009E4B30" w:rsidP="00832E83" w:rsidR="00832E83" w:rsidRPr="00EA7A7D">
      <w:r w:rsidRPr="00EA7A7D">
        <w:t xml:space="preserve">Trgovački sud u </w:t>
      </w:r>
      <w:r>
        <w:t>Z</w:t>
      </w:r>
      <w:r w:rsidRPr="00EA7A7D">
        <w:t>agrebu</w:t>
      </w:r>
    </w:p>
    <w:p w:rsidRDefault="009E4B30" w:rsidP="00832E83" w:rsidR="00832E83">
      <w:r>
        <w:t xml:space="preserve"> </w:t>
      </w:r>
      <w:r w:rsidR="00832E83" w:rsidRPr="00EA7A7D">
        <w:t xml:space="preserve"> Zagreb, Amruševa 2/II                                                           </w:t>
      </w:r>
      <w:r w:rsidR="00EA7A7D">
        <w:t xml:space="preserve">           </w:t>
      </w:r>
      <w:r w:rsidR="00231EF8">
        <w:t xml:space="preserve">     </w:t>
      </w:r>
      <w:r w:rsidR="00EA7A7D" w:rsidRPr="00EA7A7D">
        <w:t>66</w:t>
      </w:r>
      <w:r w:rsidR="00832E83" w:rsidRPr="00832E83">
        <w:t xml:space="preserve"> St-</w:t>
      </w:r>
      <w:r w:rsidR="00231EF8">
        <w:t>236</w:t>
      </w:r>
      <w:r w:rsidR="00832E83" w:rsidRPr="00832E83">
        <w:t>/</w:t>
      </w:r>
      <w:r w:rsidR="00EA7A7D">
        <w:t>1</w:t>
      </w:r>
      <w:r w:rsidR="00231EF8">
        <w:t>5</w:t>
      </w:r>
    </w:p>
    <w:p w:rsidRDefault="009E4B30" w:rsidP="00335AF5" w:rsidR="009E4B30" w:rsidRPr="00335AF5"/>
    <w:p w:rsidRDefault="009E4B30" w:rsidP="00335AF5" w:rsidR="009E4B30" w:rsidRPr="00335AF5">
      <w:pPr>
        <w:jc w:val="center"/>
      </w:pPr>
      <w:r w:rsidRPr="00335AF5">
        <w:t>R E P U B L I K A   H R V A T S K A</w:t>
      </w:r>
    </w:p>
    <w:p w:rsidRDefault="00E32B1E" w:rsidP="00832E83" w:rsidR="00E32B1E" w:rsidRPr="00832E83"/>
    <w:p w:rsidRDefault="00832E83" w:rsidP="00832E83" w:rsidR="00832E83" w:rsidRPr="009E4B30">
      <w:pPr>
        <w:jc w:val="center"/>
      </w:pPr>
      <w:r w:rsidRPr="009E4B30">
        <w:t>R J E Š E N</w:t>
      </w:r>
      <w:r w:rsidR="009E4B30">
        <w:t xml:space="preserve"> </w:t>
      </w:r>
      <w:r w:rsidRPr="009E4B30">
        <w:t xml:space="preserve">J E  </w:t>
      </w:r>
    </w:p>
    <w:p w:rsidRDefault="00832E83" w:rsidP="00832E83" w:rsidR="00832E83" w:rsidRPr="00903C04"/>
    <w:p w:rsidRDefault="00231EF8" w:rsidP="00764F45" w:rsidR="00764F45" w:rsidRPr="00E30905">
      <w:pPr>
        <w:ind w:firstLine="720"/>
        <w:jc w:val="both"/>
        <w:rPr>
          <w:b/>
        </w:rPr>
      </w:pPr>
      <w:r w:rsidRPr="00231EF8">
        <w:t>Trgovački sud u Zagrebu po sucu pojedincu Mislavu Kolakušiću, kao stečajnom sucu u stečajnom postupku nad KONSTRUKCIJE-GRADNJA d.o.o za građenje, trgovinu i usluge, u stečaju, Zagreb, Havidićeva 2, MBS:080544949, OIB:80759670161</w:t>
      </w:r>
      <w:r w:rsidR="00764F45" w:rsidRPr="00305779">
        <w:t xml:space="preserve">, </w:t>
      </w:r>
      <w:r w:rsidR="009E4B30">
        <w:t>2. svibnja</w:t>
      </w:r>
      <w:r w:rsidR="00764F45">
        <w:t xml:space="preserve"> 201</w:t>
      </w:r>
      <w:r>
        <w:t>7</w:t>
      </w:r>
      <w:r w:rsidR="00764F45">
        <w:t>.</w:t>
      </w:r>
    </w:p>
    <w:p w:rsidRDefault="00EA7A7D" w:rsidP="00832E83" w:rsidR="00EA7A7D" w:rsidRPr="00903C04">
      <w:pPr>
        <w:jc w:val="both"/>
      </w:pPr>
    </w:p>
    <w:p w:rsidRDefault="00832E83" w:rsidP="00832E83" w:rsidR="00832E83" w:rsidRPr="009E4B30">
      <w:pPr>
        <w:jc w:val="center"/>
      </w:pPr>
      <w:r w:rsidRPr="009E4B30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832E83" w:rsidR="00832E83">
      <w:pPr>
        <w:ind w:left="705"/>
        <w:jc w:val="both"/>
      </w:pPr>
      <w:r w:rsidRPr="00DB5C36">
        <w:t>I</w:t>
      </w:r>
      <w:r>
        <w:t xml:space="preserve">   </w:t>
      </w: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</w:p>
    <w:p w:rsidRDefault="00832E83" w:rsidP="00832E83" w:rsidR="00832E83">
      <w:pPr>
        <w:jc w:val="both"/>
      </w:pPr>
      <w:r>
        <w:t xml:space="preserve">dužnika </w:t>
      </w:r>
      <w:r w:rsidR="00231EF8" w:rsidRPr="00231EF8">
        <w:t>KONSTRUKCIJE-GRADNJA d.o.o za građenje, trgovinu i usluge, u stečaju, Zagreb, Havidićeva 2, MBS:080544949, OIB:80759670161</w:t>
      </w:r>
      <w:r w:rsidR="00B63355">
        <w:t>,</w:t>
      </w:r>
      <w:r>
        <w:t xml:space="preserve"> </w:t>
      </w:r>
      <w:r w:rsidRPr="00903C04">
        <w:t>uz odgovarajuću primjenu pravila o ovrsi na nekretninama i to:</w:t>
      </w:r>
    </w:p>
    <w:p w:rsidRDefault="00231EF8" w:rsidP="00231EF8" w:rsidR="00231EF8">
      <w:pPr>
        <w:jc w:val="both"/>
      </w:pPr>
      <w:r>
        <w:t>-</w:t>
      </w:r>
      <w:r>
        <w:tab/>
        <w:t>Zgrada mješovite uporabe, Jakušavačka ulica br. 1A, 1B, 1C i 1D sa 622 čm i dvorište sa 1508 čm, upisane u zemljišnu knjigu  Zemljišnoknjižnog odjela Novi Zagreb, Općinski sud u Novom Zagrebu, z.k.ul. 2078, Katastarska općina Jakuševac, katastarska čestica 254/2 ukupne površine 2130 m2 i to:</w:t>
      </w:r>
    </w:p>
    <w:p w:rsidRDefault="00231EF8" w:rsidP="00231EF8" w:rsidR="00840B36">
      <w:pPr>
        <w:jc w:val="both"/>
      </w:pPr>
      <w:r>
        <w:t xml:space="preserve">             Suvlasnički dio: 80/10000 ETAŽNO VLASNIŠTVO (E-1)</w:t>
      </w:r>
      <w:r w:rsidR="004F4224">
        <w:t xml:space="preserve"> </w:t>
      </w:r>
      <w:r>
        <w:t>Uredski prostor, ulaz 1A, etaža prizeman, oznaka prostora UP, ukupne neto korisne površine 12,10 m2 i parkiralište P21 na parceli ukupne neto površine 11,00 m2 u nacrtima označeno žutom bojom a prostor se  sastoji od: ureda i wc-a</w:t>
      </w:r>
    </w:p>
    <w:p w:rsidRDefault="00840B36" w:rsidP="00231EF8" w:rsidR="00231EF8">
      <w:pPr>
        <w:ind w:firstLine="720"/>
        <w:jc w:val="both"/>
      </w:pPr>
      <w:r>
        <w:t>II</w:t>
      </w:r>
      <w:r>
        <w:tab/>
      </w:r>
      <w:r w:rsidR="003A6822" w:rsidRPr="003A6822">
        <w:t xml:space="preserve">Na nekretninama </w:t>
      </w:r>
      <w:r>
        <w:t>upisano je</w:t>
      </w:r>
      <w:r w:rsidR="003A6822" w:rsidRPr="003A6822">
        <w:t xml:space="preserve"> razlučno pravo u korist </w:t>
      </w:r>
    </w:p>
    <w:p w:rsidRDefault="00231EF8" w:rsidP="00231EF8" w:rsidR="00231EF8">
      <w:pPr>
        <w:ind w:firstLine="720"/>
        <w:jc w:val="both"/>
      </w:pPr>
      <w:r>
        <w:t xml:space="preserve">1.NLB INTERFINANZ A.G., CH-8002 ZURICH, BEETHOVENSTRASSE 48 u iznosu od 460.000,00 CHF </w:t>
      </w:r>
    </w:p>
    <w:p w:rsidRDefault="00231EF8" w:rsidP="00231EF8" w:rsidR="003A6822">
      <w:pPr>
        <w:ind w:firstLine="720"/>
        <w:jc w:val="both"/>
      </w:pPr>
      <w:r>
        <w:t>2.REPUBLIKE HRVATSKE, OIB: 52634238587 u iznosu od 625.744,53 KN</w:t>
      </w:r>
    </w:p>
    <w:p w:rsidRDefault="003A6822" w:rsidP="00495380" w:rsidR="003A6822" w:rsidRPr="003A6822">
      <w:pPr>
        <w:ind w:firstLine="720"/>
        <w:jc w:val="both"/>
      </w:pPr>
      <w:r w:rsidRPr="003A6822">
        <w:t>III</w:t>
      </w:r>
      <w:r w:rsidRPr="003A6822">
        <w:rPr>
          <w:b/>
        </w:rPr>
        <w:t xml:space="preserve"> </w:t>
      </w:r>
      <w:r w:rsidR="00840B36">
        <w:rPr>
          <w:b/>
        </w:rPr>
        <w:tab/>
      </w:r>
      <w:r w:rsidRPr="003A6822">
        <w:t>Određuje se upis zabilježbe ovog rješenja o prodaji nekretnina stečajnog</w:t>
      </w:r>
      <w:r w:rsidR="00495380">
        <w:t xml:space="preserve"> </w:t>
      </w:r>
      <w:r w:rsidRPr="003A6822">
        <w:t xml:space="preserve">dužnika u zemljišnim knjigama </w:t>
      </w:r>
      <w:r w:rsidR="00231EF8" w:rsidRPr="00231EF8">
        <w:t>Zemljišnoknjižnog odjela Novi Zagreb, Općinski sud u Novom Zagrebu</w:t>
      </w:r>
      <w:r w:rsidRPr="003A6822">
        <w:t>.</w:t>
      </w:r>
    </w:p>
    <w:p w:rsidRDefault="00834E54" w:rsidP="003A6822" w:rsidR="00834E54" w:rsidRPr="00903C04">
      <w:pPr>
        <w:ind w:left="720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>ješenjem ovog suda broj St-</w:t>
      </w:r>
      <w:r w:rsidR="00231EF8">
        <w:t>536</w:t>
      </w:r>
      <w:r w:rsidR="007005B0">
        <w:t>/</w:t>
      </w:r>
      <w:r w:rsidR="00703D6A">
        <w:t>1</w:t>
      </w:r>
      <w:r w:rsidR="00231EF8">
        <w:t>5</w:t>
      </w:r>
      <w:r w:rsidR="003A3AB8">
        <w:t xml:space="preserve"> od </w:t>
      </w:r>
      <w:r w:rsidR="00231EF8">
        <w:t>7</w:t>
      </w:r>
      <w:r w:rsidR="003A3AB8">
        <w:t xml:space="preserve">. </w:t>
      </w:r>
      <w:r w:rsidR="000C17A8">
        <w:t>travnja</w:t>
      </w:r>
      <w:r w:rsidR="003A3AB8">
        <w:t xml:space="preserve"> 20</w:t>
      </w:r>
      <w:r w:rsidR="00B63355">
        <w:t>1</w:t>
      </w:r>
      <w:r w:rsidR="00231EF8">
        <w:t>5</w:t>
      </w:r>
      <w:r w:rsidR="003A3AB8">
        <w:t>.</w:t>
      </w:r>
      <w:r w:rsidRPr="00903C04">
        <w:t xml:space="preserve"> otvoren je stečajni p</w:t>
      </w:r>
      <w:r>
        <w:t xml:space="preserve">ostupak nad </w:t>
      </w:r>
      <w:r w:rsidR="00231EF8">
        <w:t>dužnikom</w:t>
      </w:r>
      <w:r w:rsidRPr="00903C04">
        <w:t>, a stečajnu masu čin</w:t>
      </w:r>
      <w:r w:rsidR="00B63355">
        <w:t>e</w:t>
      </w:r>
      <w:r w:rsidRPr="00903C04">
        <w:t xml:space="preserve"> i nekretnin</w:t>
      </w:r>
      <w:r w:rsidR="00B63355">
        <w:t>e</w:t>
      </w:r>
      <w:r w:rsidRPr="00903C04">
        <w:t xml:space="preserve"> koj</w:t>
      </w:r>
      <w:r w:rsidR="00B63355">
        <w:t>e su</w:t>
      </w:r>
      <w:r w:rsidRPr="00903C04">
        <w:t xml:space="preserve"> predmet ove prodaje.</w:t>
      </w:r>
    </w:p>
    <w:p w:rsidRDefault="00832E83" w:rsidP="00832E83" w:rsidR="00832E83" w:rsidRPr="00903C04">
      <w:pPr>
        <w:jc w:val="both"/>
      </w:pPr>
      <w:r w:rsidRPr="00903C04">
        <w:tab/>
        <w:t>Stečajni je upravitelj podnio prijedlog da se nekretnine opisane u točci I ovog rješenja, a n</w:t>
      </w:r>
      <w:r>
        <w:t>a kojima postoji razlučno pravo</w:t>
      </w:r>
      <w:r w:rsidRPr="00903C04">
        <w:t>, prodaju u stečajnom postupku uz odgovarajuću primjenu pravila o ovrsi na nekretninama, sukladno čl.164.</w:t>
      </w:r>
      <w:r w:rsidR="000C17A8">
        <w:t xml:space="preserve"> </w:t>
      </w:r>
      <w:r w:rsidRPr="00903C04">
        <w:t>st.</w:t>
      </w:r>
      <w:r w:rsidR="00495380">
        <w:t xml:space="preserve"> </w:t>
      </w:r>
      <w:r w:rsidRPr="00903C04">
        <w:t xml:space="preserve">1. </w:t>
      </w:r>
      <w:r w:rsidR="00B63355">
        <w:lastRenderedPageBreak/>
        <w:t>Stečajnog zakona (NN 44/96, 29/99, 129/00, 123/03, 197/03, 187/04, 82/06 i 116/10 - dalje SZ</w:t>
      </w:r>
      <w:r w:rsidR="00703D6A">
        <w:t>.</w:t>
      </w:r>
    </w:p>
    <w:p w:rsidRDefault="00832E83" w:rsidP="00832E83" w:rsidR="00832E83" w:rsidRPr="00903C04">
      <w:pPr>
        <w:ind w:firstLine="708"/>
        <w:jc w:val="both"/>
      </w:pPr>
      <w:r w:rsidRPr="00903C04">
        <w:t>Stoga je temeljem odredbe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 st</w:t>
        </w:r>
      </w:smartTag>
      <w:r w:rsidRPr="00903C04">
        <w:t>.</w:t>
      </w:r>
      <w:r w:rsidR="00855683">
        <w:t xml:space="preserve"> </w:t>
      </w:r>
      <w:r w:rsidRPr="00903C04">
        <w:t>1. i 3. SZ</w:t>
      </w:r>
      <w:r w:rsidR="00703D6A">
        <w:t>-a</w:t>
      </w:r>
      <w:r w:rsidRPr="00903C04">
        <w:t xml:space="preserve"> odlučeno kao u izreci ovog rješenja.</w:t>
      </w: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>način i uvjeti  prodaje sukladno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</w:t>
        </w:r>
        <w:r w:rsidR="00703D6A">
          <w:t xml:space="preserve"> </w:t>
        </w:r>
        <w:r w:rsidRPr="00903C04">
          <w:t>st</w:t>
        </w:r>
      </w:smartTag>
      <w:r w:rsidRPr="00903C04">
        <w:t>.</w:t>
      </w:r>
      <w:r w:rsidR="00703D6A">
        <w:t xml:space="preserve"> </w:t>
      </w:r>
      <w:r w:rsidRPr="00903C04">
        <w:t>4. SZ</w:t>
      </w:r>
      <w:r w:rsidR="00703D6A">
        <w:t>-a</w:t>
      </w:r>
      <w:r w:rsidRPr="00903C04">
        <w:t>.</w:t>
      </w:r>
    </w:p>
    <w:p w:rsidRDefault="00832E83" w:rsidP="00832E83" w:rsidR="00832E83" w:rsidRPr="00903C04">
      <w:pPr>
        <w:ind w:left="360"/>
        <w:jc w:val="both"/>
      </w:pPr>
    </w:p>
    <w:p w:rsidRDefault="003A3AB8" w:rsidP="00832E83" w:rsidR="00832E83" w:rsidRPr="00903C04">
      <w:pPr>
        <w:jc w:val="center"/>
      </w:pPr>
      <w:r>
        <w:t xml:space="preserve">U </w:t>
      </w:r>
      <w:r w:rsidR="00832E83" w:rsidRPr="00903C04">
        <w:t>Zagreb</w:t>
      </w:r>
      <w:r>
        <w:t>u</w:t>
      </w:r>
      <w:r w:rsidR="00832E83" w:rsidRPr="00903C04">
        <w:rPr>
          <w:b/>
        </w:rPr>
        <w:t xml:space="preserve">  </w:t>
      </w:r>
      <w:r w:rsidR="009E4B30">
        <w:t>2. svibnja</w:t>
      </w:r>
      <w:r w:rsidR="00495380" w:rsidRPr="00495380">
        <w:t xml:space="preserve"> 201</w:t>
      </w:r>
      <w:r w:rsidR="00231EF8">
        <w:t>7</w:t>
      </w:r>
      <w:r w:rsidR="00495380" w:rsidRPr="00495380">
        <w:t>.</w:t>
      </w:r>
    </w:p>
    <w:p w:rsidRDefault="00832E83" w:rsidP="00495380" w:rsidR="007005B0">
      <w:pPr>
        <w:jc w:val="both"/>
      </w:pPr>
      <w:r>
        <w:t xml:space="preserve"> </w:t>
      </w:r>
      <w:r w:rsidR="003A3AB8">
        <w:tab/>
      </w:r>
      <w:r w:rsidR="003A3AB8">
        <w:tab/>
      </w:r>
      <w:r w:rsidR="003A3AB8">
        <w:tab/>
      </w:r>
      <w:r w:rsidR="003A3AB8">
        <w:tab/>
      </w:r>
      <w:r w:rsidR="003A3AB8">
        <w:tab/>
      </w:r>
      <w:r w:rsidR="003A3AB8">
        <w:tab/>
      </w:r>
      <w:r w:rsidR="003A3AB8">
        <w:tab/>
      </w:r>
      <w:r w:rsidR="003A3AB8">
        <w:tab/>
      </w:r>
      <w:r w:rsidR="003A3AB8">
        <w:tab/>
      </w:r>
      <w:r w:rsidR="003A3AB8">
        <w:tab/>
      </w:r>
    </w:p>
    <w:p w:rsidRDefault="003A3AB8" w:rsidP="00C06142" w:rsidR="00832E83">
      <w:pPr>
        <w:jc w:val="right"/>
      </w:pPr>
      <w:r>
        <w:t>SUDAC</w:t>
      </w:r>
    </w:p>
    <w:p w:rsidRDefault="003A3AB8" w:rsidP="00C06142" w:rsidR="003A3AB8" w:rsidRPr="00903C04">
      <w:pPr>
        <w:tabs>
          <w:tab w:pos="8503" w:val="right"/>
        </w:tabs>
        <w:jc w:val="right"/>
      </w:pPr>
      <w:r>
        <w:t xml:space="preserve">                                                                                                         </w:t>
      </w:r>
      <w:r w:rsidR="00703D6A">
        <w:t>Mislav Kolakušić</w:t>
      </w:r>
      <w:r w:rsidR="00A05462">
        <w:t xml:space="preserve"> v.r.</w:t>
      </w:r>
    </w:p>
    <w:p w:rsidRDefault="00832E83" w:rsidP="00832E83" w:rsidR="00832E83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703D6A" w:rsidR="00832E83" w:rsidRPr="00903C04">
      <w:r w:rsidRPr="00903C04">
        <w:t>Protiv ovog rješenja pravo žalbe imaju stečajni upravitelj i razlučni vjerovnici.</w:t>
      </w:r>
    </w:p>
    <w:p w:rsidRDefault="00832E83" w:rsidP="00703D6A" w:rsidR="00832E83" w:rsidRPr="00903C04">
      <w:r w:rsidRPr="00903C04">
        <w:t>Žalba se podn</w:t>
      </w:r>
      <w:r>
        <w:t xml:space="preserve">osi ovom sudu u 3 primjerka za </w:t>
      </w:r>
      <w:smartTag w:element="PersonName" w:uri="urn:schemas-microsoft-com:office:smarttags">
        <w:smartTagPr>
          <w:attr w:val="Visoki trgovački sud" w:name="ProductID"/>
        </w:smartTagPr>
        <w:r>
          <w:t>V</w:t>
        </w:r>
        <w:r w:rsidRPr="00903C04">
          <w:t>isoki trgovački sud</w:t>
        </w:r>
      </w:smartTag>
      <w:r w:rsidRPr="00903C04">
        <w:t xml:space="preserve"> RH u roku od 8 dana od dana dostave rješenja.  </w:t>
      </w:r>
    </w:p>
    <w:p w:rsidRDefault="00832E83" w:rsidP="00832E83" w:rsidR="00832E83">
      <w:pPr>
        <w:jc w:val="both"/>
      </w:pPr>
    </w:p>
    <w:p w:rsidRDefault="00B639DE" w:rsidP="002E7E61" w:rsidR="00B639DE">
      <w:pPr>
        <w:tabs>
          <w:tab w:pos="720" w:val="left"/>
        </w:tabs>
        <w:jc w:val="both"/>
      </w:pPr>
    </w:p>
    <w:p w:rsidRDefault="00A05462" w:rsidP="007A1486" w:rsidR="00A0546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A05462" w:rsidP="007A1486" w:rsidR="00A0546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05462" w:rsidP="007A1486" w:rsidR="00A05462" w:rsidRPr="007A1486">
      <w:pPr>
        <w:ind w:left="720"/>
      </w:pPr>
    </w:p>
    <w:p w:rsidRDefault="00A05462" w:rsidP="002E7E61" w:rsidR="00A05462">
      <w:pPr>
        <w:tabs>
          <w:tab w:pos="720" w:val="left"/>
        </w:tabs>
        <w:jc w:val="both"/>
      </w:pPr>
    </w:p>
    <w:sectPr w:rsidSect="004F4224" w:rsidR="00A05462">
      <w:headerReference w:type="even" r:id="rId10"/>
      <w:headerReference w:type="default" r:id="rId11"/>
      <w:pgSz w:h="16838" w:w="11906"/>
      <w:pgMar w:gutter="0" w:footer="709" w:header="709" w:left="1985" w:bottom="1276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CFA" w:rsidR="008F3CFA">
      <w:r>
        <w:separator/>
      </w:r>
    </w:p>
  </w:endnote>
  <w:endnote w:id="0" w:type="continuationSeparator">
    <w:p w:rsidRDefault="008F3CFA" w:rsidR="008F3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CFA" w:rsidR="008F3CFA">
      <w:r>
        <w:separator/>
      </w:r>
    </w:p>
  </w:footnote>
  <w:footnote w:id="0" w:type="continuationSeparator">
    <w:p w:rsidRDefault="008F3CFA" w:rsidR="008F3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B36" w:rsidP="00C810AA" w:rsidR="00840B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0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0B36" w:rsidR="00840B3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B36" w:rsidP="00CF0C2E" w:rsidR="00840B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4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0B36" w:rsidP="00C810AA" w:rsidR="00840B36">
    <w:pPr>
      <w:pStyle w:val="Zaglavlje"/>
      <w:jc w:val="right"/>
    </w:pPr>
    <w:r>
      <w:t>St-</w:t>
    </w:r>
    <w:r w:rsidR="00231EF8">
      <w:t>236</w:t>
    </w:r>
    <w:r>
      <w:t>/1</w:t>
    </w:r>
    <w:r w:rsidR="00231EF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91A2C"/>
    <w:multiLevelType w:val="hybridMultilevel"/>
    <w:tmpl w:val="6C486804"/>
    <w:lvl w:tplc="DA44DC42" w:ilvl="0">
      <w:start w:val="2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0E6547"/>
    <w:multiLevelType w:val="hybridMultilevel"/>
    <w:tmpl w:val="D27C571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plc="D432F8F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B647D"/>
    <w:multiLevelType w:val="hybridMultilevel"/>
    <w:tmpl w:val="14AC8E64"/>
    <w:lvl w:tplc="99B2D85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7373D"/>
    <w:rsid w:val="000B47D3"/>
    <w:rsid w:val="000C17A8"/>
    <w:rsid w:val="001655A1"/>
    <w:rsid w:val="0017363F"/>
    <w:rsid w:val="001740B6"/>
    <w:rsid w:val="001950C9"/>
    <w:rsid w:val="001E799F"/>
    <w:rsid w:val="00206D5A"/>
    <w:rsid w:val="00214973"/>
    <w:rsid w:val="00231EF8"/>
    <w:rsid w:val="00250E24"/>
    <w:rsid w:val="00286FA1"/>
    <w:rsid w:val="002D2B66"/>
    <w:rsid w:val="002E7E61"/>
    <w:rsid w:val="00341D5F"/>
    <w:rsid w:val="00344D0C"/>
    <w:rsid w:val="003759D1"/>
    <w:rsid w:val="00385D76"/>
    <w:rsid w:val="00390794"/>
    <w:rsid w:val="003A3AB8"/>
    <w:rsid w:val="003A6822"/>
    <w:rsid w:val="00432E40"/>
    <w:rsid w:val="00495380"/>
    <w:rsid w:val="004B60E5"/>
    <w:rsid w:val="004B7F3F"/>
    <w:rsid w:val="004E5469"/>
    <w:rsid w:val="004F022B"/>
    <w:rsid w:val="004F4224"/>
    <w:rsid w:val="005A2CC1"/>
    <w:rsid w:val="005F7F6B"/>
    <w:rsid w:val="0061328E"/>
    <w:rsid w:val="00630E9A"/>
    <w:rsid w:val="007005B0"/>
    <w:rsid w:val="00703D6A"/>
    <w:rsid w:val="007202C6"/>
    <w:rsid w:val="00730999"/>
    <w:rsid w:val="00756168"/>
    <w:rsid w:val="00764F45"/>
    <w:rsid w:val="007A6843"/>
    <w:rsid w:val="007B3F07"/>
    <w:rsid w:val="00832E83"/>
    <w:rsid w:val="00834E54"/>
    <w:rsid w:val="00840B36"/>
    <w:rsid w:val="00855683"/>
    <w:rsid w:val="00870347"/>
    <w:rsid w:val="008B05F8"/>
    <w:rsid w:val="008F3CFA"/>
    <w:rsid w:val="00916F65"/>
    <w:rsid w:val="00920199"/>
    <w:rsid w:val="00922811"/>
    <w:rsid w:val="00941652"/>
    <w:rsid w:val="0099727D"/>
    <w:rsid w:val="009E4B30"/>
    <w:rsid w:val="00A05462"/>
    <w:rsid w:val="00A70EAC"/>
    <w:rsid w:val="00A801DF"/>
    <w:rsid w:val="00A86A3C"/>
    <w:rsid w:val="00AC6F59"/>
    <w:rsid w:val="00B63355"/>
    <w:rsid w:val="00B639DE"/>
    <w:rsid w:val="00BE7623"/>
    <w:rsid w:val="00C06142"/>
    <w:rsid w:val="00C11A64"/>
    <w:rsid w:val="00C41237"/>
    <w:rsid w:val="00C72F50"/>
    <w:rsid w:val="00C810AA"/>
    <w:rsid w:val="00CE379A"/>
    <w:rsid w:val="00CF0C2E"/>
    <w:rsid w:val="00D05963"/>
    <w:rsid w:val="00DB06B8"/>
    <w:rsid w:val="00E12A4C"/>
    <w:rsid w:val="00E216FF"/>
    <w:rsid w:val="00E32B1E"/>
    <w:rsid w:val="00E32E8A"/>
    <w:rsid w:val="00E76CE2"/>
    <w:rsid w:val="00E906CA"/>
    <w:rsid w:val="00EA7A7D"/>
    <w:rsid w:val="00F20452"/>
    <w:rsid w:val="00F27FC7"/>
    <w:rsid w:val="00F85956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4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4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4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4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4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4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4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4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12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76746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55660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559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6564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792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168615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</izvorni_sadrzaj>
    <derivirana_varijabla naziv="DomainObject.Predmet.StrankaFormated_1">  KONSTRUKCIJE-GRADNJA d.o.o.</derivirana_varijabla>
  </DomainObject.Predmet.StrankaFormated>
  <DomainObject.Predmet.StrankaFormatedOIB>
    <izvorni_sadrzaj>  KONSTRUKCIJE-GRADNJA d.o.o., OIB 80759670161</izvorni_sadrzaj>
    <derivirana_varijabla naziv="DomainObject.Predmet.StrankaFormatedOIB_1">  KONSTRUKCIJE-GRADNJA d.o.o., OIB 80759670161</derivirana_varijabla>
  </DomainObject.Predmet.StrankaFormatedOIB>
  <DomainObject.Predmet.StrankaFormatedWithAdress>
    <izvorni_sadrzaj> KONSTRUKCIJE-GRADNJA d.o.o., Havidićeva 2, 10000 Zagreb</izvorni_sadrzaj>
    <derivirana_varijabla naziv="DomainObject.Predmet.StrankaFormatedWithAdress_1"> KONSTRUKCIJE-GRADNJA d.o.o., Havidićeva 2, 10000 Zagreb</derivirana_varijabla>
  </DomainObject.Predmet.StrankaFormatedWithAdress>
  <DomainObject.Predmet.StrankaFormatedWithAdressOIB>
    <izvorni_sadrzaj> KONSTRUKCIJE-GRADNJA d.o.o., OIB 80759670161, Havidićeva 2, 10000 Zagreb</izvorni_sadrzaj>
    <derivirana_varijabla naziv="DomainObject.Predmet.StrankaFormatedWithAdressOIB_1"> KONSTRUKCIJE-GRADNJA d.o.o., OIB 80759670161, Havidićeva 2, 10000 Zagreb</derivirana_varijabla>
  </DomainObject.Predmet.StrankaFormatedWithAdressOIB>
  <DomainObject.Predmet.StrankaWithAdress>
    <izvorni_sadrzaj>KONSTRUKCIJE-GRADNJA d.o.o. Havidićeva 2,10000 Zagreb</izvorni_sadrzaj>
    <derivirana_varijabla naziv="DomainObject.Predmet.StrankaWithAdress_1">KONSTRUKCIJE-GRADNJA d.o.o. Havidićeva 2,10000 Zagreb</derivirana_varijabla>
  </DomainObject.Predmet.StrankaWithAdress>
  <DomainObject.Predmet.StrankaWithAdressOIB>
    <izvorni_sadrzaj>KONSTRUKCIJE-GRADNJA d.o.o., OIB 80759670161, Havidićeva 2,10000 Zagreb</izvorni_sadrzaj>
    <derivirana_varijabla naziv="DomainObject.Predmet.StrankaWithAdressOIB_1">KONSTRUKCIJE-GRADNJA d.o.o., OIB 80759670161, Havidićeva 2,10000 Zagreb</derivirana_varijabla>
  </DomainObject.Predmet.StrankaWithAdressOIB>
  <DomainObject.Predmet.StrankaNazivFormated>
    <izvorni_sadrzaj>KONSTRUKCIJE-GRADNJA d.o.o.</izvorni_sadrzaj>
    <derivirana_varijabla naziv="DomainObject.Predmet.StrankaNazivFormated_1">KONSTRUKCIJE-GRADNJA d.o.o.</derivirana_varijabla>
  </DomainObject.Predmet.StrankaNazivFormated>
  <DomainObject.Predmet.StrankaNazivFormatedOIB>
    <izvorni_sadrzaj>KONSTRUKCIJE-GRADNJA d.o.o., OIB 80759670161</izvorni_sadrzaj>
    <derivirana_varijabla naziv="DomainObject.Predmet.StrankaNazivFormatedOIB_1">KONSTRUKCIJE-GRADNJA d.o.o., OIB 80759670161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</izvorni_sadrzaj>
    <derivirana_varijabla naziv="DomainObject.Predmet.StrankaListFormated_1">
      <item>KONSTRUKCIJE-GRADNJA d.o.o.</item>
    </derivirana_varijabla>
  </DomainObject.Predmet.StrankaListFormated>
  <DomainObject.Predmet.StrankaListFormatedOIB>
    <izvorni_sadrzaj>
      <item>KONSTRUKCIJE-GRADNJA d.o.o., OIB 80759670161</item>
    </izvorni_sadrzaj>
    <derivirana_varijabla naziv="DomainObject.Predmet.StrankaListFormatedOIB_1">
      <item>KONSTRUKCIJE-GRADNJA d.o.o., OIB 80759670161</item>
    </derivirana_varijabla>
  </DomainObject.Predmet.StrankaListFormatedOIB>
  <DomainObject.Predmet.StrankaListFormatedWithAdress>
    <izvorni_sadrzaj>
      <item>KONSTRUKCIJE-GRADNJA d.o.o., Havidićeva 2, 10000 Zagreb</item>
    </izvorni_sadrzaj>
    <derivirana_varijabla naziv="DomainObject.Predmet.StrankaListFormatedWithAdress_1">
      <item>KONSTRUKCIJE-GRADNJA d.o.o., Havidićeva 2,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</izvorni_sadrzaj>
    <derivirana_varijabla naziv="DomainObject.Predmet.StrankaListFormatedWithAdressOIB_1">
      <item>KONSTRUKCIJE-GRADNJA d.o.o., OIB 80759670161, Havidićeva 2, 10000 Zagreb</item>
    </derivirana_varijabla>
  </DomainObject.Predmet.StrankaListFormatedWithAdressOIB>
  <DomainObject.Predmet.StrankaListNazivFormated>
    <izvorni_sadrzaj>
      <item>KONSTRUKCIJE-GRADNJA d.o.o.</item>
    </izvorni_sadrzaj>
    <derivirana_varijabla naziv="DomainObject.Predmet.StrankaListNazivFormated_1">
      <item>KONSTRUKCIJE-GRADNJA d.o.o.</item>
    </derivirana_varijabla>
  </DomainObject.Predmet.StrankaListNazivFormated>
  <DomainObject.Predmet.StrankaListNazivFormatedOIB>
    <izvorni_sadrzaj>
      <item>KONSTRUKCIJE-GRADNJA d.o.o., OIB 80759670161</item>
    </izvorni_sadrzaj>
    <derivirana_varijabla naziv="DomainObject.Predmet.StrankaListNazivFormatedOIB_1">
      <item>KONSTRUKCIJE-GRADNJA d.o.o., OIB 80759670161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</izvorni_sadrzaj>
    <derivirana_varijabla naziv="DomainObject.Predmet.StrankaIDrugi_1">KONSTRUKCIJE-GRADNJA d.o.o.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</izvorni_sadrzaj>
    <derivirana_varijabla naziv="DomainObject.Predmet.StrankaIDrugiAdressOIB_1">KONSTRUKCIJE-GRADNJA d.o.o., OIB 80759670161, Havidićeva 2, 10000 Zagreb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</izvorni_sadrzaj>
    <derivirana_varijabla naziv="DomainObject.Predmet.SudioniciListNaziv_1">
      <item>KONSTRUKCIJE-GRADNJA d.o.o.</item>
      <item>KONSTRUKCIJE-GRADNJA d.o.o.</item>
      <item>Davorka Huljev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</izvorni_sadrzaj>
    <derivirana_varijabla naziv="DomainObject.Predmet.SudioniciListNazivOIB_1">
      <item>, OIB 80759670161</item>
      <item>, OIB 80759670161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2227</properties:Characters>
  <properties:Lines>66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2017-04-28T08:34:00Z</dcterms:created>
  <dc:creator>nmarkovic</dc:creator>
  <cp:lastModifiedBy>Ivana Stampf</cp:lastModifiedBy>
  <cp:lastPrinted>2013-05-14T11:53:00Z</cp:lastPrinted>
  <dcterms:modified xmlns:xsi="http://www.w3.org/2001/XMLSchema-instance" xsi:type="dcterms:W3CDTF">2017-05-02T06:21:00Z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