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9da6" w14:paraId="2429da6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D634C9">
        <w:rPr>
          <w:rFonts w:hAnsi="Times New Roman" w:ascii="Times New Roman"/>
          <w:sz w:val="24"/>
          <w:szCs w:val="24"/>
          <w:lang w:val="pl-PL"/>
        </w:rPr>
        <w:t>1484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D634C9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D634C9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165E14">
        <w:rPr>
          <w:rFonts w:hAnsi="Times New Roman" w:ascii="Times New Roman"/>
          <w:sz w:val="24"/>
          <w:szCs w:val="24"/>
          <w:lang w:val="hr-HR"/>
        </w:rPr>
        <w:t>Romina Markovinović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D634C9">
        <w:rPr>
          <w:rFonts w:hAnsi="Times New Roman" w:ascii="Times New Roman"/>
          <w:sz w:val="24"/>
          <w:szCs w:val="24"/>
        </w:rPr>
        <w:t>POKRET ZA MODERNU HRVATSKU, OIB:31526120662, Zagorska 18,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634C9">
        <w:rPr>
          <w:rFonts w:hAnsi="Times New Roman" w:ascii="Times New Roman"/>
          <w:sz w:val="24"/>
          <w:szCs w:val="24"/>
          <w:lang w:val="hr-HR"/>
        </w:rPr>
        <w:t>13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634C9">
        <w:rPr>
          <w:rFonts w:hAnsi="Times New Roman" w:ascii="Times New Roman"/>
          <w:sz w:val="24"/>
          <w:szCs w:val="24"/>
          <w:lang w:val="hr-HR"/>
        </w:rPr>
        <w:t>siječnj</w:t>
      </w:r>
      <w:r w:rsidR="00EA68D5">
        <w:rPr>
          <w:rFonts w:hAnsi="Times New Roman" w:ascii="Times New Roman"/>
          <w:sz w:val="24"/>
          <w:szCs w:val="24"/>
          <w:lang w:val="hr-HR"/>
        </w:rPr>
        <w:t>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634C9">
        <w:rPr>
          <w:rFonts w:hAnsi="Times New Roman" w:ascii="Times New Roman"/>
          <w:sz w:val="24"/>
          <w:szCs w:val="24"/>
          <w:lang w:val="hr-HR"/>
        </w:rPr>
        <w:t>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D634C9">
        <w:rPr>
          <w:rFonts w:hAnsi="Times New Roman" w:ascii="Times New Roman"/>
          <w:sz w:val="24"/>
          <w:szCs w:val="24"/>
        </w:rPr>
        <w:t>POKRET ZA MODERNU HRVATSKU, OIB:31526120662, Zagorska 18,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165E14">
        <w:rPr>
          <w:rFonts w:hAnsi="Times New Roman" w:ascii="Times New Roman"/>
          <w:sz w:val="24"/>
          <w:szCs w:val="24"/>
          <w:lang w:val="hr-HR"/>
        </w:rPr>
        <w:t>Podneskom od 18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rujna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D634C9">
        <w:rPr>
          <w:rFonts w:hAnsi="Times New Roman" w:ascii="Times New Roman"/>
          <w:sz w:val="24"/>
          <w:szCs w:val="24"/>
          <w:lang w:val="hr-HR"/>
        </w:rPr>
        <w:t>dana 17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studenog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AE2A7B" w:rsidP="00EA68D5" w:rsidR="00AE2A7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Podneskom od 05. siječnja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31CA">
        <w:rPr>
          <w:rFonts w:hAnsi="Times New Roman" w:ascii="Times New Roman"/>
          <w:sz w:val="24"/>
          <w:szCs w:val="24"/>
          <w:lang w:val="hr-HR"/>
        </w:rPr>
        <w:t>g</w:t>
      </w:r>
      <w:r w:rsidR="00B42363">
        <w:rPr>
          <w:rFonts w:hAnsi="Times New Roman" w:ascii="Times New Roman"/>
          <w:sz w:val="24"/>
          <w:szCs w:val="24"/>
          <w:lang w:val="hr-HR"/>
        </w:rPr>
        <w:t>odine</w:t>
      </w:r>
      <w:r>
        <w:rPr>
          <w:rFonts w:hAnsi="Times New Roman" w:ascii="Times New Roman"/>
          <w:sz w:val="24"/>
          <w:szCs w:val="24"/>
          <w:lang w:val="hr-HR"/>
        </w:rPr>
        <w:t xml:space="preserve"> dužnik je obavijestio sud da je izvršio uplate te su time prestali razlozi za provedbu stečajnog postupka nad dužnikom.</w:t>
      </w:r>
    </w:p>
    <w:p w:rsidRDefault="00AE2A7B" w:rsidP="00AE2A7B" w:rsidR="00AE2A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Uvidom u potvrdu Fine na dan 05.siječnja 2016.g.utvrđeno je da na računu dužnika nema nepodmirenih osnova za plaćanje evidentiranih u Očevidniku redoslijeda osnova za plaćanje (list 17 spisa).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E2A7B" w:rsidP="00AE2A7B" w:rsidR="00AE2A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Stoga je odredbe čl.53 SZ-a odlučeno kao u izreci ovoga rješenja.</w:t>
      </w: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D634C9" w:rsidR="00B11D83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310670">
        <w:rPr>
          <w:rFonts w:hAnsi="Times New Roman" w:ascii="Times New Roman"/>
          <w:sz w:val="24"/>
          <w:szCs w:val="24"/>
          <w:lang w:val="hr-HR"/>
        </w:rPr>
        <w:t>13. siječnj</w:t>
      </w:r>
      <w:r w:rsidR="006A526D">
        <w:rPr>
          <w:rFonts w:hAnsi="Times New Roman" w:ascii="Times New Roman"/>
          <w:sz w:val="24"/>
          <w:szCs w:val="24"/>
          <w:lang w:val="hr-HR"/>
        </w:rPr>
        <w:t>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310670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81C0C">
        <w:rPr>
          <w:rFonts w:hAnsi="Times New Roman" w:ascii="Times New Roman"/>
          <w:sz w:val="24"/>
          <w:szCs w:val="24"/>
          <w:lang w:val="hr-HR"/>
        </w:rPr>
        <w:t>Romina Markovinović,v.r.</w:t>
      </w: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Za točnost opravka:</w:t>
      </w:r>
    </w:p>
    <w:p w:rsidRDefault="00681C0C" w:rsidP="00D634C9" w:rsidR="00B11D83" w:rsidRPr="00D634C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Marina Gojić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AE2A7B" w:rsidP="00A348FA" w:rsidR="00AE2A7B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-dužniku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kal.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68" w:rsidP="009E693F" w:rsidR="00EA7C68">
      <w:r>
        <w:separator/>
      </w:r>
    </w:p>
  </w:endnote>
  <w:endnote w:id="0" w:type="continuationSeparator">
    <w:p w:rsidRDefault="00EA7C68" w:rsidP="009E693F" w:rsidR="00EA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68" w:rsidP="009E693F" w:rsidR="00EA7C68">
      <w:r>
        <w:separator/>
      </w:r>
    </w:p>
  </w:footnote>
  <w:footnote w:id="0" w:type="continuationSeparator">
    <w:p w:rsidRDefault="00EA7C68" w:rsidP="009E693F" w:rsidR="00EA7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670" w:rsidRPr="00310670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65E14"/>
    <w:rsid w:val="001D2671"/>
    <w:rsid w:val="002B0BE3"/>
    <w:rsid w:val="002D26BA"/>
    <w:rsid w:val="002F7594"/>
    <w:rsid w:val="00310670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634C9"/>
    <w:rsid w:val="00D75636"/>
    <w:rsid w:val="00DE1196"/>
    <w:rsid w:val="00E03BB9"/>
    <w:rsid w:val="00E146B7"/>
    <w:rsid w:val="00E632A6"/>
    <w:rsid w:val="00E903D6"/>
    <w:rsid w:val="00EA68D5"/>
    <w:rsid w:val="00EA7C6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63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4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4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4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4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63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4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4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4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4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St-1484/2015-13</izvorni_sadrzaj>
    <derivirana_varijabla naziv="DomainObject.Oznaka_1">St-1484/2015-13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St-1484/2015</izvorni_sadrzaj>
    <derivirana_varijabla naziv="DomainObject.Predmet.OznakaBroj_1">St-1484/2015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 ZA MODERNU HRVATSKU zastupanog po punomoćniku Damir Gašparović</izvorni_sadrzaj>
    <derivirana_varijabla naziv="DomainObject.Predmet.ProtustrankaFormated_1">  POKRET ZA MODERNU HRVATSKU zastupanog po punomoćniku Damir Gašparović</derivirana_varijabla>
  </DomainObject.Predmet.ProtustrankaFormated>
  <DomainObject.Predmet.ProtustrankaFormatedOIB>
    <izvorni_sadrzaj>  POKRET ZA MODERNU HRVATSKU, OIB 31526120662 zastupanog po punomoćniku Damir Gašparović</izvorni_sadrzaj>
    <derivirana_varijabla naziv="DomainObject.Predmet.ProtustrankaFormatedOIB_1">  POKRET ZA MODERNU HRVATSKU, OIB 31526120662 zastupanog po punomoćniku Damir Gašparović</derivirana_varijabla>
  </DomainObject.Predmet.ProtustrankaFormatedOIB>
  <DomainObject.Predmet.ProtustrankaFormatedWithAdress>
    <izvorni_sadrzaj> POKRET ZA MODERNU HRVATSKU, Zagorska 18, 10000 Zagreb zastupanog po punomoćniku Damir Gašparović</izvorni_sadrzaj>
    <derivirana_varijabla naziv="DomainObject.Predmet.ProtustrankaFormatedWithAdress_1"> POKRET ZA MODERNU HRVATSKU, Zagorska 18, 10000 Zagreb zastupanog po punomoćniku Damir Gašparović</derivirana_varijabla>
  </DomainObject.Predmet.ProtustrankaFormatedWithAdress>
  <DomainObject.Predmet.ProtustrankaFormatedWithAdressOIB>
    <izvorni_sadrzaj> POKRET ZA MODERNU HRVATSKU, OIB 31526120662, Zagorska 18, 10000 Zagreb zastupanog po punomoćniku Damir Gašparović</izvorni_sadrzaj>
    <derivirana_varijabla naziv="DomainObject.Predmet.ProtustrankaFormatedWithAdressOIB_1"> POKRET ZA MODERNU HRVATSKU, OIB 31526120662, Zagorska 18, 10000 Zagreb zastupanog po punomoćniku Damir Gašparović</derivirana_varijabla>
  </DomainObject.Predmet.ProtustrankaFormatedWithAdressOIB>
  <DomainObject.Predmet.ProtustrankaWithAdress>
    <izvorni_sadrzaj>POKRET ZA MODERNU HRVATSKU Zagorska 18, 10000 Zagreb</izvorni_sadrzaj>
    <derivirana_varijabla naziv="DomainObject.Predmet.ProtustrankaWithAdress_1">POKRET ZA MODERNU HRVATSKU Zagorska 18, 10000 Zagreb</derivirana_varijabla>
  </DomainObject.Predmet.ProtustrankaWithAdress>
  <DomainObject.Predmet.ProtustrankaWithAdressOIB>
    <izvorni_sadrzaj>POKRET ZA MODERNU HRVATSKU, OIB 31526120662, Zagorska 18, 10000 Zagreb</izvorni_sadrzaj>
    <derivirana_varijabla naziv="DomainObject.Predmet.ProtustrankaWithAdressOIB_1">POKRET ZA MODERNU HRVATSKU, OIB 31526120662, Zagorska 18, 10000 Zagreb</derivirana_varijabla>
  </DomainObject.Predmet.ProtustrankaWithAdressOIB>
  <DomainObject.Predmet.ProtustrankaNazivFormated>
    <izvorni_sadrzaj>POKRET ZA MODERNU HRVATSKU</izvorni_sadrzaj>
    <derivirana_varijabla naziv="DomainObject.Predmet.ProtustrankaNazivFormated_1">POKRET ZA MODERNU HRVATSKU</derivirana_varijabla>
  </DomainObject.Predmet.ProtustrankaNazivFormated>
  <DomainObject.Predmet.ProtustrankaNazivFormatedOIB>
    <izvorni_sadrzaj>POKRET ZA MODERNU HRVATSKU, OIB 31526120662</izvorni_sadrzaj>
    <derivirana_varijabla naziv="DomainObject.Predmet.ProtustrankaNazivFormatedOIB_1">POKRET ZA MODERNU HRVATSKU, OIB 31526120662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POKRET ZA MODERNU HRVATSKU zastupanog po punomoćniku Damir Gašparović</item>
    </izvorni_sadrzaj>
    <derivirana_varijabla naziv="DomainObject.Predmet.ProtuStrankaListFormated_1">
      <item>POKRET ZA MODERNU HRVATSKU zastupanog po punomoćniku Damir Gašparović</item>
    </derivirana_varijabla>
  </DomainObject.Predmet.ProtuStrankaListFormated>
  <DomainObject.Predmet.ProtuStrankaListFormatedOIB>
    <izvorni_sadrzaj>
      <item>POKRET ZA MODERNU HRVATSKU, OIB 31526120662 zastupanog po punomoćniku Damir Gašparović</item>
    </izvorni_sadrzaj>
    <derivirana_varijabla naziv="DomainObject.Predmet.ProtuStrankaListFormatedOIB_1">
      <item>POKRET ZA MODERNU HRVATSKU, OIB 31526120662 zastupanog po punomoćniku Damir Gašparović</item>
    </derivirana_varijabla>
  </DomainObject.Predmet.ProtuStrankaListFormatedOIB>
  <DomainObject.Predmet.ProtuStrankaListFormatedWithAdress>
    <izvorni_sadrzaj>
      <item>POKRET ZA MODERNU HRVATSKU, Zagorska 18, 10000 Zagreb zastupanog po punomoćniku Damir Gašparović</item>
    </izvorni_sadrzaj>
    <derivirana_varijabla naziv="DomainObject.Predmet.ProtuStrankaListFormatedWithAdress_1">
      <item>POKRET ZA MODERNU HRVATSKU, Zagorska 18, 10000 Zagreb zastupanog po punomoćniku Damir Gašparović</item>
    </derivirana_varijabla>
  </DomainObject.Predmet.ProtuStrankaListFormatedWithAdress>
  <DomainObject.Predmet.ProtuStrankaListFormatedWithAdressOIB>
    <izvorni_sadrzaj>
      <item>POKRET ZA MODERNU HRVATSKU, OIB 31526120662, Zagorska 18, 10000 Zagreb zastupanog po punomoćniku Damir Gašparović</item>
    </izvorni_sadrzaj>
    <derivirana_varijabla naziv="DomainObject.Predmet.ProtuStrankaListFormatedWithAdressOIB_1">
      <item>POKRET ZA MODERNU HRVATSKU, OIB 31526120662, Zagorska 18, 10000 Zagreb zastupanog po punomoćniku Damir Gašparović</item>
    </derivirana_varijabla>
  </DomainObject.Predmet.ProtuStrankaListFormatedWithAdressOIB>
  <DomainObject.Predmet.ProtuStrankaListNazivFormated>
    <izvorni_sadrzaj>
      <item>POKRET ZA MODERNU HRVATSKU</item>
    </izvorni_sadrzaj>
    <derivirana_varijabla naziv="DomainObject.Predmet.ProtuStrankaListNazivFormated_1">
      <item>POKRET ZA MODERNU HRVATSKU</item>
    </derivirana_varijabla>
  </DomainObject.Predmet.ProtuStrankaListNazivFormated>
  <DomainObject.Predmet.ProtuStrankaListNazivFormatedOIB>
    <izvorni_sadrzaj>
      <item>POKRET ZA MODERNU HRVATSKU, OIB 31526120662</item>
    </izvorni_sadrzaj>
    <derivirana_varijabla naziv="DomainObject.Predmet.ProtuStrankaListNazivFormatedOIB_1">
      <item>POKRET ZA MODERNU HRVATSKU, OIB 31526120662</item>
    </derivirana_varijabla>
  </DomainObject.Predmet.ProtuStrankaListNazivFormatedOIB>
  <DomainObject.Predmet.OstaliListFormated>
    <izvorni_sadrzaj>
      <item>Damir Gašparović punomoćnik sudionika u postupku POKRET ZA MODERNU HRVATSKU</item>
    </izvorni_sadrzaj>
    <derivirana_varijabla naziv="DomainObject.Predmet.OstaliListFormated_1">
      <item>Damir Gašparović punomoćnik sudionika u postupku POKRET ZA MODERNU HRVATSKU</item>
    </derivirana_varijabla>
  </DomainObject.Predmet.OstaliListFormated>
  <DomainObject.Predmet.OstaliListFormatedOIB>
    <izvorni_sadrzaj>
      <item>Damir Gašparović punomoćnik sudionika u postupku POKRET ZA MODERNU HRVATSKU</item>
    </izvorni_sadrzaj>
    <derivirana_varijabla naziv="DomainObject.Predmet.OstaliListFormatedOIB_1">
      <item>Damir Gašparović punomoćnik sudionika u postupku POKRET ZA MODERNU HRVATSKU</item>
    </derivirana_varijabla>
  </DomainObject.Predmet.OstaliListFormatedOIB>
  <DomainObject.Predmet.OstaliListFormatedWithAdress>
    <izvorni_sadrzaj>
      <item>Damir Gašparović, Zagorska 18, 10000 Zagreb punomoćnik sudionika u postupku POKRET ZA MODERNU HRVATSKU</item>
    </izvorni_sadrzaj>
    <derivirana_varijabla naziv="DomainObject.Predmet.OstaliListFormatedWithAdress_1">
      <item>Damir Gašparović, Zagorska 18, 10000 Zagreb punomoćnik sudionika u postupku POKRET ZA MODERNU HRVATSKU</item>
    </derivirana_varijabla>
  </DomainObject.Predmet.OstaliListFormatedWithAdress>
  <DomainObject.Predmet.OstaliListFormatedWithAdressOIB>
    <izvorni_sadrzaj>
      <item>Damir Gašparović, Zagorska 18, 10000 Zagreb punomoćnik sudionika u postupku POKRET ZA MODERNU HRVATSKU</item>
    </izvorni_sadrzaj>
    <derivirana_varijabla naziv="DomainObject.Predmet.OstaliListFormatedWithAdressOIB_1">
      <item>Damir Gašparović, Zagorska 18, 10000 Zagreb punomoćnik sudionika u postupku POKRET ZA MODERNU HRVATSKU</item>
    </derivirana_varijabla>
  </DomainObject.Predmet.OstaliListFormatedWithAdressOIB>
  <DomainObject.Predmet.OstaliListNazivFormated>
    <izvorni_sadrzaj>
      <item>Damir Gašparović</item>
    </izvorni_sadrzaj>
    <derivirana_varijabla naziv="DomainObject.Predmet.OstaliListNazivFormated_1">
      <item>Damir Gašparović</item>
    </derivirana_varijabla>
  </DomainObject.Predmet.OstaliListNazivFormated>
  <DomainObject.Predmet.OstaliListNazivFormatedOIB>
    <izvorni_sadrzaj>
      <item>Damir Gašparović</item>
    </izvorni_sadrzaj>
    <derivirana_varijabla naziv="DomainObject.Predmet.OstaliListNazivFormatedOIB_1">
      <item>Damir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St-1484/2015-13</izvorni_sadrzaj>
    <derivirana_varijabla naziv="DomainObject.PoslovniBrojDokumenta_1">St-1484/2015-13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POKRET ZA MODERNU HRVATSKU</izvorni_sadrzaj>
    <derivirana_varijabla naziv="DomainObject.Predmet.ProtustrankaIDrugi_1">POKRET ZA MODERNU HRVATSKU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POKRET ZA MODERNU HRVATSKU, OIB 31526120662, Zagorska 18, 10000 Zagreb</izvorni_sadrzaj>
    <derivirana_varijabla naziv="DomainObject.Predmet.ProtustrankaIDrugiAdressOIB_1">POKRET ZA MODERNU HRVATSKU, OIB 31526120662,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POKRET ZA MODERNU HRVATSKU</item>
      <item>Damir Gašparović</item>
    </izvorni_sadrzaj>
    <derivirana_varijabla naziv="DomainObject.Predmet.SudioniciListNaziv_1">
      <item>FINA Regionalni centar Zagreb</item>
      <item>POKRET ZA MODERNU HRVATSKU</item>
      <item>Damir Gašparović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POKRET ZA MODERNU HRVATSKU, OIB 31526120662, Zagorska 18,10000 Zagreb</item>
      <item>Damir Gašparović, Zagorska 18,10000 Zagreb</item>
    </izvorni_sadrzaj>
    <derivirana_varijabla naziv="DomainObject.Predmet.SudioniciListAdressOIB_1">
      <item>FINA Regionalni centar Zagreb, OIB 85821130368, Trg svibanjskih žrtava 1995. 1,10000 Zagreb</item>
      <item>POKRET ZA MODERNU HRVATSKU, OIB 31526120662, Zagorska 18,10000 Zagreb</item>
      <item>Damir Gašparović, Zagorska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31526120662</item>
      <item>, OIB null</item>
    </izvorni_sadrzaj>
    <derivirana_varijabla naziv="DomainObject.Predmet.SudioniciListNazivOIB_1">
      <item>, OIB 85821130368</item>
      <item>, OIB 31526120662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373</properties:Words>
  <properties:Characters>1979</properties:Characters>
  <properties:Lines>58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2016-01-12T08:46:00Z</dcterms:created>
  <dc:creator>MINISTARSTVO PRAVOSUĐA</dc:creator>
  <cp:lastModifiedBy>Marina Gojić</cp:lastModifiedBy>
  <cp:lastPrinted>2016-01-13T08:03:00Z</cp:lastPrinted>
  <dcterms:modified xmlns:xsi="http://www.w3.org/2001/XMLSchema-instance" xsi:type="dcterms:W3CDTF">2016-01-13T08:03:00Z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St-1484/2015-13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