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b5631" w14:paraId="b3b5631" w:rsidRDefault="00CB0719" w:rsidP="00910611" w:rsidR="00CB071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B0719" w:rsidP="00910611" w:rsidR="00CB0719">
      <w:r>
        <w:rPr>
          <w:rFonts w:eastAsia="MS Mincho"/>
        </w:rPr>
        <w:t xml:space="preserve">   REPUBLIKA HRVATSKA</w:t>
      </w:r>
    </w:p>
    <w:p w:rsidRDefault="00CB0719" w:rsidP="00910611" w:rsidR="00CB0719">
      <w:r>
        <w:rPr>
          <w:rFonts w:eastAsia="MS Mincho"/>
        </w:rPr>
        <w:t>TRGOVAČKI SUD U RIJECI</w:t>
      </w:r>
    </w:p>
    <w:p w:rsidRDefault="00CB0719" w:rsidR="00CB0719"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CA7703" w:rsidRPr="00CA7703">
        <w:rPr>
          <w:b/>
        </w:rPr>
        <w:t>KARTING CENTAR društvo s ograničenom odgovornošću za trgovinu i usluge, Rijeka, Preluk bb, OIB 47837367181</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A7703" w:rsidRPr="00CA7703">
        <w:rPr>
          <w:b/>
        </w:rPr>
        <w:t>KARTING CENTAR društvo s ograničenom odgovornošću za trgovinu i usluge, Rijeka, Preluk bb, OIB 47837367181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CA7703">
        <w:t xml:space="preserve">ŽELJKU MESEC iz Opatije, Ulica Veprinačkog statuta 4, OIB 42155633736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07. prosinca</w:t>
      </w:r>
      <w:r w:rsidR="00BF24A6" w:rsidRPr="00BF24A6">
        <w:rPr>
          <w:b/>
          <w:bCs/>
        </w:rPr>
        <w:t xml:space="preserve"> 201</w:t>
      </w:r>
      <w:r w:rsidR="002A6B0C">
        <w:rPr>
          <w:b/>
          <w:bCs/>
        </w:rPr>
        <w:t>6</w:t>
      </w:r>
      <w:r w:rsidR="00367E18">
        <w:rPr>
          <w:b/>
          <w:bCs/>
        </w:rPr>
        <w:t xml:space="preserve">. godine u </w:t>
      </w:r>
      <w:r w:rsidR="0069132B">
        <w:rPr>
          <w:b/>
          <w:bCs/>
        </w:rPr>
        <w:t>1</w:t>
      </w:r>
      <w:r>
        <w:rPr>
          <w:b/>
          <w:bCs/>
        </w:rPr>
        <w:t>0</w:t>
      </w:r>
      <w:r w:rsidR="00BF24A6" w:rsidRPr="00BF24A6">
        <w:rPr>
          <w:b/>
          <w:bCs/>
        </w:rPr>
        <w:t>:</w:t>
      </w:r>
      <w:r w:rsidR="00CA7703">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36C37">
        <w:t>30</w:t>
      </w:r>
      <w:r w:rsidR="00155044">
        <w:t>. ožujka</w:t>
      </w:r>
      <w:r w:rsidR="00727D2D">
        <w:t xml:space="preserve"> 201</w:t>
      </w:r>
      <w:r w:rsidR="00676B2F">
        <w:t>6</w:t>
      </w:r>
      <w:r w:rsidR="00727D2D">
        <w:t xml:space="preserve">. godine prijedlog za otvaranje stečajnog postupka nad dužnikom </w:t>
      </w:r>
      <w:r w:rsidR="00CA7703" w:rsidRPr="00CA7703">
        <w:t xml:space="preserve">KARTING CENTAR društvo s ograničenom odgovornošću za trgovinu i usluge, Rijeka, Preluk bb, OIB 47837367181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CA7703">
        <w:t>1562</w:t>
      </w:r>
      <w:r w:rsidR="00036499">
        <w:t xml:space="preserve"> dana u </w:t>
      </w:r>
      <w:r>
        <w:t xml:space="preserve">ukupnom iznosu od </w:t>
      </w:r>
      <w:r w:rsidR="00CA7703">
        <w:t>248.521,47</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736C37">
        <w:t>30. rujna</w:t>
      </w:r>
      <w:r w:rsidR="000E125D">
        <w:t xml:space="preserve"> 2016. godine </w:t>
      </w:r>
      <w:r w:rsidR="00155044">
        <w:t xml:space="preserve">ima evidentirane neizvršene osnove za plaćanje u neprekinutom razdoblju od </w:t>
      </w:r>
      <w:r w:rsidR="00CA7703">
        <w:t>1956</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B0719" w:rsidR="00CB0719">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69132B" w:rsidP="001A5F3A" w:rsidR="0069132B">
      <w:pPr>
        <w:ind w:firstLine="708" w:left="1416"/>
        <w:jc w:val="right"/>
      </w:pP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CA7703" w:rsidR="00C616C1">
      <w:pPr>
        <w:numPr>
          <w:ilvl w:val="0"/>
          <w:numId w:val="1"/>
        </w:numPr>
        <w:jc w:val="both"/>
        <w:rPr>
          <w:sz w:val="20"/>
          <w:szCs w:val="20"/>
        </w:rPr>
      </w:pPr>
      <w:r>
        <w:rPr>
          <w:sz w:val="20"/>
          <w:szCs w:val="20"/>
        </w:rPr>
        <w:t>zastupniku dužnika po zakonu</w:t>
      </w:r>
      <w:r w:rsidR="008E3855">
        <w:rPr>
          <w:sz w:val="20"/>
          <w:szCs w:val="20"/>
        </w:rPr>
        <w:t xml:space="preserve"> </w:t>
      </w:r>
      <w:r w:rsidR="00CA7703" w:rsidRPr="00CA7703">
        <w:rPr>
          <w:sz w:val="20"/>
          <w:szCs w:val="20"/>
        </w:rPr>
        <w:t>ŽELJKU MESEC iz Opatij</w:t>
      </w:r>
      <w:r w:rsidR="00CA7703">
        <w:rPr>
          <w:sz w:val="20"/>
          <w:szCs w:val="20"/>
        </w:rPr>
        <w:t>e, Ulica Veprinačkog statuta 4</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071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CA7703">
      <w:t>824</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CA7703"/>
    <w:rsid w:val="00CB0719"/>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B0719"/>
    <w:rPr>
      <w:color w:val="808080"/>
      <w:bdr w:space="0" w:sz="0" w:color="auto" w:val="none"/>
      <w:shd w:fill="auto" w:color="auto" w:val="clear"/>
    </w:rPr>
  </w:style>
  <w:style w:customStyle="true" w:styleId="eSPISCCParagraphDefaultFont" w:type="character">
    <w:name w:val="eSPIS_CC_Paragraph Default Font"/>
    <w:basedOn w:val="Zadanifontodlomka"/>
    <w:rsid w:val="00CB07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0719"/>
    <w:rPr>
      <w:bdr w:space="0" w:sz="0" w:color="auto" w:val="none"/>
      <w:shd w:fill="FFFFCC" w:color="auto" w:val="clear"/>
      <w:lang w:val="hr-HR"/>
    </w:rPr>
  </w:style>
  <w:style w:customStyle="true" w:styleId="PozadinaSvijetloCrvena" w:type="character">
    <w:name w:val="Pozadina_SvijetloCrvena"/>
    <w:basedOn w:val="eSPISCCParagraphDefaultFont"/>
    <w:rsid w:val="00CB07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07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B0719"/>
    <w:rPr>
      <w:color w:val="808080"/>
      <w:bdr w:color="auto" w:space="0" w:sz="0" w:val="none"/>
      <w:shd w:color="auto" w:fill="auto" w:val="clear"/>
    </w:rPr>
  </w:style>
  <w:style w:customStyle="1" w:styleId="eSPISCCParagraphDefaultFont" w:type="character">
    <w:name w:val="eSPIS_CC_Paragraph Default Font"/>
    <w:basedOn w:val="Zadanifontodlomka"/>
    <w:rsid w:val="00CB07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0719"/>
    <w:rPr>
      <w:bdr w:color="auto" w:space="0" w:sz="0" w:val="none"/>
      <w:shd w:color="auto" w:fill="FFFFCC" w:val="clear"/>
      <w:lang w:val="hr-HR"/>
    </w:rPr>
  </w:style>
  <w:style w:customStyle="1" w:styleId="PozadinaSvijetloCrvena" w:type="character">
    <w:name w:val="Pozadina_SvijetloCrvena"/>
    <w:basedOn w:val="eSPISCCParagraphDefaultFont"/>
    <w:rsid w:val="00CB07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07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KARTING CENTAR d.o.o.</izvorni_sadrzaj>
    <derivirana_varijabla naziv="DomainObject.Predmet.ProtustrankaFormated_1">  KARTING CENTAR d.o.o.</derivirana_varijabla>
  </DomainObject.Predmet.ProtustrankaFormated>
  <DomainObject.Predmet.ProtustrankaFormatedOIB>
    <izvorni_sadrzaj>  KARTING CENTAR d.o.o., OIB 47837367181</izvorni_sadrzaj>
    <derivirana_varijabla naziv="DomainObject.Predmet.ProtustrankaFormatedOIB_1">  KARTING CENTAR d.o.o., OIB 47837367181</derivirana_varijabla>
  </DomainObject.Predmet.ProtustrankaFormatedOIB>
  <DomainObject.Predmet.ProtustrankaFormatedWithAdress>
    <izvorni_sadrzaj> KARTING CENTAR d.o.o., Preluk bb, 51000 Rijeka</izvorni_sadrzaj>
    <derivirana_varijabla naziv="DomainObject.Predmet.ProtustrankaFormatedWithAdress_1"> KARTING CENTAR d.o.o., Preluk bb, 51000 Rijeka</derivirana_varijabla>
  </DomainObject.Predmet.ProtustrankaFormatedWithAdress>
  <DomainObject.Predmet.ProtustrankaFormatedWithAdressOIB>
    <izvorni_sadrzaj> KARTING CENTAR d.o.o., OIB 47837367181, Preluk bb, 51000 Rijeka</izvorni_sadrzaj>
    <derivirana_varijabla naziv="DomainObject.Predmet.ProtustrankaFormatedWithAdressOIB_1"> KARTING CENTAR d.o.o., OIB 47837367181, Preluk bb, 51000 Rijeka</derivirana_varijabla>
  </DomainObject.Predmet.ProtustrankaFormatedWithAdressOIB>
  <DomainObject.Predmet.ProtustrankaWithAdress>
    <izvorni_sadrzaj>KARTING CENTAR d.o.o. Preluk bb, 51000 Rijeka</izvorni_sadrzaj>
    <derivirana_varijabla naziv="DomainObject.Predmet.ProtustrankaWithAdress_1">KARTING CENTAR d.o.o. Preluk bb, 51000 Rijeka</derivirana_varijabla>
  </DomainObject.Predmet.ProtustrankaWithAdress>
  <DomainObject.Predmet.ProtustrankaWithAdressOIB>
    <izvorni_sadrzaj>KARTING CENTAR d.o.o., OIB 47837367181, Preluk bb, 51000 Rijeka</izvorni_sadrzaj>
    <derivirana_varijabla naziv="DomainObject.Predmet.ProtustrankaWithAdressOIB_1">KARTING CENTAR d.o.o., OIB 47837367181, Preluk bb, 51000 Rijeka</derivirana_varijabla>
  </DomainObject.Predmet.ProtustrankaWithAdressOIB>
  <DomainObject.Predmet.ProtustrankaNazivFormated>
    <izvorni_sadrzaj>KARTING CENTAR d.o.o.</izvorni_sadrzaj>
    <derivirana_varijabla naziv="DomainObject.Predmet.ProtustrankaNazivFormated_1">KARTING CENTAR d.o.o.</derivirana_varijabla>
  </DomainObject.Predmet.ProtustrankaNazivFormated>
  <DomainObject.Predmet.ProtustrankaNazivFormatedOIB>
    <izvorni_sadrzaj>KARTING CENTAR d.o.o., OIB 47837367181</izvorni_sadrzaj>
    <derivirana_varijabla naziv="DomainObject.Predmet.ProtustrankaNazivFormatedOIB_1">KARTING CENTAR d.o.o., OIB 47837367181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KARTING CENTAR d.o.o.</item>
    </izvorni_sadrzaj>
    <derivirana_varijabla naziv="DomainObject.Predmet.ProtuStrankaListFormated_1">
      <item>KARTING CENTAR d.o.o.</item>
    </derivirana_varijabla>
  </DomainObject.Predmet.ProtuStrankaListFormated>
  <DomainObject.Predmet.ProtuStrankaListFormatedOIB>
    <izvorni_sadrzaj>
      <item>KARTING CENTAR d.o.o., OIB 47837367181</item>
    </izvorni_sadrzaj>
    <derivirana_varijabla naziv="DomainObject.Predmet.ProtuStrankaListFormatedOIB_1">
      <item>KARTING CENTAR d.o.o., OIB 47837367181</item>
    </derivirana_varijabla>
  </DomainObject.Predmet.ProtuStrankaListFormatedOIB>
  <DomainObject.Predmet.ProtuStrankaListFormatedWithAdress>
    <izvorni_sadrzaj>
      <item>KARTING CENTAR d.o.o., Preluk bb, 51000 Rijeka</item>
    </izvorni_sadrzaj>
    <derivirana_varijabla naziv="DomainObject.Predmet.ProtuStrankaListFormatedWithAdress_1">
      <item>KARTING CENTAR d.o.o., Preluk bb, 51000 Rijeka</item>
    </derivirana_varijabla>
  </DomainObject.Predmet.ProtuStrankaListFormatedWithAdress>
  <DomainObject.Predmet.ProtuStrankaListFormatedWithAdressOIB>
    <izvorni_sadrzaj>
      <item>KARTING CENTAR d.o.o., OIB 47837367181, Preluk bb, 51000 Rijeka</item>
    </izvorni_sadrzaj>
    <derivirana_varijabla naziv="DomainObject.Predmet.ProtuStrankaListFormatedWithAdressOIB_1">
      <item>KARTING CENTAR d.o.o., OIB 47837367181, Preluk bb, 51000 Rijeka</item>
    </derivirana_varijabla>
  </DomainObject.Predmet.ProtuStrankaListFormatedWithAdressOIB>
  <DomainObject.Predmet.ProtuStrankaListNazivFormated>
    <izvorni_sadrzaj>
      <item>KARTING CENTAR d.o.o.</item>
    </izvorni_sadrzaj>
    <derivirana_varijabla naziv="DomainObject.Predmet.ProtuStrankaListNazivFormated_1">
      <item>KARTING CENTAR d.o.o.</item>
    </derivirana_varijabla>
  </DomainObject.Predmet.ProtuStrankaListNazivFormated>
  <DomainObject.Predmet.ProtuStrankaListNazivFormatedOIB>
    <izvorni_sadrzaj>
      <item>KARTING CENTAR d.o.o., OIB 47837367181</item>
    </izvorni_sadrzaj>
    <derivirana_varijabla naziv="DomainObject.Predmet.ProtuStrankaListNazivFormatedOIB_1">
      <item>KARTING CENTAR d.o.o., OIB 47837367181</item>
    </derivirana_varijabla>
  </DomainObject.Predmet.ProtuStrankaListNazivFormatedOIB>
  <DomainObject.Predmet.OstaliListFormated>
    <izvorni_sadrzaj>
      <item>Željko Mesec</item>
    </izvorni_sadrzaj>
    <derivirana_varijabla naziv="DomainObject.Predmet.OstaliListFormated_1">
      <item>Željko Mesec</item>
    </derivirana_varijabla>
  </DomainObject.Predmet.OstaliListFormated>
  <DomainObject.Predmet.OstaliListFormatedOIB>
    <izvorni_sadrzaj>
      <item>Željko Mesec, OIB 42155633736</item>
    </izvorni_sadrzaj>
    <derivirana_varijabla naziv="DomainObject.Predmet.OstaliListFormatedOIB_1">
      <item>Željko Mesec, OIB 42155633736</item>
    </derivirana_varijabla>
  </DomainObject.Predmet.OstaliListFormatedOIB>
  <DomainObject.Predmet.OstaliListFormatedWithAdress>
    <izvorni_sadrzaj>
      <item>Željko Mesec, Ulica Veprinačkog Statuta 4, 51410 Opatija</item>
    </izvorni_sadrzaj>
    <derivirana_varijabla naziv="DomainObject.Predmet.OstaliListFormatedWithAdress_1">
      <item>Željko Mesec, Ulica Veprinačkog Statuta 4, 51410 Opatija</item>
    </derivirana_varijabla>
  </DomainObject.Predmet.OstaliListFormatedWithAdress>
  <DomainObject.Predmet.OstaliListFormatedWithAdressOIB>
    <izvorni_sadrzaj>
      <item>Željko Mesec, OIB 42155633736, Ulica Veprinačkog Statuta 4, 51410 Opatija</item>
    </izvorni_sadrzaj>
    <derivirana_varijabla naziv="DomainObject.Predmet.OstaliListFormatedWithAdressOIB_1">
      <item>Željko Mesec, OIB 42155633736, Ulica Veprinačkog Statuta 4, 51410 Opatija</item>
    </derivirana_varijabla>
  </DomainObject.Predmet.OstaliListFormatedWithAdressOIB>
  <DomainObject.Predmet.OstaliListNazivFormated>
    <izvorni_sadrzaj>
      <item>Željko Mesec</item>
    </izvorni_sadrzaj>
    <derivirana_varijabla naziv="DomainObject.Predmet.OstaliListNazivFormated_1">
      <item>Željko Mesec</item>
    </derivirana_varijabla>
  </DomainObject.Predmet.OstaliListNazivFormated>
  <DomainObject.Predmet.OstaliListNazivFormatedOIB>
    <izvorni_sadrzaj>
      <item>Željko Mesec, OIB 42155633736</item>
    </izvorni_sadrzaj>
    <derivirana_varijabla naziv="DomainObject.Predmet.OstaliListNazivFormatedOIB_1">
      <item>Željko Mesec, OIB 42155633736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KARTING CENTAR d.o.o.</izvorni_sadrzaj>
    <derivirana_varijabla naziv="DomainObject.Predmet.ProtustrankaIDrugi_1">KARTING CENTAR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KARTING CENTAR d.o.o., OIB 47837367181, Preluk bb, 51000 Rijeka</izvorni_sadrzaj>
    <derivirana_varijabla naziv="DomainObject.Predmet.ProtustrankaIDrugiAdressOIB_1">KARTING CENTAR d.o.o., OIB 47837367181, Preluk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KARTING CENTAR d.o.o.</item>
      <item>Željko Mesec</item>
    </izvorni_sadrzaj>
    <derivirana_varijabla naziv="DomainObject.Predmet.SudioniciListNaziv_1">
      <item>FINA Rijeka</item>
      <item>KARTING CENTAR d.o.o.</item>
      <item>Željko Mesec</item>
    </derivirana_varijabla>
  </DomainObject.Predmet.SudioniciListNaziv>
  <DomainObject.Predmet.SudioniciListAdressOIB>
    <izvorni_sadrzaj>
      <item>FINA Rijeka, OIB 85821130368, Frana Kurelca 8,51000 Rijeka</item>
      <item>KARTING CENTAR d.o.o., OIB 47837367181, Preluk bb,51000 Rijeka</item>
      <item>Željko Mesec, OIB 42155633736, Ulica Veprinačkog Statuta 4,51410 Opatija</item>
    </izvorni_sadrzaj>
    <derivirana_varijabla naziv="DomainObject.Predmet.SudioniciListAdressOIB_1">
      <item>FINA Rijeka, OIB 85821130368, Frana Kurelca 8,51000 Rijeka</item>
      <item>KARTING CENTAR d.o.o., OIB 47837367181, Preluk bb,51000 Rijeka</item>
      <item>Željko Mesec, OIB 42155633736, Ulica Veprinačkog Statuta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47837367181</item>
      <item>, OIB 42155633736</item>
    </izvorni_sadrzaj>
    <derivirana_varijabla naziv="DomainObject.Predmet.SudioniciListNazivOIB_1">
      <item>, OIB 85821130368</item>
      <item>, OIB 47837367181</item>
      <item>, OIB 42155633736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4B7AB-0225-4F33-B3D3-E7D4C8B8A7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845</properties:Words>
  <properties:Characters>4535</properties:Characters>
  <properties:Lines>126</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2016-10-17T07:34:00Z</dcterms:created>
  <dc:creator>stecaj</dc:creator>
  <cp:lastModifiedBy>Jasna Radulović</cp:lastModifiedBy>
  <cp:lastPrinted>2016-10-17T07:27:00Z</cp:lastPrinted>
  <dcterms:modified xmlns:xsi="http://www.w3.org/2001/XMLSchema-instance" xsi:type="dcterms:W3CDTF">2016-10-17T07:37:00Z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