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1190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D1AD0">
                    <w:rPr>
                      <w:sz w:val="22"/>
                      <w:szCs w:val="22"/>
                    </w:rPr>
                    <w:t>11</w:t>
                  </w:r>
                  <w:r w:rsidR="00911902">
                    <w:rPr>
                      <w:sz w:val="22"/>
                      <w:szCs w:val="22"/>
                    </w:rPr>
                    <w:t>80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11902">
                    <w:rPr>
                      <w:sz w:val="22"/>
                      <w:szCs w:val="22"/>
                    </w:rPr>
                    <w:t>7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8328b11" w14:paraId="8328b11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911902">
        <w:t xml:space="preserve">AGRARIAN SERVICE AND TRADE d.o.o. OIB: 09719546394, MBS: 080917587, Zagreb, Ivana </w:t>
      </w:r>
      <w:proofErr w:type="spellStart"/>
      <w:r w:rsidR="00911902">
        <w:t>Šibla</w:t>
      </w:r>
      <w:proofErr w:type="spellEnd"/>
      <w:r w:rsidR="00911902">
        <w:t xml:space="preserve"> 17</w:t>
      </w:r>
      <w:r w:rsidR="00F85247">
        <w:t>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911902">
        <w:t xml:space="preserve">AGRARIAN SERVICE AND TRADE d.o.o. OIB: 09719546394, MBS: 080917587, Zagreb, Ivana </w:t>
      </w:r>
      <w:proofErr w:type="spellStart"/>
      <w:r w:rsidR="00911902">
        <w:t>Šibla</w:t>
      </w:r>
      <w:proofErr w:type="spellEnd"/>
      <w:r w:rsidR="00911902">
        <w:t xml:space="preserve"> 17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361EDF">
      <w:pPr>
        <w:pStyle w:val="Tijeloteksta"/>
        <w:numPr>
          <w:ilvl w:val="0"/>
          <w:numId w:val="9"/>
        </w:numPr>
        <w:jc w:val="center"/>
        <w:rPr>
          <w:b/>
        </w:rPr>
      </w:pPr>
      <w:r>
        <w:rPr>
          <w:b/>
        </w:rPr>
        <w:t xml:space="preserve">listopada </w:t>
      </w:r>
      <w:r w:rsidR="00361EDF">
        <w:rPr>
          <w:b/>
        </w:rPr>
        <w:t xml:space="preserve"> 2018. u </w:t>
      </w:r>
      <w:r w:rsidR="00DF1B9E">
        <w:rPr>
          <w:b/>
        </w:rPr>
        <w:t>10,</w:t>
      </w:r>
      <w:r w:rsidR="00911902">
        <w:rPr>
          <w:b/>
        </w:rPr>
        <w:t>15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585EBC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F85247">
        <w:t xml:space="preserve">Mirjana Viduka </w:t>
      </w:r>
      <w:proofErr w:type="spellStart"/>
      <w:r w:rsidR="00F85247">
        <w:t>Varenina</w:t>
      </w:r>
      <w:proofErr w:type="spellEnd"/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585EBC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911902">
        <w:t>28, studenog</w:t>
      </w:r>
      <w:r>
        <w:t xml:space="preserve"> 2016. na propisanom obrascu prijedlog za otvaranje stečajnog postupka nad dužnikom </w:t>
      </w:r>
      <w:r w:rsidR="00911902">
        <w:t xml:space="preserve">AGRARIAN SERVICE AND TRADE d.o.o. OIB: 09719546394, MBS: 080917587, Zagreb, Ivana </w:t>
      </w:r>
      <w:proofErr w:type="spellStart"/>
      <w:r w:rsidR="00911902">
        <w:t>Šibla</w:t>
      </w:r>
      <w:proofErr w:type="spellEnd"/>
      <w:r w:rsidR="00911902">
        <w:t xml:space="preserve"> 17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11902">
        <w:t>23. studenog</w:t>
      </w:r>
      <w:r w:rsidR="00BE5772">
        <w:t xml:space="preserve"> 201</w:t>
      </w:r>
      <w:r w:rsidR="00970B5E">
        <w:t>6</w:t>
      </w:r>
      <w:r>
        <w:t xml:space="preserve">. u Očevidniku redoslijeda osnova za plaćanje ima evidentirane neizvršene osnove za plaćanje u neprekinutom razdoblju od 120 dana u ukupnom iznosu od </w:t>
      </w:r>
      <w:r w:rsidR="00911902">
        <w:t>14.512.809,81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bookmarkStart w:name="_GoBack" w:id="0"/>
      <w:bookmarkEnd w:id="0"/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F97A7C">
        <w:t>10/</w:t>
      </w:r>
      <w:proofErr w:type="spellStart"/>
      <w:r w:rsidR="00F97A7C">
        <w:t>10</w:t>
      </w:r>
      <w:proofErr w:type="spellEnd"/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902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911902">
      <w:t>80</w:t>
    </w:r>
    <w:r>
      <w:t>/2017-</w:t>
    </w:r>
    <w:r w:rsidR="0091190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83522"/>
    <w:rsid w:val="00887C4F"/>
    <w:rsid w:val="008912F6"/>
    <w:rsid w:val="008D1548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41B31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502</properties:Words>
  <properties:Characters>2863</properties:Characters>
  <properties:Lines>23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2018-08-07T07:41:00Z</dcterms:created>
  <dc:creator>Snježana Andrijanić</dc:creator>
  <cp:lastModifiedBy>Snježana Andrijanić</cp:lastModifiedBy>
  <cp:lastPrinted>2018-08-07T07:40:00Z</cp:lastPrinted>
  <dcterms:modified xmlns:xsi="http://www.w3.org/2001/XMLSchema-instance" xsi:type="dcterms:W3CDTF">2018-08-07T07:41:00Z</dcterms:modified>
  <cp:revision>2</cp:revision>
</cp:coreProperties>
</file>