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595e7" w14:paraId="0d595e7" w:rsidRDefault="00001AE1" w:rsidP="007D391F" w:rsidR="00706360">
      <w:pPr>
        <w:pStyle w:val="Bezproreda"/>
        <w15:collapsed w:val="false"/>
        <w:rPr>
          <w:rFonts w:cs="Times New Roman" w:hAnsi="Times New Roman" w:ascii="Times New Roman"/>
          <w:sz w:val="24"/>
          <w:szCs w:val="24"/>
          <w:lang w:eastAsia="hr-HR"/>
        </w:rPr>
      </w:pPr>
      <w:bookmarkStart w:name="_GoBack" w:id="0"/>
      <w:bookmarkEnd w:id="0"/>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t xml:space="preserve">U Zagrebu </w:t>
      </w:r>
      <w:r w:rsidR="00D47A9B">
        <w:rPr>
          <w:rFonts w:cs="Times New Roman" w:hAnsi="Times New Roman" w:ascii="Times New Roman"/>
          <w:sz w:val="24"/>
          <w:szCs w:val="24"/>
          <w:lang w:eastAsia="hr-HR"/>
        </w:rPr>
        <w:t>21</w:t>
      </w:r>
      <w:r w:rsidR="00706360">
        <w:rPr>
          <w:rFonts w:cs="Times New Roman" w:hAnsi="Times New Roman" w:ascii="Times New Roman"/>
          <w:sz w:val="24"/>
          <w:szCs w:val="24"/>
          <w:lang w:eastAsia="hr-HR"/>
        </w:rPr>
        <w:t>.</w:t>
      </w:r>
      <w:r w:rsidR="00D47A9B">
        <w:rPr>
          <w:rFonts w:cs="Times New Roman" w:hAnsi="Times New Roman" w:ascii="Times New Roman"/>
          <w:sz w:val="24"/>
          <w:szCs w:val="24"/>
          <w:lang w:eastAsia="hr-HR"/>
        </w:rPr>
        <w:t>siječnja</w:t>
      </w:r>
      <w:r w:rsidR="00706360">
        <w:rPr>
          <w:rFonts w:cs="Times New Roman" w:hAnsi="Times New Roman" w:ascii="Times New Roman"/>
          <w:sz w:val="24"/>
          <w:szCs w:val="24"/>
          <w:lang w:eastAsia="hr-HR"/>
        </w:rPr>
        <w:t xml:space="preserve"> 201</w:t>
      </w:r>
      <w:r w:rsidR="00D47A9B">
        <w:rPr>
          <w:rFonts w:cs="Times New Roman" w:hAnsi="Times New Roman" w:ascii="Times New Roman"/>
          <w:sz w:val="24"/>
          <w:szCs w:val="24"/>
          <w:lang w:eastAsia="hr-HR"/>
        </w:rPr>
        <w:t>9</w:t>
      </w:r>
      <w:r w:rsidR="00706360">
        <w:rPr>
          <w:rFonts w:cs="Times New Roman" w:hAnsi="Times New Roman" w:ascii="Times New Roman"/>
          <w:sz w:val="24"/>
          <w:szCs w:val="24"/>
          <w:lang w:eastAsia="hr-HR"/>
        </w:rPr>
        <w:t>.</w:t>
      </w:r>
    </w:p>
    <w:p w:rsidRDefault="00706360" w:rsidP="007D391F" w:rsidR="00706360">
      <w:pPr>
        <w:pStyle w:val="Bezproreda"/>
        <w:rPr>
          <w:rFonts w:cs="Times New Roman" w:hAnsi="Times New Roman" w:ascii="Times New Roman"/>
          <w:sz w:val="24"/>
          <w:szCs w:val="24"/>
          <w:lang w:eastAsia="hr-HR"/>
        </w:rPr>
      </w:pPr>
    </w:p>
    <w:p w:rsidRDefault="001A2AEE" w:rsidP="007D391F" w:rsidR="001A2AEE" w:rsidRPr="001A2AEE">
      <w:pPr>
        <w:pStyle w:val="Bezproreda"/>
        <w:rPr>
          <w:rFonts w:cs="Times New Roman" w:hAnsi="Times New Roman" w:ascii="Times New Roman"/>
          <w:b/>
          <w:sz w:val="24"/>
          <w:szCs w:val="24"/>
          <w:lang w:eastAsia="hr-HR"/>
        </w:rPr>
      </w:pP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Pr>
          <w:rFonts w:cs="Times New Roman" w:hAnsi="Times New Roman" w:ascii="Times New Roman"/>
          <w:sz w:val="24"/>
          <w:szCs w:val="24"/>
          <w:lang w:eastAsia="hr-HR"/>
        </w:rPr>
        <w:tab/>
      </w:r>
      <w:r w:rsidRPr="001A2AEE">
        <w:rPr>
          <w:rFonts w:cs="Times New Roman" w:hAnsi="Times New Roman" w:ascii="Times New Roman"/>
          <w:b/>
          <w:sz w:val="24"/>
          <w:szCs w:val="24"/>
          <w:lang w:eastAsia="hr-HR"/>
        </w:rPr>
        <w:t>Obrazac</w:t>
      </w:r>
      <w:r w:rsidR="0063272F">
        <w:rPr>
          <w:rFonts w:cs="Times New Roman" w:hAnsi="Times New Roman" w:ascii="Times New Roman"/>
          <w:b/>
          <w:sz w:val="24"/>
          <w:szCs w:val="24"/>
          <w:lang w:eastAsia="hr-HR"/>
        </w:rPr>
        <w:t xml:space="preserve"> </w:t>
      </w:r>
      <w:r w:rsidRPr="001A2AEE">
        <w:rPr>
          <w:rFonts w:cs="Times New Roman" w:hAnsi="Times New Roman" w:ascii="Times New Roman"/>
          <w:b/>
          <w:sz w:val="24"/>
          <w:szCs w:val="24"/>
          <w:lang w:eastAsia="hr-HR"/>
        </w:rPr>
        <w:t>20.</w:t>
      </w:r>
    </w:p>
    <w:p w:rsidRDefault="007D391F" w:rsidP="007D391F" w:rsidR="007D391F">
      <w:pPr>
        <w:pStyle w:val="Bezproreda"/>
        <w:rPr>
          <w:rFonts w:cs="Times New Roman" w:hAnsi="Times New Roman" w:ascii="Times New Roman"/>
          <w:sz w:val="24"/>
          <w:szCs w:val="24"/>
          <w:lang w:eastAsia="hr-HR"/>
        </w:rPr>
      </w:pPr>
    </w:p>
    <w:p w:rsidRDefault="00706360" w:rsidP="007D391F" w:rsidR="00706360">
      <w:pPr>
        <w:pStyle w:val="Bezproreda"/>
        <w:rPr>
          <w:rFonts w:cs="Times New Roman" w:hAnsi="Times New Roman" w:ascii="Times New Roman"/>
          <w:sz w:val="24"/>
          <w:szCs w:val="24"/>
          <w:lang w:eastAsia="hr-HR"/>
        </w:rPr>
      </w:pPr>
    </w:p>
    <w:p w:rsidRDefault="00706360" w:rsidP="007D391F" w:rsidR="00706360" w:rsidRPr="00A3541C">
      <w:pPr>
        <w:pStyle w:val="Bezproreda"/>
        <w:rPr>
          <w:rFonts w:cs="Times New Roman" w:hAnsi="Times New Roman" w:ascii="Times New Roman"/>
          <w:sz w:val="24"/>
          <w:szCs w:val="24"/>
          <w:lang w:eastAsia="hr-HR"/>
        </w:rPr>
      </w:pPr>
    </w:p>
    <w:p w:rsidRDefault="001A2AEE" w:rsidP="001A2AEE" w:rsidR="001A2AEE">
      <w:pPr>
        <w:pStyle w:val="Bezproreda"/>
        <w:jc w:val="center"/>
        <w:rPr>
          <w:rFonts w:cs="Times New Roman" w:hAnsi="Times New Roman" w:ascii="Times New Roman"/>
          <w:b/>
          <w:sz w:val="24"/>
          <w:szCs w:val="24"/>
          <w:lang w:eastAsia="hr-HR"/>
        </w:rPr>
      </w:pPr>
      <w:r w:rsidRPr="00A3541C">
        <w:rPr>
          <w:rFonts w:cs="Times New Roman" w:hAnsi="Times New Roman" w:ascii="Times New Roman"/>
          <w:b/>
          <w:sz w:val="24"/>
          <w:szCs w:val="24"/>
          <w:lang w:eastAsia="hr-HR"/>
        </w:rPr>
        <w:t xml:space="preserve">IZVJEŠĆE </w:t>
      </w:r>
      <w:r>
        <w:rPr>
          <w:rFonts w:cs="Times New Roman" w:hAnsi="Times New Roman" w:ascii="Times New Roman"/>
          <w:b/>
          <w:sz w:val="24"/>
          <w:szCs w:val="24"/>
          <w:lang w:eastAsia="hr-HR"/>
        </w:rPr>
        <w:t xml:space="preserve">STEČAJNOG UPRAVITELJA O TIJEKU STEČAJNOG POSTUPKA I STANJU STEČAJNE MASE </w:t>
      </w:r>
    </w:p>
    <w:p w:rsidRDefault="001A2AEE" w:rsidP="001A2AEE" w:rsidR="001A2AEE">
      <w:pPr>
        <w:pStyle w:val="Bezproreda"/>
        <w:jc w:val="center"/>
        <w:rPr>
          <w:rFonts w:cs="Times New Roman" w:hAnsi="Times New Roman" w:ascii="Times New Roman"/>
          <w:b/>
          <w:sz w:val="24"/>
          <w:szCs w:val="24"/>
          <w:lang w:eastAsia="hr-HR"/>
        </w:rPr>
      </w:pPr>
    </w:p>
    <w:p w:rsidRDefault="001A2AEE" w:rsidP="001A2AEE" w:rsidR="001A2AEE">
      <w:pPr>
        <w:pStyle w:val="Bezproreda"/>
        <w:jc w:val="center"/>
        <w:rPr>
          <w:rFonts w:cs="Times New Roman" w:hAnsi="Times New Roman" w:ascii="Times New Roman"/>
          <w:b/>
          <w:sz w:val="24"/>
          <w:szCs w:val="24"/>
          <w:lang w:eastAsia="hr-HR"/>
        </w:rPr>
      </w:pPr>
    </w:p>
    <w:p w:rsidRDefault="001A2AEE" w:rsidP="001A2AEE" w:rsidR="007D391F" w:rsidRPr="00A3541C">
      <w:pPr>
        <w:pStyle w:val="Bezproreda"/>
        <w:rPr>
          <w:rFonts w:cs="Times New Roman" w:hAnsi="Times New Roman" w:ascii="Times New Roman"/>
          <w:b/>
          <w:sz w:val="24"/>
          <w:szCs w:val="24"/>
          <w:lang w:eastAsia="hr-HR"/>
        </w:rPr>
      </w:pPr>
      <w:r w:rsidRPr="001A2AEE">
        <w:rPr>
          <w:rFonts w:cs="Times New Roman" w:hAnsi="Times New Roman" w:ascii="Times New Roman"/>
          <w:b/>
          <w:sz w:val="24"/>
          <w:szCs w:val="24"/>
          <w:lang w:eastAsia="hr-HR"/>
        </w:rPr>
        <w:t>Nadležni trgovački sud:</w:t>
      </w:r>
      <w:r>
        <w:rPr>
          <w:rFonts w:cs="Times New Roman" w:hAnsi="Times New Roman" w:ascii="Times New Roman"/>
          <w:sz w:val="24"/>
          <w:szCs w:val="24"/>
          <w:lang w:eastAsia="hr-HR"/>
        </w:rPr>
        <w:tab/>
      </w:r>
      <w:r w:rsidR="007D391F" w:rsidRPr="00A3541C">
        <w:rPr>
          <w:rFonts w:cs="Times New Roman" w:hAnsi="Times New Roman" w:ascii="Times New Roman"/>
          <w:b/>
          <w:sz w:val="24"/>
          <w:szCs w:val="24"/>
          <w:lang w:eastAsia="hr-HR"/>
        </w:rPr>
        <w:t xml:space="preserve">TRGOVAČKI SUD U </w:t>
      </w:r>
      <w:r w:rsidR="00001AE1">
        <w:rPr>
          <w:rFonts w:cs="Times New Roman" w:hAnsi="Times New Roman" w:ascii="Times New Roman"/>
          <w:b/>
          <w:sz w:val="24"/>
          <w:szCs w:val="24"/>
          <w:lang w:eastAsia="hr-HR"/>
        </w:rPr>
        <w:t>ZAGREBU</w:t>
      </w:r>
    </w:p>
    <w:p w:rsidRDefault="00001AE1" w:rsidP="001A2AEE" w:rsidR="00A71800" w:rsidRPr="00A3541C">
      <w:pPr>
        <w:pStyle w:val="Bezproreda"/>
        <w:ind w:firstLine="708" w:left="2124"/>
        <w:rPr>
          <w:rFonts w:cs="Times New Roman" w:hAnsi="Times New Roman" w:ascii="Times New Roman"/>
          <w:b/>
          <w:sz w:val="24"/>
          <w:szCs w:val="24"/>
          <w:lang w:eastAsia="hr-HR"/>
        </w:rPr>
      </w:pPr>
      <w:proofErr w:type="spellStart"/>
      <w:r>
        <w:rPr>
          <w:rFonts w:cs="Times New Roman" w:hAnsi="Times New Roman" w:ascii="Times New Roman"/>
          <w:b/>
          <w:sz w:val="24"/>
          <w:szCs w:val="24"/>
          <w:lang w:eastAsia="hr-HR"/>
        </w:rPr>
        <w:t>Amruševa</w:t>
      </w:r>
      <w:proofErr w:type="spellEnd"/>
      <w:r>
        <w:rPr>
          <w:rFonts w:cs="Times New Roman" w:hAnsi="Times New Roman" w:ascii="Times New Roman"/>
          <w:b/>
          <w:sz w:val="24"/>
          <w:szCs w:val="24"/>
          <w:lang w:eastAsia="hr-HR"/>
        </w:rPr>
        <w:t xml:space="preserve"> 2/II</w:t>
      </w:r>
    </w:p>
    <w:p w:rsidRDefault="00001AE1" w:rsidP="001A2AEE" w:rsidR="007D391F">
      <w:pPr>
        <w:pStyle w:val="Bezproreda"/>
        <w:ind w:firstLine="708" w:left="2124"/>
        <w:rPr>
          <w:rFonts w:cs="Times New Roman" w:hAnsi="Times New Roman" w:ascii="Times New Roman"/>
          <w:b/>
          <w:sz w:val="24"/>
          <w:szCs w:val="24"/>
          <w:lang w:eastAsia="hr-HR"/>
        </w:rPr>
      </w:pPr>
      <w:r>
        <w:rPr>
          <w:rFonts w:cs="Times New Roman" w:hAnsi="Times New Roman" w:ascii="Times New Roman"/>
          <w:b/>
          <w:sz w:val="24"/>
          <w:szCs w:val="24"/>
          <w:lang w:eastAsia="hr-HR"/>
        </w:rPr>
        <w:t>10 000 Zagreb</w:t>
      </w:r>
    </w:p>
    <w:p w:rsidRDefault="001A2AEE" w:rsidP="001A2AEE" w:rsidR="001A2AEE" w:rsidRPr="00A3541C">
      <w:pPr>
        <w:pStyle w:val="Bezproreda"/>
        <w:rPr>
          <w:rFonts w:cs="Times New Roman" w:hAnsi="Times New Roman" w:ascii="Times New Roman"/>
          <w:b/>
          <w:sz w:val="24"/>
          <w:szCs w:val="24"/>
          <w:lang w:eastAsia="hr-HR"/>
        </w:rPr>
      </w:pPr>
      <w:r>
        <w:rPr>
          <w:rFonts w:cs="Times New Roman" w:hAnsi="Times New Roman" w:ascii="Times New Roman"/>
          <w:b/>
          <w:sz w:val="24"/>
          <w:szCs w:val="24"/>
          <w:lang w:eastAsia="hr-HR"/>
        </w:rPr>
        <w:t>Stečajni sudac:</w:t>
      </w:r>
      <w:r>
        <w:rPr>
          <w:rFonts w:cs="Times New Roman" w:hAnsi="Times New Roman" w:ascii="Times New Roman"/>
          <w:b/>
          <w:sz w:val="24"/>
          <w:szCs w:val="24"/>
          <w:lang w:eastAsia="hr-HR"/>
        </w:rPr>
        <w:tab/>
      </w:r>
      <w:r>
        <w:rPr>
          <w:rFonts w:cs="Times New Roman" w:hAnsi="Times New Roman" w:ascii="Times New Roman"/>
          <w:b/>
          <w:sz w:val="24"/>
          <w:szCs w:val="24"/>
          <w:lang w:eastAsia="hr-HR"/>
        </w:rPr>
        <w:tab/>
      </w:r>
      <w:r w:rsidRPr="00A3541C">
        <w:rPr>
          <w:rFonts w:cs="Times New Roman" w:hAnsi="Times New Roman" w:ascii="Times New Roman"/>
          <w:b/>
          <w:sz w:val="24"/>
          <w:szCs w:val="24"/>
          <w:lang w:eastAsia="hr-HR"/>
        </w:rPr>
        <w:t xml:space="preserve">g. </w:t>
      </w:r>
      <w:r w:rsidR="00001AE1">
        <w:rPr>
          <w:rFonts w:cs="Times New Roman" w:hAnsi="Times New Roman" w:ascii="Times New Roman"/>
          <w:b/>
          <w:sz w:val="24"/>
          <w:szCs w:val="24"/>
          <w:lang w:eastAsia="hr-HR"/>
        </w:rPr>
        <w:t>Nikola Ribarić</w:t>
      </w:r>
    </w:p>
    <w:p w:rsidRDefault="001A2AEE" w:rsidP="001A2AEE" w:rsidR="001A2AEE">
      <w:pPr>
        <w:pStyle w:val="Bezproreda"/>
        <w:rPr>
          <w:rFonts w:cs="Times New Roman" w:hAnsi="Times New Roman" w:ascii="Times New Roman"/>
          <w:b/>
          <w:sz w:val="24"/>
          <w:szCs w:val="24"/>
          <w:lang w:eastAsia="hr-HR"/>
        </w:rPr>
      </w:pPr>
    </w:p>
    <w:p w:rsidRDefault="001A2AEE" w:rsidP="008024BE" w:rsidR="008024BE" w:rsidRPr="008024BE">
      <w:pPr>
        <w:pStyle w:val="Bezproreda"/>
        <w:rPr>
          <w:rFonts w:cs="Times New Roman" w:hAnsi="Times New Roman" w:ascii="Times New Roman"/>
          <w:b/>
          <w:sz w:val="24"/>
          <w:szCs w:val="24"/>
          <w:lang w:eastAsia="hr-HR"/>
        </w:rPr>
      </w:pPr>
      <w:r>
        <w:rPr>
          <w:rFonts w:cs="Times New Roman" w:hAnsi="Times New Roman" w:ascii="Times New Roman"/>
          <w:b/>
          <w:sz w:val="24"/>
          <w:szCs w:val="24"/>
          <w:lang w:eastAsia="hr-HR"/>
        </w:rPr>
        <w:t>Poslovni broj spisa:</w:t>
      </w:r>
      <w:r>
        <w:rPr>
          <w:rFonts w:cs="Times New Roman" w:hAnsi="Times New Roman" w:ascii="Times New Roman"/>
          <w:b/>
          <w:sz w:val="24"/>
          <w:szCs w:val="24"/>
          <w:lang w:eastAsia="hr-HR"/>
        </w:rPr>
        <w:tab/>
      </w:r>
      <w:r>
        <w:rPr>
          <w:rFonts w:cs="Times New Roman" w:hAnsi="Times New Roman" w:ascii="Times New Roman"/>
          <w:b/>
          <w:sz w:val="24"/>
          <w:szCs w:val="24"/>
          <w:lang w:eastAsia="hr-HR"/>
        </w:rPr>
        <w:tab/>
      </w:r>
      <w:r w:rsidR="008024BE" w:rsidRPr="008024BE">
        <w:rPr>
          <w:rFonts w:cs="Times New Roman" w:hAnsi="Times New Roman" w:ascii="Times New Roman"/>
          <w:b/>
          <w:sz w:val="24"/>
          <w:szCs w:val="24"/>
          <w:lang w:eastAsia="hr-HR"/>
        </w:rPr>
        <w:t>St-</w:t>
      </w:r>
      <w:r w:rsidR="00001AE1">
        <w:rPr>
          <w:rFonts w:cs="Times New Roman" w:hAnsi="Times New Roman" w:ascii="Times New Roman"/>
          <w:b/>
          <w:sz w:val="24"/>
          <w:szCs w:val="24"/>
          <w:lang w:eastAsia="hr-HR"/>
        </w:rPr>
        <w:t>134</w:t>
      </w:r>
      <w:r w:rsidR="008024BE" w:rsidRPr="008024BE">
        <w:rPr>
          <w:rFonts w:cs="Times New Roman" w:hAnsi="Times New Roman" w:ascii="Times New Roman"/>
          <w:b/>
          <w:sz w:val="24"/>
          <w:szCs w:val="24"/>
          <w:lang w:eastAsia="hr-HR"/>
        </w:rPr>
        <w:t>/</w:t>
      </w:r>
      <w:r w:rsidR="00001AE1">
        <w:rPr>
          <w:rFonts w:cs="Times New Roman" w:hAnsi="Times New Roman" w:ascii="Times New Roman"/>
          <w:b/>
          <w:sz w:val="24"/>
          <w:szCs w:val="24"/>
          <w:lang w:eastAsia="hr-HR"/>
        </w:rPr>
        <w:t>2017</w:t>
      </w:r>
    </w:p>
    <w:p w:rsidRDefault="001A2AEE" w:rsidP="001A2AEE" w:rsidR="001A2AEE" w:rsidRPr="008024BE">
      <w:pPr>
        <w:pStyle w:val="Bezproreda"/>
        <w:rPr>
          <w:rFonts w:cs="Times New Roman" w:hAnsi="Times New Roman" w:ascii="Times New Roman"/>
          <w:b/>
          <w:sz w:val="24"/>
          <w:szCs w:val="24"/>
          <w:lang w:eastAsia="hr-HR"/>
        </w:rPr>
      </w:pPr>
    </w:p>
    <w:p w:rsidRDefault="001A2AEE" w:rsidP="001A2AEE" w:rsidR="001A2AEE" w:rsidRPr="008024BE">
      <w:pPr>
        <w:pStyle w:val="Bezproreda"/>
        <w:rPr>
          <w:rFonts w:cs="Times New Roman" w:hAnsi="Times New Roman" w:ascii="Times New Roman"/>
          <w:b/>
          <w:sz w:val="24"/>
          <w:szCs w:val="24"/>
          <w:lang w:eastAsia="hr-HR"/>
        </w:rPr>
      </w:pPr>
    </w:p>
    <w:p w:rsidRDefault="001A2AEE" w:rsidP="008024BE" w:rsidR="008024BE" w:rsidRPr="008024BE">
      <w:pPr>
        <w:pStyle w:val="Bezproreda"/>
        <w:rPr>
          <w:rFonts w:cs="Times New Roman" w:hAnsi="Times New Roman" w:ascii="Times New Roman"/>
          <w:b/>
          <w:sz w:val="24"/>
          <w:szCs w:val="24"/>
          <w:lang w:eastAsia="hr-HR"/>
        </w:rPr>
      </w:pPr>
      <w:r w:rsidRPr="008024BE">
        <w:rPr>
          <w:rFonts w:cs="Times New Roman" w:hAnsi="Times New Roman" w:ascii="Times New Roman"/>
          <w:b/>
          <w:sz w:val="24"/>
          <w:szCs w:val="24"/>
          <w:lang w:eastAsia="hr-HR"/>
        </w:rPr>
        <w:t>Dužnik:</w:t>
      </w:r>
      <w:r w:rsidRPr="008024BE">
        <w:rPr>
          <w:rFonts w:cs="Times New Roman" w:hAnsi="Times New Roman" w:ascii="Times New Roman"/>
          <w:b/>
          <w:sz w:val="24"/>
          <w:szCs w:val="24"/>
          <w:lang w:eastAsia="hr-HR"/>
        </w:rPr>
        <w:tab/>
      </w:r>
      <w:r w:rsidRPr="008024BE">
        <w:rPr>
          <w:rFonts w:cs="Times New Roman" w:hAnsi="Times New Roman" w:ascii="Times New Roman"/>
          <w:b/>
          <w:sz w:val="24"/>
          <w:szCs w:val="24"/>
          <w:lang w:eastAsia="hr-HR"/>
        </w:rPr>
        <w:tab/>
      </w:r>
      <w:r w:rsidRPr="008024BE">
        <w:rPr>
          <w:rFonts w:cs="Times New Roman" w:hAnsi="Times New Roman" w:ascii="Times New Roman"/>
          <w:b/>
          <w:sz w:val="24"/>
          <w:szCs w:val="24"/>
          <w:lang w:eastAsia="hr-HR"/>
        </w:rPr>
        <w:tab/>
      </w:r>
      <w:r w:rsidR="00001AE1">
        <w:rPr>
          <w:rFonts w:cs="Times New Roman" w:hAnsi="Times New Roman" w:ascii="Times New Roman"/>
          <w:b/>
          <w:sz w:val="24"/>
          <w:szCs w:val="24"/>
          <w:lang w:eastAsia="hr-HR"/>
        </w:rPr>
        <w:t>Stečajna masa iza AGRODRVO d.o.o u stečaju</w:t>
      </w:r>
    </w:p>
    <w:p w:rsidRDefault="00001AE1" w:rsidP="00001AE1" w:rsidR="00001AE1" w:rsidRPr="00616DF2">
      <w:pPr>
        <w:pStyle w:val="Bezproreda"/>
        <w:ind w:firstLine="708" w:left="2124"/>
        <w:rPr>
          <w:rFonts w:cs="Times New Roman" w:hAnsi="Times New Roman" w:ascii="Times New Roman"/>
          <w:sz w:val="24"/>
          <w:szCs w:val="24"/>
          <w:lang w:eastAsia="hr-HR"/>
        </w:rPr>
      </w:pPr>
      <w:r>
        <w:rPr>
          <w:rFonts w:cs="Times New Roman" w:hAnsi="Times New Roman" w:ascii="Times New Roman"/>
          <w:sz w:val="24"/>
          <w:szCs w:val="24"/>
          <w:lang w:eastAsia="hr-HR"/>
        </w:rPr>
        <w:t xml:space="preserve">Bernarda </w:t>
      </w:r>
      <w:proofErr w:type="spellStart"/>
      <w:r>
        <w:rPr>
          <w:rFonts w:cs="Times New Roman" w:hAnsi="Times New Roman" w:ascii="Times New Roman"/>
          <w:sz w:val="24"/>
          <w:szCs w:val="24"/>
          <w:lang w:eastAsia="hr-HR"/>
        </w:rPr>
        <w:t>Bernardia</w:t>
      </w:r>
      <w:proofErr w:type="spellEnd"/>
      <w:r>
        <w:rPr>
          <w:rFonts w:cs="Times New Roman" w:hAnsi="Times New Roman" w:ascii="Times New Roman"/>
          <w:sz w:val="24"/>
          <w:szCs w:val="24"/>
          <w:lang w:eastAsia="hr-HR"/>
        </w:rPr>
        <w:t xml:space="preserve"> 1</w:t>
      </w:r>
    </w:p>
    <w:p w:rsidRDefault="00001AE1" w:rsidP="00001AE1" w:rsidR="00001AE1" w:rsidRPr="00616DF2">
      <w:pPr>
        <w:pStyle w:val="Bezproreda"/>
        <w:ind w:firstLine="708" w:left="2124"/>
        <w:rPr>
          <w:rFonts w:cs="Times New Roman" w:hAnsi="Times New Roman" w:ascii="Times New Roman"/>
          <w:sz w:val="24"/>
          <w:szCs w:val="24"/>
          <w:lang w:eastAsia="hr-HR"/>
        </w:rPr>
      </w:pPr>
      <w:r w:rsidRPr="00616DF2">
        <w:rPr>
          <w:rFonts w:cs="Times New Roman" w:hAnsi="Times New Roman" w:ascii="Times New Roman"/>
          <w:sz w:val="24"/>
          <w:szCs w:val="24"/>
          <w:lang w:eastAsia="hr-HR"/>
        </w:rPr>
        <w:t>10 000 Zagreb</w:t>
      </w:r>
    </w:p>
    <w:p w:rsidRDefault="00001AE1" w:rsidP="00001AE1" w:rsidR="00001AE1" w:rsidRPr="00616DF2">
      <w:pPr>
        <w:pStyle w:val="Bezproreda"/>
        <w:ind w:firstLine="708" w:left="2124"/>
        <w:rPr>
          <w:rFonts w:cs="Times New Roman" w:hAnsi="Times New Roman" w:ascii="Times New Roman"/>
          <w:sz w:val="24"/>
          <w:szCs w:val="24"/>
          <w:lang w:eastAsia="hr-HR"/>
        </w:rPr>
      </w:pPr>
      <w:r w:rsidRPr="00616DF2">
        <w:rPr>
          <w:rFonts w:cs="Times New Roman" w:hAnsi="Times New Roman" w:ascii="Times New Roman"/>
          <w:sz w:val="24"/>
          <w:szCs w:val="24"/>
          <w:lang w:eastAsia="hr-HR"/>
        </w:rPr>
        <w:t>OIB</w:t>
      </w:r>
      <w:r>
        <w:rPr>
          <w:rFonts w:cs="Times New Roman" w:hAnsi="Times New Roman" w:ascii="Times New Roman"/>
          <w:sz w:val="24"/>
          <w:szCs w:val="24"/>
          <w:lang w:eastAsia="hr-HR"/>
        </w:rPr>
        <w:t xml:space="preserve"> </w:t>
      </w:r>
      <w:r w:rsidRPr="00616DF2">
        <w:rPr>
          <w:rFonts w:cs="Times New Roman" w:hAnsi="Times New Roman" w:ascii="Times New Roman"/>
          <w:sz w:val="24"/>
          <w:szCs w:val="24"/>
          <w:lang w:eastAsia="hr-HR"/>
        </w:rPr>
        <w:t>42599802910</w:t>
      </w:r>
    </w:p>
    <w:p w:rsidRDefault="008024BE" w:rsidP="008024BE" w:rsidR="008024BE" w:rsidRPr="008024BE">
      <w:pPr>
        <w:pStyle w:val="Bezproreda"/>
        <w:rPr>
          <w:rFonts w:cs="Times New Roman" w:hAnsi="Times New Roman" w:ascii="Times New Roman"/>
          <w:sz w:val="24"/>
          <w:szCs w:val="24"/>
          <w:lang w:eastAsia="hr-HR"/>
        </w:rPr>
      </w:pPr>
    </w:p>
    <w:p w:rsidRDefault="001A2AEE" w:rsidP="008024BE" w:rsidR="001A2AEE" w:rsidRPr="001A2AEE">
      <w:pPr>
        <w:pStyle w:val="Bezproreda"/>
        <w:rPr>
          <w:rFonts w:cs="Times New Roman" w:hAnsi="Times New Roman" w:ascii="Times New Roman"/>
          <w:b/>
          <w:sz w:val="24"/>
          <w:szCs w:val="24"/>
          <w:lang w:eastAsia="hr-HR"/>
        </w:rPr>
      </w:pPr>
    </w:p>
    <w:p w:rsidRDefault="00DA01ED" w:rsidP="0063272F" w:rsidR="001A2AEE">
      <w:pPr>
        <w:pStyle w:val="Bezproreda"/>
        <w:jc w:val="center"/>
        <w:rPr>
          <w:rFonts w:cs="Times New Roman" w:hAnsi="Times New Roman" w:ascii="Times New Roman"/>
          <w:b/>
          <w:sz w:val="28"/>
          <w:szCs w:val="28"/>
          <w:lang w:eastAsia="hr-HR"/>
        </w:rPr>
      </w:pPr>
      <w:r>
        <w:rPr>
          <w:rFonts w:cs="Times New Roman" w:hAnsi="Times New Roman" w:ascii="Times New Roman"/>
          <w:b/>
          <w:sz w:val="28"/>
          <w:szCs w:val="28"/>
          <w:lang w:eastAsia="hr-HR"/>
        </w:rPr>
        <w:t xml:space="preserve">1) </w:t>
      </w:r>
      <w:r w:rsidR="001A2AEE" w:rsidRPr="0063272F">
        <w:rPr>
          <w:rFonts w:cs="Times New Roman" w:hAnsi="Times New Roman" w:ascii="Times New Roman"/>
          <w:b/>
          <w:sz w:val="28"/>
          <w:szCs w:val="28"/>
          <w:lang w:eastAsia="hr-HR"/>
        </w:rPr>
        <w:t xml:space="preserve">Tijek stečajnog postupka </w:t>
      </w:r>
      <w:r w:rsidR="00062FBC">
        <w:rPr>
          <w:rFonts w:cs="Times New Roman" w:hAnsi="Times New Roman" w:ascii="Times New Roman"/>
          <w:b/>
          <w:sz w:val="28"/>
          <w:szCs w:val="28"/>
          <w:lang w:eastAsia="hr-HR"/>
        </w:rPr>
        <w:t>od</w:t>
      </w:r>
      <w:r w:rsidR="00706360">
        <w:rPr>
          <w:rFonts w:cs="Times New Roman" w:hAnsi="Times New Roman" w:ascii="Times New Roman"/>
          <w:b/>
          <w:sz w:val="28"/>
          <w:szCs w:val="28"/>
          <w:lang w:eastAsia="hr-HR"/>
        </w:rPr>
        <w:t xml:space="preserve"> </w:t>
      </w:r>
      <w:r w:rsidR="00D47A9B">
        <w:rPr>
          <w:rFonts w:cs="Times New Roman" w:hAnsi="Times New Roman" w:ascii="Times New Roman"/>
          <w:b/>
          <w:sz w:val="28"/>
          <w:szCs w:val="28"/>
          <w:lang w:eastAsia="hr-HR"/>
        </w:rPr>
        <w:t>0</w:t>
      </w:r>
      <w:r w:rsidR="003F7128">
        <w:rPr>
          <w:rFonts w:cs="Times New Roman" w:hAnsi="Times New Roman" w:ascii="Times New Roman"/>
          <w:b/>
          <w:sz w:val="28"/>
          <w:szCs w:val="28"/>
          <w:lang w:eastAsia="hr-HR"/>
        </w:rPr>
        <w:t>1</w:t>
      </w:r>
      <w:r w:rsidR="001A2AEE" w:rsidRPr="0063272F">
        <w:rPr>
          <w:rFonts w:cs="Times New Roman" w:hAnsi="Times New Roman" w:ascii="Times New Roman"/>
          <w:b/>
          <w:sz w:val="28"/>
          <w:szCs w:val="28"/>
          <w:lang w:eastAsia="hr-HR"/>
        </w:rPr>
        <w:t xml:space="preserve">. </w:t>
      </w:r>
      <w:r w:rsidR="006827E3">
        <w:rPr>
          <w:rFonts w:cs="Times New Roman" w:hAnsi="Times New Roman" w:ascii="Times New Roman"/>
          <w:b/>
          <w:sz w:val="28"/>
          <w:szCs w:val="28"/>
          <w:lang w:eastAsia="hr-HR"/>
        </w:rPr>
        <w:t xml:space="preserve"> </w:t>
      </w:r>
      <w:r w:rsidR="00D47A9B">
        <w:rPr>
          <w:rFonts w:cs="Times New Roman" w:hAnsi="Times New Roman" w:ascii="Times New Roman"/>
          <w:b/>
          <w:sz w:val="28"/>
          <w:szCs w:val="28"/>
          <w:lang w:eastAsia="hr-HR"/>
        </w:rPr>
        <w:t>rujna</w:t>
      </w:r>
      <w:r w:rsidR="006827E3">
        <w:rPr>
          <w:rFonts w:cs="Times New Roman" w:hAnsi="Times New Roman" w:ascii="Times New Roman"/>
          <w:b/>
          <w:sz w:val="28"/>
          <w:szCs w:val="28"/>
          <w:lang w:eastAsia="hr-HR"/>
        </w:rPr>
        <w:t xml:space="preserve"> </w:t>
      </w:r>
      <w:r w:rsidR="001A2AEE" w:rsidRPr="0063272F">
        <w:rPr>
          <w:rFonts w:cs="Times New Roman" w:hAnsi="Times New Roman" w:ascii="Times New Roman"/>
          <w:b/>
          <w:sz w:val="28"/>
          <w:szCs w:val="28"/>
          <w:lang w:eastAsia="hr-HR"/>
        </w:rPr>
        <w:t>201</w:t>
      </w:r>
      <w:r w:rsidR="006827E3">
        <w:rPr>
          <w:rFonts w:cs="Times New Roman" w:hAnsi="Times New Roman" w:ascii="Times New Roman"/>
          <w:b/>
          <w:sz w:val="28"/>
          <w:szCs w:val="28"/>
          <w:lang w:eastAsia="hr-HR"/>
        </w:rPr>
        <w:t>8</w:t>
      </w:r>
      <w:r w:rsidR="001A2AEE" w:rsidRPr="0063272F">
        <w:rPr>
          <w:rFonts w:cs="Times New Roman" w:hAnsi="Times New Roman" w:ascii="Times New Roman"/>
          <w:b/>
          <w:sz w:val="28"/>
          <w:szCs w:val="28"/>
          <w:lang w:eastAsia="hr-HR"/>
        </w:rPr>
        <w:t>. godine</w:t>
      </w:r>
      <w:r w:rsidR="003F7128">
        <w:rPr>
          <w:rFonts w:cs="Times New Roman" w:hAnsi="Times New Roman" w:ascii="Times New Roman"/>
          <w:b/>
          <w:sz w:val="28"/>
          <w:szCs w:val="28"/>
          <w:lang w:eastAsia="hr-HR"/>
        </w:rPr>
        <w:t xml:space="preserve"> do </w:t>
      </w:r>
      <w:r w:rsidR="00D47A9B">
        <w:rPr>
          <w:rFonts w:cs="Times New Roman" w:hAnsi="Times New Roman" w:ascii="Times New Roman"/>
          <w:b/>
          <w:sz w:val="28"/>
          <w:szCs w:val="28"/>
          <w:lang w:eastAsia="hr-HR"/>
        </w:rPr>
        <w:t>20</w:t>
      </w:r>
      <w:r w:rsidR="003F7128">
        <w:rPr>
          <w:rFonts w:cs="Times New Roman" w:hAnsi="Times New Roman" w:ascii="Times New Roman"/>
          <w:b/>
          <w:sz w:val="28"/>
          <w:szCs w:val="28"/>
          <w:lang w:eastAsia="hr-HR"/>
        </w:rPr>
        <w:t xml:space="preserve">. </w:t>
      </w:r>
      <w:r w:rsidR="00D47A9B">
        <w:rPr>
          <w:rFonts w:cs="Times New Roman" w:hAnsi="Times New Roman" w:ascii="Times New Roman"/>
          <w:b/>
          <w:sz w:val="28"/>
          <w:szCs w:val="28"/>
          <w:lang w:eastAsia="hr-HR"/>
        </w:rPr>
        <w:t>siječnja</w:t>
      </w:r>
      <w:r w:rsidR="003F7128">
        <w:rPr>
          <w:rFonts w:cs="Times New Roman" w:hAnsi="Times New Roman" w:ascii="Times New Roman"/>
          <w:b/>
          <w:sz w:val="28"/>
          <w:szCs w:val="28"/>
          <w:lang w:eastAsia="hr-HR"/>
        </w:rPr>
        <w:t xml:space="preserve"> 201</w:t>
      </w:r>
      <w:r w:rsidR="00D47A9B">
        <w:rPr>
          <w:rFonts w:cs="Times New Roman" w:hAnsi="Times New Roman" w:ascii="Times New Roman"/>
          <w:b/>
          <w:sz w:val="28"/>
          <w:szCs w:val="28"/>
          <w:lang w:eastAsia="hr-HR"/>
        </w:rPr>
        <w:t>9</w:t>
      </w:r>
      <w:r w:rsidR="003F7128">
        <w:rPr>
          <w:rFonts w:cs="Times New Roman" w:hAnsi="Times New Roman" w:ascii="Times New Roman"/>
          <w:b/>
          <w:sz w:val="28"/>
          <w:szCs w:val="28"/>
          <w:lang w:eastAsia="hr-HR"/>
        </w:rPr>
        <w:t>.</w:t>
      </w:r>
    </w:p>
    <w:p w:rsidRDefault="003F7128" w:rsidP="00001AE1" w:rsidR="00001AE1"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Tijekom stečajnog postupka utvrđena je jedina poznata imovina i to nekretnina kako slijedi:</w:t>
      </w:r>
    </w:p>
    <w:p w:rsidRDefault="00001AE1" w:rsidP="00001AE1" w:rsidR="00001AE1" w:rsidRPr="00616DF2">
      <w:pPr>
        <w:spacing w:after="0" w:beforeAutospacing="true" w:before="100"/>
        <w:ind w:right="-425"/>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Podneskom MINISTARSTVA FINANCIJA POREZNE UPRAVE, zastupane po ŽDO Zagreb, od 11. kolovoza 2016. Sud je obavješten da dužnik ima u vlasništvu nekretnine upisane kod Zemljišno knjižnog odjela Zagreb, Općinskog građanskog suda u Zagrebu, ZK uložak 2348 k.o. Remete, i to: katastarsku česticu 1048/4, Voćnjak, Hrastov gaj, površine 99 m2 i to u ½ djela.</w:t>
      </w:r>
    </w:p>
    <w:p w:rsidRDefault="00001AE1" w:rsidP="00001AE1" w:rsidR="00001AE1" w:rsidRPr="00616DF2">
      <w:pPr>
        <w:spacing w:after="0" w:beforeAutospacing="true" w:before="100"/>
        <w:ind w:right="-425"/>
        <w:rPr>
          <w:rFonts w:cs="Times New Roman" w:eastAsia="Times New Roman" w:hAnsi="Times New Roman" w:ascii="Times New Roman"/>
          <w:sz w:val="24"/>
          <w:szCs w:val="24"/>
          <w:lang w:eastAsia="hr-HR"/>
        </w:rPr>
      </w:pPr>
    </w:p>
    <w:tbl>
      <w:tblPr>
        <w:tblW w:type="pct" w:w="4770"/>
        <w:tblCellSpacing w:type="dxa" w:w="7"/>
        <w:tblBorders>
          <w:top w:space="0" w:sz="6" w:color="000000" w:val="outset"/>
          <w:left w:space="0" w:sz="6" w:color="000000" w:val="outset"/>
          <w:bottom w:space="0" w:sz="6" w:color="000000" w:val="outset"/>
          <w:right w:space="0" w:sz="6" w:color="000000" w:val="outset"/>
        </w:tblBorders>
        <w:tblCellMar>
          <w:top w:type="dxa" w:w="60"/>
          <w:left w:type="dxa" w:w="60"/>
          <w:bottom w:type="dxa" w:w="60"/>
          <w:right w:type="dxa" w:w="60"/>
        </w:tblCellMar>
        <w:tblLook w:val="04A0" w:noVBand="1" w:noHBand="0" w:lastColumn="0" w:firstColumn="1" w:lastRow="0" w:firstRow="1"/>
      </w:tblPr>
      <w:tblGrid>
        <w:gridCol w:w="1410"/>
        <w:gridCol w:w="1583"/>
        <w:gridCol w:w="1035"/>
        <w:gridCol w:w="2626"/>
        <w:gridCol w:w="2171"/>
      </w:tblGrid>
      <w:tr w:rsidTr="00A3092C" w:rsidR="00001AE1"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proofErr w:type="spellStart"/>
            <w:r w:rsidRPr="00616DF2">
              <w:rPr>
                <w:rFonts w:cs="Times New Roman" w:eastAsia="Times New Roman" w:hAnsi="Times New Roman" w:ascii="Times New Roman"/>
                <w:sz w:val="24"/>
                <w:szCs w:val="24"/>
                <w:lang w:eastAsia="hr-HR"/>
              </w:rPr>
              <w:t>Rbr</w:t>
            </w:r>
            <w:proofErr w:type="spellEnd"/>
            <w:r w:rsidRPr="00616DF2">
              <w:rPr>
                <w:rFonts w:cs="Times New Roman" w:eastAsia="Times New Roman" w:hAnsi="Times New Roman" w:ascii="Times New Roman"/>
                <w:sz w:val="24"/>
                <w:szCs w:val="24"/>
                <w:lang w:eastAsia="hr-HR"/>
              </w:rPr>
              <w:t>.    Udio</w:t>
            </w:r>
          </w:p>
        </w:tc>
        <w:tc>
          <w:tcPr>
            <w:tcW w:type="pct" w:w="889"/>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Kat. čest.</w:t>
            </w:r>
          </w:p>
        </w:tc>
        <w:tc>
          <w:tcPr>
            <w:tcW w:type="pct" w:w="578"/>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M2</w:t>
            </w:r>
          </w:p>
        </w:tc>
        <w:tc>
          <w:tcPr>
            <w:tcW w:type="pct" w:w="1479"/>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OPIS</w:t>
            </w:r>
          </w:p>
        </w:tc>
        <w:tc>
          <w:tcPr>
            <w:tcW w:type="pct" w:w="1218"/>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Broj ZK uloška</w:t>
            </w:r>
          </w:p>
        </w:tc>
      </w:tr>
      <w:tr w:rsidTr="00A3092C" w:rsidR="00001AE1"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 xml:space="preserve">2        </w:t>
            </w:r>
            <w:r w:rsidR="003F7128">
              <w:rPr>
                <w:rFonts w:cs="Times New Roman" w:eastAsia="Times New Roman" w:hAnsi="Times New Roman" w:ascii="Times New Roman"/>
                <w:sz w:val="24"/>
                <w:szCs w:val="24"/>
                <w:lang w:eastAsia="hr-HR"/>
              </w:rPr>
              <w:t>½</w:t>
            </w:r>
          </w:p>
        </w:tc>
        <w:tc>
          <w:tcPr>
            <w:tcW w:type="pct" w:w="889"/>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1048/4</w:t>
            </w:r>
          </w:p>
        </w:tc>
        <w:tc>
          <w:tcPr>
            <w:tcW w:type="pct" w:w="578"/>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99</w:t>
            </w:r>
          </w:p>
        </w:tc>
        <w:tc>
          <w:tcPr>
            <w:tcW w:type="pct" w:w="1479"/>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Voćnjak, Hrastov gaj</w:t>
            </w:r>
          </w:p>
        </w:tc>
        <w:tc>
          <w:tcPr>
            <w:tcW w:type="pct" w:w="1218"/>
            <w:tcBorders>
              <w:top w:space="0" w:sz="6" w:color="000000" w:val="outset"/>
              <w:left w:space="0" w:sz="6" w:color="000000" w:val="outset"/>
              <w:bottom w:space="0" w:sz="6" w:color="000000" w:val="outset"/>
              <w:right w:space="0" w:sz="6" w:color="000000" w:val="outset"/>
            </w:tcBorders>
            <w:hideMark/>
          </w:tcPr>
          <w:p w:rsidRDefault="00001AE1" w:rsidP="00A3092C" w:rsidR="00001AE1"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2348</w:t>
            </w:r>
          </w:p>
        </w:tc>
      </w:tr>
    </w:tbl>
    <w:p w:rsidRDefault="00001AE1" w:rsidP="00001AE1" w:rsidR="00001AE1" w:rsidRPr="00616DF2">
      <w:pPr>
        <w:spacing w:after="0" w:beforeAutospacing="true" w:before="100"/>
        <w:ind w:right="-425"/>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 xml:space="preserve">U teretovnici se navodi temeljem rješenja o osiguranju Općinskog građanskog suda u Zagrebu </w:t>
      </w:r>
      <w:proofErr w:type="spellStart"/>
      <w:r w:rsidRPr="00616DF2">
        <w:rPr>
          <w:rFonts w:cs="Times New Roman" w:eastAsia="Times New Roman" w:hAnsi="Times New Roman" w:ascii="Times New Roman"/>
          <w:sz w:val="24"/>
          <w:szCs w:val="24"/>
          <w:lang w:eastAsia="hr-HR"/>
        </w:rPr>
        <w:t>posl</w:t>
      </w:r>
      <w:proofErr w:type="spellEnd"/>
      <w:r w:rsidRPr="00616DF2">
        <w:rPr>
          <w:rFonts w:cs="Times New Roman" w:eastAsia="Times New Roman" w:hAnsi="Times New Roman" w:ascii="Times New Roman"/>
          <w:sz w:val="24"/>
          <w:szCs w:val="24"/>
          <w:lang w:eastAsia="hr-HR"/>
        </w:rPr>
        <w:t>. br. Ovr-10092/15 od 09. listopada 2015. godine da se uknjižuje založno pravo radi osiguranja novčane tražbine predlagatelja osiguranja u iznosu od 150.236,24 kune (i to na ime glavnice iznos od 95.313,71 kuna i kamata iznos od 54.922,53 kune) sa zakonskom zateznom kamatom na iznos glavnice od 95.313,71 kune tekućim od 3. kolovoza 2015. godine pa do 31. srpnja 2015. godine po stopi određenoj za svako polugodište uvećanjem eskontne stope Hrvatske narodne banke koja je vrijedila zadnjeg dana polugodišta koje je prethodilo tekućem polugodištu uvećanoj za 5% poena a od 1. kolovoza 2015. godine pa do isplate po stopi koja se određuje za svako polugodište, za koristi REPUBLIKA HRVATSKA, OIB 52634238587</w:t>
      </w:r>
    </w:p>
    <w:p w:rsidRDefault="00001AE1" w:rsidP="00001AE1" w:rsidR="00001AE1" w:rsidRPr="00616DF2">
      <w:pPr>
        <w:spacing w:after="0" w:beforeAutospacing="true" w:before="100"/>
        <w:ind w:right="-425"/>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Dana 22.10.2015. Broj Z-39154/15 zabilježena je ovršnost tražbine.</w:t>
      </w:r>
    </w:p>
    <w:p w:rsidRDefault="00BF48EC" w:rsidP="00BF48EC" w:rsidR="00BF48EC">
      <w:pPr>
        <w:pStyle w:val="Bezproreda"/>
        <w:rPr>
          <w:rFonts w:cs="Times New Roman" w:hAnsi="Times New Roman" w:ascii="Times New Roman"/>
          <w:sz w:val="24"/>
          <w:szCs w:val="24"/>
          <w:lang w:eastAsia="hr-HR"/>
        </w:rPr>
      </w:pPr>
    </w:p>
    <w:p w:rsidRDefault="00BF48EC" w:rsidP="00BF48EC" w:rsidR="00BF48EC">
      <w:pPr>
        <w:pStyle w:val="Bezproreda"/>
        <w:rPr>
          <w:rFonts w:cs="Times New Roman" w:hAnsi="Times New Roman" w:ascii="Times New Roman"/>
          <w:sz w:val="24"/>
          <w:szCs w:val="24"/>
          <w:lang w:eastAsia="hr-HR"/>
        </w:rPr>
      </w:pPr>
      <w:r>
        <w:rPr>
          <w:rFonts w:cs="Times New Roman" w:hAnsi="Times New Roman" w:ascii="Times New Roman"/>
          <w:sz w:val="24"/>
          <w:szCs w:val="24"/>
          <w:lang w:eastAsia="hr-HR"/>
        </w:rPr>
        <w:lastRenderedPageBreak/>
        <w:t>Rješenjem o prodaji 72. St-134/2017-30 od</w:t>
      </w:r>
      <w:r w:rsidR="004F1554">
        <w:rPr>
          <w:rFonts w:cs="Times New Roman" w:hAnsi="Times New Roman" w:ascii="Times New Roman"/>
          <w:sz w:val="24"/>
          <w:szCs w:val="24"/>
          <w:lang w:eastAsia="hr-HR"/>
        </w:rPr>
        <w:t xml:space="preserve"> </w:t>
      </w:r>
      <w:r>
        <w:rPr>
          <w:rFonts w:cs="Times New Roman" w:hAnsi="Times New Roman" w:ascii="Times New Roman"/>
          <w:sz w:val="24"/>
          <w:szCs w:val="24"/>
          <w:lang w:eastAsia="hr-HR"/>
        </w:rPr>
        <w:t>10. listopada 2017. godine</w:t>
      </w:r>
      <w:r w:rsidR="004F1554">
        <w:rPr>
          <w:rFonts w:cs="Times New Roman" w:hAnsi="Times New Roman" w:ascii="Times New Roman"/>
          <w:sz w:val="24"/>
          <w:szCs w:val="24"/>
          <w:lang w:eastAsia="hr-HR"/>
        </w:rPr>
        <w:t xml:space="preserve"> odredila se prodaja nekretnine stečajnog dužnika AGRODRVO d.o.o. u stečaju. Nekretnina je detaljno opisana pod točkom A) Nekretnine.</w:t>
      </w:r>
    </w:p>
    <w:p w:rsidRDefault="004F1554" w:rsidP="00FB7FF0" w:rsidR="004F1554">
      <w:pPr>
        <w:spacing w:after="0" w:beforeAutospacing="true" w:before="100"/>
        <w:rPr>
          <w:rFonts w:cs="Times New Roman" w:hAnsi="Times New Roman" w:ascii="Times New Roman"/>
          <w:sz w:val="24"/>
          <w:szCs w:val="24"/>
          <w:lang w:eastAsia="hr-HR"/>
        </w:rPr>
      </w:pPr>
      <w:r w:rsidRPr="00FB7FF0">
        <w:rPr>
          <w:rFonts w:cs="Times New Roman" w:hAnsi="Times New Roman" w:ascii="Times New Roman"/>
          <w:sz w:val="24"/>
          <w:szCs w:val="24"/>
          <w:lang w:eastAsia="hr-HR"/>
        </w:rPr>
        <w:t xml:space="preserve">Zaključkom o prodaji </w:t>
      </w:r>
      <w:r w:rsidR="006827E3" w:rsidRPr="00FB7FF0">
        <w:rPr>
          <w:rFonts w:cs="Times New Roman" w:eastAsia="Times New Roman" w:hAnsi="Times New Roman" w:ascii="Times New Roman"/>
          <w:sz w:val="24"/>
          <w:szCs w:val="24"/>
          <w:lang w:eastAsia="hr-HR"/>
        </w:rPr>
        <w:t xml:space="preserve">72. St-134/2017-36 definirani su </w:t>
      </w:r>
      <w:r w:rsidR="00FB7FF0" w:rsidRPr="00FB7FF0">
        <w:rPr>
          <w:rFonts w:cs="Times New Roman" w:eastAsia="Times New Roman" w:hAnsi="Times New Roman" w:ascii="Times New Roman"/>
          <w:sz w:val="24"/>
          <w:szCs w:val="24"/>
          <w:lang w:eastAsia="hr-HR"/>
        </w:rPr>
        <w:t>uvjeti</w:t>
      </w:r>
      <w:r w:rsidR="006827E3" w:rsidRPr="00FB7FF0">
        <w:rPr>
          <w:rFonts w:cs="Times New Roman" w:eastAsia="Times New Roman" w:hAnsi="Times New Roman" w:ascii="Times New Roman"/>
          <w:sz w:val="24"/>
          <w:szCs w:val="24"/>
          <w:lang w:eastAsia="hr-HR"/>
        </w:rPr>
        <w:t xml:space="preserve"> </w:t>
      </w:r>
      <w:r w:rsidR="00FB7FF0">
        <w:rPr>
          <w:rFonts w:cs="Times New Roman" w:eastAsia="Times New Roman" w:hAnsi="Times New Roman" w:ascii="Times New Roman"/>
          <w:sz w:val="24"/>
          <w:szCs w:val="24"/>
          <w:lang w:eastAsia="hr-HR"/>
        </w:rPr>
        <w:t>i</w:t>
      </w:r>
      <w:r w:rsidR="00FB7FF0" w:rsidRPr="00FB7FF0">
        <w:rPr>
          <w:rFonts w:cs="Times New Roman" w:eastAsia="Times New Roman" w:hAnsi="Times New Roman" w:ascii="Times New Roman"/>
          <w:sz w:val="24"/>
          <w:szCs w:val="24"/>
          <w:lang w:eastAsia="hr-HR"/>
        </w:rPr>
        <w:t xml:space="preserve"> način </w:t>
      </w:r>
      <w:r w:rsidRPr="00FB7FF0">
        <w:rPr>
          <w:rFonts w:cs="Times New Roman" w:hAnsi="Times New Roman" w:ascii="Times New Roman"/>
          <w:sz w:val="24"/>
          <w:szCs w:val="24"/>
          <w:lang w:eastAsia="hr-HR"/>
        </w:rPr>
        <w:t xml:space="preserve"> prodaje</w:t>
      </w:r>
      <w:r w:rsidR="00FB7FF0">
        <w:rPr>
          <w:rFonts w:cs="Times New Roman" w:hAnsi="Times New Roman" w:ascii="Times New Roman"/>
          <w:sz w:val="24"/>
          <w:szCs w:val="24"/>
          <w:lang w:eastAsia="hr-HR"/>
        </w:rPr>
        <w:t>, te su stvoreni preduvjeti za prodaju nekretnine putem elektroničke javne dražbe.</w:t>
      </w:r>
    </w:p>
    <w:p w:rsidRDefault="00FB7FF0" w:rsidP="00FB7FF0" w:rsidR="00FB7FF0">
      <w:pPr>
        <w:spacing w:after="0" w:beforeAutospacing="true" w:before="100"/>
        <w:rPr>
          <w:rFonts w:cs="Times New Roman" w:hAnsi="Times New Roman" w:ascii="Times New Roman"/>
          <w:sz w:val="24"/>
          <w:szCs w:val="24"/>
          <w:lang w:eastAsia="hr-HR"/>
        </w:rPr>
      </w:pPr>
      <w:r>
        <w:rPr>
          <w:rFonts w:cs="Times New Roman" w:hAnsi="Times New Roman" w:ascii="Times New Roman"/>
          <w:sz w:val="24"/>
          <w:szCs w:val="24"/>
          <w:lang w:eastAsia="hr-HR"/>
        </w:rPr>
        <w:t>Cjelokupna dokumentacija predana je Financijskoj Agenciji u svrhu javne objave i održavanja elektroničke javne dražbe.</w:t>
      </w:r>
    </w:p>
    <w:p w:rsidRDefault="003F7128" w:rsidP="00FB7FF0" w:rsidR="003F7128" w:rsidRPr="00FB7FF0">
      <w:pPr>
        <w:spacing w:after="0" w:beforeAutospacing="true" w:before="100"/>
        <w:rPr>
          <w:rFonts w:cs="Times New Roman" w:hAnsi="Times New Roman" w:ascii="Times New Roman"/>
          <w:sz w:val="24"/>
          <w:szCs w:val="24"/>
          <w:lang w:eastAsia="hr-HR"/>
        </w:rPr>
      </w:pPr>
      <w:r>
        <w:rPr>
          <w:rFonts w:cs="Times New Roman" w:hAnsi="Times New Roman" w:ascii="Times New Roman"/>
          <w:sz w:val="24"/>
          <w:szCs w:val="24"/>
          <w:lang w:eastAsia="hr-HR"/>
        </w:rPr>
        <w:t xml:space="preserve">Na službenim stranicama FINANCIJSKE AGENCIJE </w:t>
      </w:r>
      <w:r w:rsidR="007A4F28">
        <w:rPr>
          <w:rFonts w:cs="Times New Roman" w:hAnsi="Times New Roman" w:ascii="Times New Roman"/>
          <w:sz w:val="24"/>
          <w:szCs w:val="24"/>
          <w:lang w:eastAsia="hr-HR"/>
        </w:rPr>
        <w:t>objavljen</w:t>
      </w:r>
      <w:r w:rsidR="00D47A9B">
        <w:rPr>
          <w:rFonts w:cs="Times New Roman" w:hAnsi="Times New Roman" w:ascii="Times New Roman"/>
          <w:sz w:val="24"/>
          <w:szCs w:val="24"/>
          <w:lang w:eastAsia="hr-HR"/>
        </w:rPr>
        <w:t>e su do sada tri elektroničke javne dražbe, a na kojima nije bilo valjane ponude. U tijeku je najava četvrte dražbe kojoj je početna cijena 1,00 kuna, a početak četvrte javne dražbe najavljen je za 28. ožujka 2019. godine</w:t>
      </w:r>
      <w:r w:rsidR="007A4F28">
        <w:rPr>
          <w:rFonts w:cs="Times New Roman" w:hAnsi="Times New Roman" w:ascii="Times New Roman"/>
          <w:sz w:val="24"/>
          <w:szCs w:val="24"/>
          <w:lang w:eastAsia="hr-HR"/>
        </w:rPr>
        <w:t>.</w:t>
      </w:r>
    </w:p>
    <w:p w:rsidRDefault="006E0A22" w:rsidP="004F1554" w:rsidR="001B7CB6" w:rsidRPr="004F1554">
      <w:pPr>
        <w:spacing w:after="0" w:beforeAutospacing="true" w:before="100"/>
        <w:rPr>
          <w:rFonts w:cs="Times New Roman" w:eastAsia="Times New Roman" w:hAnsi="Times New Roman" w:ascii="Times New Roman"/>
          <w:sz w:val="24"/>
          <w:szCs w:val="24"/>
          <w:lang w:eastAsia="hr-HR"/>
        </w:rPr>
      </w:pPr>
      <w:r w:rsidRPr="004F1554">
        <w:rPr>
          <w:rFonts w:cs="Times New Roman" w:eastAsia="Times New Roman" w:hAnsi="Times New Roman" w:ascii="Times New Roman"/>
          <w:sz w:val="24"/>
          <w:szCs w:val="24"/>
          <w:lang w:eastAsia="hr-HR"/>
        </w:rPr>
        <w:t xml:space="preserve">Osim </w:t>
      </w:r>
      <w:r w:rsidR="00001AE1" w:rsidRPr="004F1554">
        <w:rPr>
          <w:rFonts w:cs="Times New Roman" w:eastAsia="Times New Roman" w:hAnsi="Times New Roman" w:ascii="Times New Roman"/>
          <w:sz w:val="24"/>
          <w:szCs w:val="24"/>
          <w:lang w:eastAsia="hr-HR"/>
        </w:rPr>
        <w:t>gore navedene nekretnine</w:t>
      </w:r>
      <w:r w:rsidRPr="004F1554">
        <w:rPr>
          <w:rFonts w:cs="Times New Roman" w:eastAsia="Times New Roman" w:hAnsi="Times New Roman" w:ascii="Times New Roman"/>
          <w:sz w:val="24"/>
          <w:szCs w:val="24"/>
          <w:lang w:eastAsia="hr-HR"/>
        </w:rPr>
        <w:t>, n</w:t>
      </w:r>
      <w:r w:rsidR="00A111D9" w:rsidRPr="004F1554">
        <w:rPr>
          <w:rFonts w:cs="Times New Roman" w:eastAsia="Times New Roman" w:hAnsi="Times New Roman" w:ascii="Times New Roman"/>
          <w:sz w:val="24"/>
          <w:szCs w:val="24"/>
          <w:lang w:eastAsia="hr-HR"/>
        </w:rPr>
        <w:t xml:space="preserve">isu </w:t>
      </w:r>
      <w:r w:rsidR="00B6154A" w:rsidRPr="004F1554">
        <w:rPr>
          <w:rFonts w:cs="Times New Roman" w:eastAsia="Times New Roman" w:hAnsi="Times New Roman" w:ascii="Times New Roman"/>
          <w:sz w:val="24"/>
          <w:szCs w:val="24"/>
          <w:lang w:eastAsia="hr-HR"/>
        </w:rPr>
        <w:t>utvrđeni</w:t>
      </w:r>
      <w:r w:rsidR="00A111D9" w:rsidRPr="004F1554">
        <w:rPr>
          <w:rFonts w:cs="Times New Roman" w:eastAsia="Times New Roman" w:hAnsi="Times New Roman" w:ascii="Times New Roman"/>
          <w:sz w:val="24"/>
          <w:szCs w:val="24"/>
          <w:lang w:eastAsia="hr-HR"/>
        </w:rPr>
        <w:t xml:space="preserve"> drugi predmeti stečajne mase .</w:t>
      </w:r>
    </w:p>
    <w:p w:rsidRDefault="00001AE1" w:rsidP="006C2DE2" w:rsidR="00287EBA" w:rsidRPr="00FB7FF0">
      <w:pPr>
        <w:pStyle w:val="Odlomakpopisa"/>
        <w:numPr>
          <w:ilvl w:val="0"/>
          <w:numId w:val="5"/>
        </w:numPr>
        <w:spacing w:after="0" w:beforeAutospacing="true" w:before="100"/>
        <w:rPr>
          <w:rFonts w:cs="Times New Roman" w:eastAsia="Times New Roman" w:hAnsi="Times New Roman" w:ascii="Times New Roman"/>
          <w:sz w:val="24"/>
          <w:szCs w:val="24"/>
          <w:lang w:eastAsia="hr-HR"/>
        </w:rPr>
      </w:pPr>
      <w:r w:rsidRPr="00FB7FF0">
        <w:rPr>
          <w:rFonts w:cs="Times New Roman" w:eastAsia="Times New Roman" w:hAnsi="Times New Roman" w:ascii="Times New Roman"/>
          <w:sz w:val="24"/>
          <w:szCs w:val="24"/>
          <w:lang w:eastAsia="hr-HR"/>
        </w:rPr>
        <w:t xml:space="preserve">Utvrđeno je postojanje </w:t>
      </w:r>
      <w:proofErr w:type="spellStart"/>
      <w:r w:rsidRPr="00FB7FF0">
        <w:rPr>
          <w:rFonts w:cs="Times New Roman" w:eastAsia="Times New Roman" w:hAnsi="Times New Roman" w:ascii="Times New Roman"/>
          <w:sz w:val="24"/>
          <w:szCs w:val="24"/>
          <w:lang w:eastAsia="hr-HR"/>
        </w:rPr>
        <w:t>razlučnog</w:t>
      </w:r>
      <w:proofErr w:type="spellEnd"/>
      <w:r w:rsidRPr="00FB7FF0">
        <w:rPr>
          <w:rFonts w:cs="Times New Roman" w:eastAsia="Times New Roman" w:hAnsi="Times New Roman" w:ascii="Times New Roman"/>
          <w:sz w:val="24"/>
          <w:szCs w:val="24"/>
          <w:lang w:eastAsia="hr-HR"/>
        </w:rPr>
        <w:t xml:space="preserve"> prava , </w:t>
      </w:r>
      <w:r w:rsidR="00563DAE" w:rsidRPr="00FB7FF0">
        <w:rPr>
          <w:rFonts w:cs="Times New Roman" w:eastAsia="Times New Roman" w:hAnsi="Times New Roman" w:ascii="Times New Roman"/>
          <w:sz w:val="24"/>
          <w:szCs w:val="24"/>
          <w:lang w:eastAsia="hr-HR"/>
        </w:rPr>
        <w:t xml:space="preserve">kao što je </w:t>
      </w:r>
      <w:r w:rsidR="00D47A9B">
        <w:rPr>
          <w:rFonts w:cs="Times New Roman" w:eastAsia="Times New Roman" w:hAnsi="Times New Roman" w:ascii="Times New Roman"/>
          <w:sz w:val="24"/>
          <w:szCs w:val="24"/>
          <w:lang w:eastAsia="hr-HR"/>
        </w:rPr>
        <w:t xml:space="preserve">prethodno </w:t>
      </w:r>
      <w:r w:rsidR="00563DAE" w:rsidRPr="00FB7FF0">
        <w:rPr>
          <w:rFonts w:cs="Times New Roman" w:eastAsia="Times New Roman" w:hAnsi="Times New Roman" w:ascii="Times New Roman"/>
          <w:sz w:val="24"/>
          <w:szCs w:val="24"/>
          <w:lang w:eastAsia="hr-HR"/>
        </w:rPr>
        <w:t>navedeno</w:t>
      </w:r>
      <w:r w:rsidR="00BF48EC" w:rsidRPr="00FB7FF0">
        <w:rPr>
          <w:rFonts w:cs="Times New Roman" w:eastAsia="Times New Roman" w:hAnsi="Times New Roman" w:ascii="Times New Roman"/>
          <w:sz w:val="24"/>
          <w:szCs w:val="24"/>
          <w:lang w:eastAsia="hr-HR"/>
        </w:rPr>
        <w:t>.</w:t>
      </w:r>
    </w:p>
    <w:p w:rsidRDefault="00A111D9" w:rsidP="00E93DFA" w:rsidR="00287EBA" w:rsidRPr="00FB7FF0">
      <w:pPr>
        <w:pStyle w:val="Odlomakpopisa"/>
        <w:numPr>
          <w:ilvl w:val="0"/>
          <w:numId w:val="5"/>
        </w:numPr>
        <w:spacing w:after="0" w:beforeAutospacing="true" w:before="100"/>
        <w:rPr>
          <w:rFonts w:cs="Times New Roman" w:eastAsia="Times New Roman" w:hAnsi="Times New Roman" w:ascii="Times New Roman"/>
          <w:sz w:val="24"/>
          <w:szCs w:val="24"/>
          <w:lang w:eastAsia="hr-HR"/>
        </w:rPr>
      </w:pPr>
      <w:r w:rsidRPr="00FB7FF0">
        <w:rPr>
          <w:rFonts w:cs="Times New Roman" w:eastAsia="Times New Roman" w:hAnsi="Times New Roman" w:ascii="Times New Roman"/>
          <w:sz w:val="24"/>
          <w:szCs w:val="24"/>
          <w:lang w:eastAsia="hr-HR"/>
        </w:rPr>
        <w:t>Nisu poznata</w:t>
      </w:r>
      <w:r w:rsidR="0087295A" w:rsidRPr="00FB7FF0">
        <w:rPr>
          <w:rFonts w:cs="Times New Roman" w:eastAsia="Times New Roman" w:hAnsi="Times New Roman" w:ascii="Times New Roman"/>
          <w:sz w:val="24"/>
          <w:szCs w:val="24"/>
          <w:lang w:eastAsia="hr-HR"/>
        </w:rPr>
        <w:t>, niti prijavljena</w:t>
      </w:r>
      <w:r w:rsidRPr="00FB7FF0">
        <w:rPr>
          <w:rFonts w:cs="Times New Roman" w:eastAsia="Times New Roman" w:hAnsi="Times New Roman" w:ascii="Times New Roman"/>
          <w:sz w:val="24"/>
          <w:szCs w:val="24"/>
          <w:lang w:eastAsia="hr-HR"/>
        </w:rPr>
        <w:t xml:space="preserve"> izlučna prava .</w:t>
      </w:r>
    </w:p>
    <w:p w:rsidRDefault="00A111D9" w:rsidP="00630A55" w:rsidR="00706360" w:rsidRPr="00FB7FF0">
      <w:pPr>
        <w:pStyle w:val="Odlomakpopisa"/>
        <w:numPr>
          <w:ilvl w:val="0"/>
          <w:numId w:val="5"/>
        </w:numPr>
        <w:spacing w:after="0" w:beforeAutospacing="true" w:before="100"/>
        <w:rPr>
          <w:rFonts w:cs="Times New Roman" w:eastAsia="Times New Roman" w:hAnsi="Times New Roman" w:ascii="Times New Roman"/>
          <w:b/>
          <w:sz w:val="24"/>
          <w:szCs w:val="24"/>
          <w:lang w:eastAsia="hr-HR"/>
        </w:rPr>
      </w:pPr>
      <w:r w:rsidRPr="00FB7FF0">
        <w:rPr>
          <w:rFonts w:cs="Times New Roman" w:eastAsia="Times New Roman" w:hAnsi="Times New Roman" w:ascii="Times New Roman"/>
          <w:sz w:val="24"/>
          <w:szCs w:val="24"/>
          <w:lang w:eastAsia="hr-HR"/>
        </w:rPr>
        <w:t>N</w:t>
      </w:r>
      <w:r w:rsidR="00706360" w:rsidRPr="00FB7FF0">
        <w:rPr>
          <w:rFonts w:cs="Times New Roman" w:eastAsia="Times New Roman" w:hAnsi="Times New Roman" w:ascii="Times New Roman"/>
          <w:sz w:val="24"/>
          <w:szCs w:val="24"/>
          <w:lang w:eastAsia="hr-HR"/>
        </w:rPr>
        <w:t>amirenja vjerov</w:t>
      </w:r>
      <w:r w:rsidR="00001AE1" w:rsidRPr="00FB7FF0">
        <w:rPr>
          <w:rFonts w:cs="Times New Roman" w:eastAsia="Times New Roman" w:hAnsi="Times New Roman" w:ascii="Times New Roman"/>
          <w:sz w:val="24"/>
          <w:szCs w:val="24"/>
          <w:lang w:eastAsia="hr-HR"/>
        </w:rPr>
        <w:t>n</w:t>
      </w:r>
      <w:r w:rsidR="00706360" w:rsidRPr="00FB7FF0">
        <w:rPr>
          <w:rFonts w:cs="Times New Roman" w:eastAsia="Times New Roman" w:hAnsi="Times New Roman" w:ascii="Times New Roman"/>
          <w:sz w:val="24"/>
          <w:szCs w:val="24"/>
          <w:lang w:eastAsia="hr-HR"/>
        </w:rPr>
        <w:t>ika</w:t>
      </w:r>
      <w:r w:rsidRPr="00FB7FF0">
        <w:rPr>
          <w:rFonts w:cs="Times New Roman" w:eastAsia="Times New Roman" w:hAnsi="Times New Roman" w:ascii="Times New Roman"/>
          <w:sz w:val="24"/>
          <w:szCs w:val="24"/>
          <w:lang w:eastAsia="hr-HR"/>
        </w:rPr>
        <w:t xml:space="preserve"> stečajne mase </w:t>
      </w:r>
      <w:r w:rsidR="00706360" w:rsidRPr="00FB7FF0">
        <w:rPr>
          <w:rFonts w:cs="Times New Roman" w:eastAsia="Times New Roman" w:hAnsi="Times New Roman" w:ascii="Times New Roman"/>
          <w:sz w:val="24"/>
          <w:szCs w:val="24"/>
          <w:lang w:eastAsia="hr-HR"/>
        </w:rPr>
        <w:t>u razmatranom periodu nije bilo;</w:t>
      </w:r>
    </w:p>
    <w:p w:rsidRDefault="00287EBA" w:rsidP="00376D58" w:rsidR="00287EBA" w:rsidRPr="00FB7FF0">
      <w:pPr>
        <w:pStyle w:val="Odlomakpopisa"/>
        <w:numPr>
          <w:ilvl w:val="0"/>
          <w:numId w:val="5"/>
        </w:numPr>
        <w:spacing w:after="0" w:beforeAutospacing="true" w:before="100"/>
        <w:rPr>
          <w:rFonts w:cs="Times New Roman" w:eastAsia="Times New Roman" w:hAnsi="Times New Roman" w:ascii="Times New Roman"/>
          <w:sz w:val="24"/>
          <w:szCs w:val="24"/>
          <w:lang w:eastAsia="hr-HR"/>
        </w:rPr>
      </w:pPr>
      <w:r w:rsidRPr="00FB7FF0">
        <w:rPr>
          <w:rFonts w:cs="Times New Roman" w:eastAsia="Times New Roman" w:hAnsi="Times New Roman" w:ascii="Times New Roman"/>
          <w:sz w:val="24"/>
          <w:szCs w:val="24"/>
          <w:lang w:eastAsia="hr-HR"/>
        </w:rPr>
        <w:t>Isplata plaća radnicima nije bilo obzirom da stečajni dužnik nije nastavio s obavljanjem djelatnosti i nema zaposlenih radnika.</w:t>
      </w:r>
    </w:p>
    <w:p w:rsidRDefault="00287EBA" w:rsidP="00287EBA" w:rsidR="00287EBA" w:rsidRPr="00287EBA">
      <w:pPr>
        <w:pStyle w:val="Odlomakpopisa"/>
        <w:numPr>
          <w:ilvl w:val="0"/>
          <w:numId w:val="5"/>
        </w:numPr>
        <w:spacing w:after="0" w:beforeAutospacing="true" w:before="100"/>
        <w:rPr>
          <w:rFonts w:cs="Times New Roman" w:eastAsia="Times New Roman" w:hAnsi="Times New Roman" w:ascii="Times New Roman"/>
          <w:sz w:val="24"/>
          <w:szCs w:val="24"/>
          <w:lang w:eastAsia="hr-HR"/>
        </w:rPr>
      </w:pPr>
      <w:r w:rsidRPr="00287EBA">
        <w:rPr>
          <w:rFonts w:cs="Times New Roman" w:eastAsia="Times New Roman" w:hAnsi="Times New Roman" w:ascii="Times New Roman"/>
          <w:sz w:val="24"/>
          <w:szCs w:val="24"/>
          <w:lang w:eastAsia="hr-HR"/>
        </w:rPr>
        <w:t>Namirenja stečajnih vjerovnika u razmatranom periodu nije bilo obzirom da nije bilo unovčenja, niti diobe.</w:t>
      </w:r>
    </w:p>
    <w:p w:rsidRDefault="007A4F28" w:rsidP="00BD53F6" w:rsidR="007A4F28">
      <w:pPr>
        <w:spacing w:after="0" w:beforeAutospacing="true" w:before="100"/>
        <w:rPr>
          <w:rFonts w:cs="Times New Roman" w:eastAsia="Times New Roman" w:hAnsi="Times New Roman" w:ascii="Times New Roman"/>
          <w:b/>
          <w:sz w:val="24"/>
          <w:szCs w:val="24"/>
          <w:lang w:eastAsia="hr-HR"/>
        </w:rPr>
      </w:pPr>
    </w:p>
    <w:p w:rsidRDefault="007A4F28" w:rsidP="00BD53F6" w:rsidR="007A4F28">
      <w:pPr>
        <w:spacing w:after="0" w:beforeAutospacing="true" w:before="100"/>
        <w:rPr>
          <w:rFonts w:cs="Times New Roman" w:eastAsia="Times New Roman" w:hAnsi="Times New Roman" w:ascii="Times New Roman"/>
          <w:b/>
          <w:sz w:val="24"/>
          <w:szCs w:val="24"/>
          <w:lang w:eastAsia="hr-HR"/>
        </w:rPr>
      </w:pPr>
    </w:p>
    <w:p w:rsidRDefault="00287EBA" w:rsidP="00BD53F6" w:rsidR="00DC7766">
      <w:pPr>
        <w:spacing w:after="0" w:beforeAutospacing="true" w:before="100"/>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III) RADNJE KOJE ĆE SE PODUZETI U NAREDNOM RAZDOBLJU</w:t>
      </w:r>
    </w:p>
    <w:p w:rsidRDefault="00BF48EC" w:rsidP="00BF48EC" w:rsidR="00BF48EC" w:rsidRPr="00A3541C">
      <w:pPr>
        <w:spacing w:after="0" w:beforeAutospacing="true" w:before="100"/>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Tijekom narednog razdoblja o</w:t>
      </w:r>
      <w:r w:rsidR="00FB7FF0">
        <w:rPr>
          <w:rFonts w:cs="Times New Roman" w:eastAsia="Times New Roman" w:hAnsi="Times New Roman" w:ascii="Times New Roman"/>
          <w:b/>
          <w:sz w:val="24"/>
          <w:szCs w:val="24"/>
          <w:lang w:eastAsia="hr-HR"/>
        </w:rPr>
        <w:t>čekuje se prodaja jedine poznate, gore detaljno opisane nekretnine i to putem elektroničke javne dražbe</w:t>
      </w:r>
      <w:r w:rsidR="00D47A9B">
        <w:rPr>
          <w:rFonts w:cs="Times New Roman" w:eastAsia="Times New Roman" w:hAnsi="Times New Roman" w:ascii="Times New Roman"/>
          <w:b/>
          <w:sz w:val="24"/>
          <w:szCs w:val="24"/>
          <w:lang w:eastAsia="hr-HR"/>
        </w:rPr>
        <w:t xml:space="preserve"> (četvrte dražbe)</w:t>
      </w:r>
      <w:r w:rsidR="00812523">
        <w:rPr>
          <w:rFonts w:cs="Times New Roman" w:eastAsia="Times New Roman" w:hAnsi="Times New Roman" w:ascii="Times New Roman"/>
          <w:b/>
          <w:sz w:val="24"/>
          <w:szCs w:val="24"/>
          <w:lang w:eastAsia="hr-HR"/>
        </w:rPr>
        <w:t>.</w:t>
      </w:r>
    </w:p>
    <w:p w:rsidRDefault="00BF48EC" w:rsidP="00BD53F6" w:rsidR="00287EBA">
      <w:pPr>
        <w:spacing w:after="0" w:beforeAutospacing="true" w:before="100"/>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Kako je riječ o jedinoj</w:t>
      </w:r>
      <w:r w:rsidR="008719C3">
        <w:rPr>
          <w:rFonts w:cs="Times New Roman" w:eastAsia="Times New Roman" w:hAnsi="Times New Roman" w:ascii="Times New Roman"/>
          <w:b/>
          <w:sz w:val="24"/>
          <w:szCs w:val="24"/>
          <w:lang w:eastAsia="hr-HR"/>
        </w:rPr>
        <w:t xml:space="preserve"> poznatoj stečajnoj masi,</w:t>
      </w:r>
      <w:r w:rsidR="004F1554">
        <w:rPr>
          <w:rFonts w:cs="Times New Roman" w:eastAsia="Times New Roman" w:hAnsi="Times New Roman" w:ascii="Times New Roman"/>
          <w:b/>
          <w:sz w:val="24"/>
          <w:szCs w:val="24"/>
          <w:lang w:eastAsia="hr-HR"/>
        </w:rPr>
        <w:t xml:space="preserve"> nakon prodaje</w:t>
      </w:r>
      <w:r w:rsidR="007A4F28">
        <w:rPr>
          <w:rFonts w:cs="Times New Roman" w:eastAsia="Times New Roman" w:hAnsi="Times New Roman" w:ascii="Times New Roman"/>
          <w:b/>
          <w:sz w:val="24"/>
          <w:szCs w:val="24"/>
          <w:lang w:eastAsia="hr-HR"/>
        </w:rPr>
        <w:t xml:space="preserve"> (ukoliko se realizira)</w:t>
      </w:r>
      <w:r w:rsidR="004F1554">
        <w:rPr>
          <w:rFonts w:cs="Times New Roman" w:eastAsia="Times New Roman" w:hAnsi="Times New Roman" w:ascii="Times New Roman"/>
          <w:b/>
          <w:sz w:val="24"/>
          <w:szCs w:val="24"/>
          <w:lang w:eastAsia="hr-HR"/>
        </w:rPr>
        <w:t xml:space="preserve"> </w:t>
      </w:r>
      <w:r w:rsidR="008719C3">
        <w:rPr>
          <w:rFonts w:cs="Times New Roman" w:eastAsia="Times New Roman" w:hAnsi="Times New Roman" w:ascii="Times New Roman"/>
          <w:b/>
          <w:sz w:val="24"/>
          <w:szCs w:val="24"/>
          <w:lang w:eastAsia="hr-HR"/>
        </w:rPr>
        <w:t xml:space="preserve"> pristupiti će se zaključenju postupka</w:t>
      </w:r>
      <w:r w:rsidR="003163E3">
        <w:rPr>
          <w:rFonts w:cs="Times New Roman" w:eastAsia="Times New Roman" w:hAnsi="Times New Roman" w:ascii="Times New Roman"/>
          <w:b/>
          <w:sz w:val="24"/>
          <w:szCs w:val="24"/>
          <w:lang w:eastAsia="hr-HR"/>
        </w:rPr>
        <w:t xml:space="preserve">, </w:t>
      </w:r>
      <w:r w:rsidR="008719C3">
        <w:rPr>
          <w:rFonts w:cs="Times New Roman" w:eastAsia="Times New Roman" w:hAnsi="Times New Roman" w:ascii="Times New Roman"/>
          <w:b/>
          <w:sz w:val="24"/>
          <w:szCs w:val="24"/>
          <w:lang w:eastAsia="hr-HR"/>
        </w:rPr>
        <w:t xml:space="preserve">uz </w:t>
      </w:r>
      <w:r w:rsidR="00D47A9B">
        <w:rPr>
          <w:rFonts w:cs="Times New Roman" w:eastAsia="Times New Roman" w:hAnsi="Times New Roman" w:ascii="Times New Roman"/>
          <w:b/>
          <w:sz w:val="24"/>
          <w:szCs w:val="24"/>
          <w:lang w:eastAsia="hr-HR"/>
        </w:rPr>
        <w:t xml:space="preserve">vrlo upitno namirenje </w:t>
      </w:r>
      <w:r w:rsidR="0087295A">
        <w:rPr>
          <w:rFonts w:cs="Times New Roman" w:eastAsia="Times New Roman" w:hAnsi="Times New Roman" w:ascii="Times New Roman"/>
          <w:b/>
          <w:sz w:val="24"/>
          <w:szCs w:val="24"/>
          <w:lang w:eastAsia="hr-HR"/>
        </w:rPr>
        <w:t>troškov</w:t>
      </w:r>
      <w:r w:rsidR="008719C3">
        <w:rPr>
          <w:rFonts w:cs="Times New Roman" w:eastAsia="Times New Roman" w:hAnsi="Times New Roman" w:ascii="Times New Roman"/>
          <w:b/>
          <w:sz w:val="24"/>
          <w:szCs w:val="24"/>
          <w:lang w:eastAsia="hr-HR"/>
        </w:rPr>
        <w:t>a</w:t>
      </w:r>
      <w:r w:rsidR="0087295A">
        <w:rPr>
          <w:rFonts w:cs="Times New Roman" w:eastAsia="Times New Roman" w:hAnsi="Times New Roman" w:ascii="Times New Roman"/>
          <w:b/>
          <w:sz w:val="24"/>
          <w:szCs w:val="24"/>
          <w:lang w:eastAsia="hr-HR"/>
        </w:rPr>
        <w:t xml:space="preserve"> stečajnog postupka</w:t>
      </w:r>
      <w:r w:rsidR="008719C3">
        <w:rPr>
          <w:rFonts w:cs="Times New Roman" w:eastAsia="Times New Roman" w:hAnsi="Times New Roman" w:ascii="Times New Roman"/>
          <w:b/>
          <w:sz w:val="24"/>
          <w:szCs w:val="24"/>
          <w:lang w:eastAsia="hr-HR"/>
        </w:rPr>
        <w:t xml:space="preserve">, kao i </w:t>
      </w:r>
      <w:r w:rsidR="00D47A9B">
        <w:rPr>
          <w:rFonts w:cs="Times New Roman" w:eastAsia="Times New Roman" w:hAnsi="Times New Roman" w:ascii="Times New Roman"/>
          <w:b/>
          <w:sz w:val="24"/>
          <w:szCs w:val="24"/>
          <w:lang w:eastAsia="hr-HR"/>
        </w:rPr>
        <w:t xml:space="preserve">upitno </w:t>
      </w:r>
      <w:r w:rsidR="004F1554">
        <w:rPr>
          <w:rFonts w:cs="Times New Roman" w:eastAsia="Times New Roman" w:hAnsi="Times New Roman" w:ascii="Times New Roman"/>
          <w:b/>
          <w:sz w:val="24"/>
          <w:szCs w:val="24"/>
          <w:lang w:eastAsia="hr-HR"/>
        </w:rPr>
        <w:t xml:space="preserve">namirenju ili djelomičnom </w:t>
      </w:r>
      <w:r>
        <w:rPr>
          <w:rFonts w:cs="Times New Roman" w:eastAsia="Times New Roman" w:hAnsi="Times New Roman" w:ascii="Times New Roman"/>
          <w:b/>
          <w:sz w:val="24"/>
          <w:szCs w:val="24"/>
          <w:lang w:eastAsia="hr-HR"/>
        </w:rPr>
        <w:t>namire</w:t>
      </w:r>
      <w:r w:rsidR="004F1554">
        <w:rPr>
          <w:rFonts w:cs="Times New Roman" w:eastAsia="Times New Roman" w:hAnsi="Times New Roman" w:ascii="Times New Roman"/>
          <w:b/>
          <w:sz w:val="24"/>
          <w:szCs w:val="24"/>
          <w:lang w:eastAsia="hr-HR"/>
        </w:rPr>
        <w:t xml:space="preserve">nju jedine prijavljene tražbine </w:t>
      </w:r>
      <w:proofErr w:type="spellStart"/>
      <w:r w:rsidR="004F1554">
        <w:rPr>
          <w:rFonts w:cs="Times New Roman" w:eastAsia="Times New Roman" w:hAnsi="Times New Roman" w:ascii="Times New Roman"/>
          <w:b/>
          <w:sz w:val="24"/>
          <w:szCs w:val="24"/>
          <w:lang w:eastAsia="hr-HR"/>
        </w:rPr>
        <w:t>razlučnog</w:t>
      </w:r>
      <w:proofErr w:type="spellEnd"/>
      <w:r w:rsidR="004F1554">
        <w:rPr>
          <w:rFonts w:cs="Times New Roman" w:eastAsia="Times New Roman" w:hAnsi="Times New Roman" w:ascii="Times New Roman"/>
          <w:b/>
          <w:sz w:val="24"/>
          <w:szCs w:val="24"/>
          <w:lang w:eastAsia="hr-HR"/>
        </w:rPr>
        <w:t xml:space="preserve"> vjerovnika</w:t>
      </w:r>
      <w:r w:rsidR="00D47A9B">
        <w:rPr>
          <w:rFonts w:cs="Times New Roman" w:eastAsia="Times New Roman" w:hAnsi="Times New Roman" w:ascii="Times New Roman"/>
          <w:b/>
          <w:sz w:val="24"/>
          <w:szCs w:val="24"/>
          <w:lang w:eastAsia="hr-HR"/>
        </w:rPr>
        <w:t>, obzirom da početna vrijednost nekretnine u četvrtom dražbovnom krugu iznosi 1,00 kuna</w:t>
      </w:r>
      <w:r>
        <w:rPr>
          <w:rFonts w:cs="Times New Roman" w:eastAsia="Times New Roman" w:hAnsi="Times New Roman" w:ascii="Times New Roman"/>
          <w:b/>
          <w:sz w:val="24"/>
          <w:szCs w:val="24"/>
          <w:lang w:eastAsia="hr-HR"/>
        </w:rPr>
        <w:t>.</w:t>
      </w:r>
    </w:p>
    <w:p w:rsidRDefault="00AA44DA" w:rsidP="00AA44DA" w:rsidR="007D391F" w:rsidRPr="00A3541C">
      <w:pPr>
        <w:spacing w:after="0" w:beforeAutospacing="true" w:before="100"/>
        <w:ind w:firstLine="708" w:left="4956"/>
        <w:rPr>
          <w:rFonts w:cs="Times New Roman" w:eastAsia="Times New Roman" w:hAnsi="Times New Roman" w:ascii="Times New Roman"/>
          <w:sz w:val="24"/>
          <w:szCs w:val="24"/>
          <w:lang w:eastAsia="hr-HR"/>
        </w:rPr>
      </w:pPr>
      <w:r w:rsidRPr="00A3541C">
        <w:rPr>
          <w:rFonts w:cs="Times New Roman" w:eastAsia="Times New Roman" w:hAnsi="Times New Roman" w:ascii="Times New Roman"/>
          <w:sz w:val="24"/>
          <w:szCs w:val="24"/>
          <w:lang w:eastAsia="hr-HR"/>
        </w:rPr>
        <w:t>Stečajni upravitelj</w:t>
      </w:r>
      <w:r w:rsidR="007D391F" w:rsidRPr="00A3541C">
        <w:rPr>
          <w:rFonts w:cs="Times New Roman" w:eastAsia="Times New Roman" w:hAnsi="Times New Roman" w:ascii="Times New Roman"/>
          <w:sz w:val="24"/>
          <w:szCs w:val="24"/>
          <w:lang w:eastAsia="hr-HR"/>
        </w:rPr>
        <w:t>:</w:t>
      </w:r>
    </w:p>
    <w:p w:rsidRDefault="007D391F" w:rsidP="00AA44DA" w:rsidR="007D391F">
      <w:pPr>
        <w:spacing w:after="0" w:beforeAutospacing="true" w:before="100"/>
        <w:ind w:firstLine="708" w:left="4956"/>
        <w:rPr>
          <w:rFonts w:cs="Times New Roman" w:eastAsia="Times New Roman" w:hAnsi="Times New Roman" w:ascii="Times New Roman"/>
          <w:sz w:val="24"/>
          <w:szCs w:val="24"/>
          <w:lang w:eastAsia="hr-HR"/>
        </w:rPr>
      </w:pPr>
      <w:r w:rsidRPr="00A3541C">
        <w:rPr>
          <w:rFonts w:cs="Times New Roman" w:eastAsia="Times New Roman" w:hAnsi="Times New Roman" w:ascii="Times New Roman"/>
          <w:sz w:val="24"/>
          <w:szCs w:val="24"/>
          <w:lang w:eastAsia="hr-HR"/>
        </w:rPr>
        <w:t xml:space="preserve">mr. </w:t>
      </w:r>
      <w:proofErr w:type="spellStart"/>
      <w:r w:rsidRPr="00A3541C">
        <w:rPr>
          <w:rFonts w:cs="Times New Roman" w:eastAsia="Times New Roman" w:hAnsi="Times New Roman" w:ascii="Times New Roman"/>
          <w:sz w:val="24"/>
          <w:szCs w:val="24"/>
          <w:lang w:eastAsia="hr-HR"/>
        </w:rPr>
        <w:t>oec</w:t>
      </w:r>
      <w:proofErr w:type="spellEnd"/>
      <w:r w:rsidRPr="00A3541C">
        <w:rPr>
          <w:rFonts w:cs="Times New Roman" w:eastAsia="Times New Roman" w:hAnsi="Times New Roman" w:ascii="Times New Roman"/>
          <w:sz w:val="24"/>
          <w:szCs w:val="24"/>
          <w:lang w:eastAsia="hr-HR"/>
        </w:rPr>
        <w:t xml:space="preserve"> </w:t>
      </w:r>
      <w:proofErr w:type="spellStart"/>
      <w:r w:rsidRPr="00A3541C">
        <w:rPr>
          <w:rFonts w:cs="Times New Roman" w:eastAsia="Times New Roman" w:hAnsi="Times New Roman" w:ascii="Times New Roman"/>
          <w:sz w:val="24"/>
          <w:szCs w:val="24"/>
          <w:lang w:eastAsia="hr-HR"/>
        </w:rPr>
        <w:t>Vidonija</w:t>
      </w:r>
      <w:proofErr w:type="spellEnd"/>
      <w:r w:rsidRPr="00A3541C">
        <w:rPr>
          <w:rFonts w:cs="Times New Roman" w:eastAsia="Times New Roman" w:hAnsi="Times New Roman" w:ascii="Times New Roman"/>
          <w:sz w:val="24"/>
          <w:szCs w:val="24"/>
          <w:lang w:eastAsia="hr-HR"/>
        </w:rPr>
        <w:t xml:space="preserve"> Miletić </w:t>
      </w:r>
      <w:proofErr w:type="spellStart"/>
      <w:r w:rsidRPr="00A3541C">
        <w:rPr>
          <w:rFonts w:cs="Times New Roman" w:eastAsia="Times New Roman" w:hAnsi="Times New Roman" w:ascii="Times New Roman"/>
          <w:sz w:val="24"/>
          <w:szCs w:val="24"/>
          <w:lang w:eastAsia="hr-HR"/>
        </w:rPr>
        <w:t>Plukavec</w:t>
      </w:r>
      <w:proofErr w:type="spellEnd"/>
    </w:p>
    <w:p w:rsidRDefault="007A4F28" w:rsidP="00AA44DA" w:rsidR="007A4F28">
      <w:pPr>
        <w:spacing w:after="0" w:beforeAutospacing="true" w:before="100"/>
        <w:ind w:firstLine="708" w:left="4956"/>
        <w:rPr>
          <w:rFonts w:cs="Times New Roman" w:eastAsia="Times New Roman" w:hAnsi="Times New Roman" w:ascii="Times New Roman"/>
          <w:sz w:val="24"/>
          <w:szCs w:val="24"/>
          <w:lang w:eastAsia="hr-HR"/>
        </w:rPr>
      </w:pPr>
    </w:p>
    <w:p w:rsidRDefault="00287EBA" w:rsidP="007D391F" w:rsidR="00DC7766">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_________________________________________________________________________</w:t>
      </w:r>
    </w:p>
    <w:p w:rsidRDefault="007D391F" w:rsidP="004E069F" w:rsidR="007D391F" w:rsidRPr="00A3541C">
      <w:pPr>
        <w:spacing w:after="0"/>
        <w:jc w:val="center"/>
        <w:rPr>
          <w:rFonts w:cs="Times New Roman" w:eastAsia="Times New Roman" w:hAnsi="Times New Roman" w:ascii="Times New Roman"/>
          <w:sz w:val="24"/>
          <w:szCs w:val="24"/>
          <w:lang w:eastAsia="hr-HR"/>
        </w:rPr>
      </w:pPr>
      <w:r w:rsidRPr="00A3541C">
        <w:rPr>
          <w:rFonts w:cs="Times New Roman" w:eastAsia="Times New Roman" w:hAnsi="Times New Roman" w:ascii="Times New Roman"/>
          <w:sz w:val="24"/>
          <w:szCs w:val="24"/>
          <w:lang w:eastAsia="hr-HR"/>
        </w:rPr>
        <w:t>mr. oec. Vidonija Miletić Plukavec, stečajni upravitelj</w:t>
      </w:r>
    </w:p>
    <w:p w:rsidRDefault="007D391F" w:rsidP="004E069F" w:rsidR="007D391F" w:rsidRPr="00A3541C">
      <w:pPr>
        <w:spacing w:after="0"/>
        <w:jc w:val="center"/>
        <w:rPr>
          <w:rFonts w:cs="Times New Roman" w:eastAsia="Times New Roman" w:hAnsi="Times New Roman" w:ascii="Times New Roman"/>
          <w:sz w:val="24"/>
          <w:szCs w:val="24"/>
          <w:lang w:eastAsia="hr-HR"/>
        </w:rPr>
      </w:pPr>
      <w:proofErr w:type="spellStart"/>
      <w:r w:rsidRPr="00A3541C">
        <w:rPr>
          <w:rFonts w:cs="Times New Roman" w:eastAsia="Times New Roman" w:hAnsi="Times New Roman" w:ascii="Times New Roman"/>
          <w:sz w:val="24"/>
          <w:szCs w:val="24"/>
          <w:lang w:eastAsia="hr-HR"/>
        </w:rPr>
        <w:t>Pirovec</w:t>
      </w:r>
      <w:proofErr w:type="spellEnd"/>
      <w:r w:rsidRPr="00A3541C">
        <w:rPr>
          <w:rFonts w:cs="Times New Roman" w:eastAsia="Times New Roman" w:hAnsi="Times New Roman" w:ascii="Times New Roman"/>
          <w:sz w:val="24"/>
          <w:szCs w:val="24"/>
          <w:lang w:eastAsia="hr-HR"/>
        </w:rPr>
        <w:t xml:space="preserve"> gornji 24, 10 000 Zagreb</w:t>
      </w:r>
    </w:p>
    <w:p w:rsidRDefault="007D391F" w:rsidP="004E069F" w:rsidR="007D391F" w:rsidRPr="00A3541C">
      <w:pPr>
        <w:spacing w:after="0"/>
        <w:jc w:val="center"/>
        <w:rPr>
          <w:rFonts w:cs="Times New Roman" w:eastAsia="Times New Roman" w:hAnsi="Times New Roman" w:ascii="Times New Roman"/>
          <w:sz w:val="24"/>
          <w:szCs w:val="24"/>
          <w:lang w:eastAsia="hr-HR"/>
        </w:rPr>
      </w:pPr>
      <w:r w:rsidRPr="00A3541C">
        <w:rPr>
          <w:rFonts w:cs="Times New Roman" w:eastAsia="Times New Roman" w:hAnsi="Times New Roman" w:ascii="Times New Roman"/>
          <w:sz w:val="24"/>
          <w:szCs w:val="24"/>
          <w:lang w:eastAsia="hr-HR"/>
        </w:rPr>
        <w:t xml:space="preserve">kontakt: </w:t>
      </w:r>
      <w:proofErr w:type="spellStart"/>
      <w:r w:rsidRPr="00A3541C">
        <w:rPr>
          <w:rFonts w:cs="Times New Roman" w:eastAsia="Times New Roman" w:hAnsi="Times New Roman" w:ascii="Times New Roman"/>
          <w:sz w:val="24"/>
          <w:szCs w:val="24"/>
          <w:lang w:eastAsia="hr-HR"/>
        </w:rPr>
        <w:t>tel</w:t>
      </w:r>
      <w:proofErr w:type="spellEnd"/>
      <w:r w:rsidRPr="00A3541C">
        <w:rPr>
          <w:rFonts w:cs="Times New Roman" w:eastAsia="Times New Roman" w:hAnsi="Times New Roman" w:ascii="Times New Roman"/>
          <w:sz w:val="24"/>
          <w:szCs w:val="24"/>
          <w:lang w:eastAsia="hr-HR"/>
        </w:rPr>
        <w:t>/</w:t>
      </w:r>
      <w:proofErr w:type="spellStart"/>
      <w:r w:rsidRPr="00A3541C">
        <w:rPr>
          <w:rFonts w:cs="Times New Roman" w:eastAsia="Times New Roman" w:hAnsi="Times New Roman" w:ascii="Times New Roman"/>
          <w:sz w:val="24"/>
          <w:szCs w:val="24"/>
          <w:lang w:eastAsia="hr-HR"/>
        </w:rPr>
        <w:t>fax</w:t>
      </w:r>
      <w:proofErr w:type="spellEnd"/>
      <w:r w:rsidRPr="00A3541C">
        <w:rPr>
          <w:rFonts w:cs="Times New Roman" w:eastAsia="Times New Roman" w:hAnsi="Times New Roman" w:ascii="Times New Roman"/>
          <w:sz w:val="24"/>
          <w:szCs w:val="24"/>
          <w:lang w:eastAsia="hr-HR"/>
        </w:rPr>
        <w:t xml:space="preserve"> 01/4637-405, </w:t>
      </w:r>
      <w:proofErr w:type="spellStart"/>
      <w:r w:rsidRPr="00A3541C">
        <w:rPr>
          <w:rFonts w:cs="Times New Roman" w:eastAsia="Times New Roman" w:hAnsi="Times New Roman" w:ascii="Times New Roman"/>
          <w:sz w:val="24"/>
          <w:szCs w:val="24"/>
          <w:lang w:eastAsia="hr-HR"/>
        </w:rPr>
        <w:t>mob</w:t>
      </w:r>
      <w:proofErr w:type="spellEnd"/>
      <w:r w:rsidRPr="00A3541C">
        <w:rPr>
          <w:rFonts w:cs="Times New Roman" w:eastAsia="Times New Roman" w:hAnsi="Times New Roman" w:ascii="Times New Roman"/>
          <w:sz w:val="24"/>
          <w:szCs w:val="24"/>
          <w:lang w:eastAsia="hr-HR"/>
        </w:rPr>
        <w:t>: 098/440-499</w:t>
      </w:r>
    </w:p>
    <w:p w:rsidRDefault="007D391F" w:rsidP="004E069F" w:rsidR="007D391F" w:rsidRPr="00A3541C">
      <w:pPr>
        <w:spacing w:after="0"/>
        <w:jc w:val="center"/>
        <w:rPr>
          <w:rFonts w:cs="Times New Roman" w:eastAsia="Times New Roman" w:hAnsi="Times New Roman" w:ascii="Times New Roman"/>
          <w:sz w:val="24"/>
          <w:szCs w:val="24"/>
          <w:lang w:eastAsia="hr-HR"/>
        </w:rPr>
      </w:pPr>
      <w:r w:rsidRPr="00A3541C">
        <w:rPr>
          <w:rFonts w:cs="Times New Roman" w:eastAsia="Times New Roman" w:hAnsi="Times New Roman" w:ascii="Times New Roman"/>
          <w:sz w:val="24"/>
          <w:szCs w:val="24"/>
          <w:lang w:eastAsia="hr-HR"/>
        </w:rPr>
        <w:lastRenderedPageBreak/>
        <w:t>e-mail: vidonija.miletic-plukavec@zg.t-com.hr</w:t>
      </w:r>
    </w:p>
    <w:sectPr w:rsidR="007D391F" w:rsidRPr="00A3541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144120"/>
    <w:multiLevelType w:val="hybridMultilevel"/>
    <w:tmpl w:val="0B4EEF76"/>
    <w:lvl w:tplc="297E4B74" w:ilvl="0">
      <w:start w:val="6"/>
      <w:numFmt w:val="bullet"/>
      <w:lvlText w:val="-"/>
      <w:lvlJc w:val="left"/>
      <w:pPr>
        <w:ind w:hanging="360" w:left="1068"/>
      </w:pPr>
      <w:rPr>
        <w:rFonts w:cs="Calibri" w:eastAsia="Times New Roman" w:hAnsi="Calibri" w:ascii="Calibri" w:hint="default"/>
        <w:b w:val="false"/>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9F00BDC"/>
    <w:multiLevelType w:val="hybridMultilevel"/>
    <w:tmpl w:val="31448B5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2D5854BE"/>
    <w:multiLevelType w:val="hybridMultilevel"/>
    <w:tmpl w:val="45D0B130"/>
    <w:lvl w:tplc="6154641E" w:ilvl="0">
      <w:start w:val="44"/>
      <w:numFmt w:val="bullet"/>
      <w:lvlText w:val=""/>
      <w:lvlJc w:val="left"/>
      <w:pPr>
        <w:ind w:hanging="360" w:left="720"/>
      </w:pPr>
      <w:rPr>
        <w:rFonts w:cstheme="minorHAnsi"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8274CC0"/>
    <w:multiLevelType w:val="hybridMultilevel"/>
    <w:tmpl w:val="C15A1DB2"/>
    <w:lvl w:tplc="795C3092" w:ilvl="0">
      <w:start w:val="1"/>
      <w:numFmt w:val="upperLetter"/>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6FA15181"/>
    <w:multiLevelType w:val="hybridMultilevel"/>
    <w:tmpl w:val="6D523BC0"/>
    <w:lvl w:tplc="ECE24990"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5">
    <w:nsid w:val="70BB1026"/>
    <w:multiLevelType w:val="hybridMultilevel"/>
    <w:tmpl w:val="CF4042EE"/>
    <w:lvl w:tplc="EC587214" w:ilvl="0">
      <w:start w:val="2"/>
      <w:numFmt w:val="bullet"/>
      <w:lvlText w:val="-"/>
      <w:lvlJc w:val="left"/>
      <w:pPr>
        <w:ind w:hanging="360" w:left="720"/>
      </w:pPr>
      <w:rPr>
        <w:rFonts w:cs="Calibri" w:eastAsia="Times New Roman" w:hAnsi="Calibri" w:ascii="Calibri"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391F"/>
    <w:rsid w:val="00001AE1"/>
    <w:rsid w:val="00062FBC"/>
    <w:rsid w:val="00096CA6"/>
    <w:rsid w:val="000D1730"/>
    <w:rsid w:val="000E55C2"/>
    <w:rsid w:val="000F3DA5"/>
    <w:rsid w:val="001221BC"/>
    <w:rsid w:val="001A2AEE"/>
    <w:rsid w:val="001B7CB6"/>
    <w:rsid w:val="001C1FED"/>
    <w:rsid w:val="001F3C7F"/>
    <w:rsid w:val="002061F7"/>
    <w:rsid w:val="00242426"/>
    <w:rsid w:val="00242C98"/>
    <w:rsid w:val="00287EBA"/>
    <w:rsid w:val="00297C8D"/>
    <w:rsid w:val="002A3B85"/>
    <w:rsid w:val="002B2DC3"/>
    <w:rsid w:val="002F52DD"/>
    <w:rsid w:val="0031063C"/>
    <w:rsid w:val="003163E3"/>
    <w:rsid w:val="00333C24"/>
    <w:rsid w:val="0034668E"/>
    <w:rsid w:val="0038212A"/>
    <w:rsid w:val="003E4635"/>
    <w:rsid w:val="003F7128"/>
    <w:rsid w:val="00461E82"/>
    <w:rsid w:val="004A4A4A"/>
    <w:rsid w:val="004B2065"/>
    <w:rsid w:val="004C07FA"/>
    <w:rsid w:val="004E069F"/>
    <w:rsid w:val="004F1554"/>
    <w:rsid w:val="0050226E"/>
    <w:rsid w:val="00512ECB"/>
    <w:rsid w:val="00515EA0"/>
    <w:rsid w:val="00535083"/>
    <w:rsid w:val="00563DAE"/>
    <w:rsid w:val="00595148"/>
    <w:rsid w:val="005F57A9"/>
    <w:rsid w:val="00623A2E"/>
    <w:rsid w:val="0063272F"/>
    <w:rsid w:val="006827E3"/>
    <w:rsid w:val="0069459D"/>
    <w:rsid w:val="006A301F"/>
    <w:rsid w:val="006A6B52"/>
    <w:rsid w:val="006D6DFC"/>
    <w:rsid w:val="006E0A22"/>
    <w:rsid w:val="00706360"/>
    <w:rsid w:val="007340BB"/>
    <w:rsid w:val="007920E1"/>
    <w:rsid w:val="007A4F28"/>
    <w:rsid w:val="007A6118"/>
    <w:rsid w:val="007B3C2E"/>
    <w:rsid w:val="007D391F"/>
    <w:rsid w:val="007E2B60"/>
    <w:rsid w:val="008024BE"/>
    <w:rsid w:val="00812523"/>
    <w:rsid w:val="0083374C"/>
    <w:rsid w:val="00846864"/>
    <w:rsid w:val="008719C3"/>
    <w:rsid w:val="0087295A"/>
    <w:rsid w:val="008A376A"/>
    <w:rsid w:val="008B1317"/>
    <w:rsid w:val="008C6603"/>
    <w:rsid w:val="00937F67"/>
    <w:rsid w:val="00A0762E"/>
    <w:rsid w:val="00A111D9"/>
    <w:rsid w:val="00A3541C"/>
    <w:rsid w:val="00A52857"/>
    <w:rsid w:val="00A71800"/>
    <w:rsid w:val="00A90A78"/>
    <w:rsid w:val="00A9392E"/>
    <w:rsid w:val="00AA44DA"/>
    <w:rsid w:val="00AE4C6C"/>
    <w:rsid w:val="00B6154A"/>
    <w:rsid w:val="00BD53F6"/>
    <w:rsid w:val="00BF48EC"/>
    <w:rsid w:val="00C21437"/>
    <w:rsid w:val="00CB2398"/>
    <w:rsid w:val="00D002FB"/>
    <w:rsid w:val="00D042BF"/>
    <w:rsid w:val="00D331E1"/>
    <w:rsid w:val="00D47A9B"/>
    <w:rsid w:val="00DA01ED"/>
    <w:rsid w:val="00DC7766"/>
    <w:rsid w:val="00DD41F2"/>
    <w:rsid w:val="00E03283"/>
    <w:rsid w:val="00E14E79"/>
    <w:rsid w:val="00E2265C"/>
    <w:rsid w:val="00E64634"/>
    <w:rsid w:val="00E92834"/>
    <w:rsid w:val="00F20ADB"/>
    <w:rsid w:val="00F660E0"/>
    <w:rsid w:val="00FA3C42"/>
    <w:rsid w:val="00FB7FF0"/>
    <w:rsid w:val="00FE3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US" w:val="hr-HR"/>
      </w:rPr>
    </w:rPrDefault>
    <w:pPrDefault>
      <w:pPr>
        <w:spacing w:after="8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69F"/>
  </w:style>
  <w:style w:styleId="Naslov1" w:type="paragraph">
    <w:name w:val="heading 1"/>
    <w:basedOn w:val="Normal"/>
    <w:next w:val="Normal"/>
    <w:link w:val="Naslov1Char"/>
    <w:uiPriority w:val="9"/>
    <w:qFormat/>
    <w:rsid w:val="004E069F"/>
    <w:pPr>
      <w:keepNext/>
      <w:keepLines/>
      <w:spacing w:after="40" w:before="320"/>
      <w:outlineLvl w:val="0"/>
    </w:pPr>
    <w:rPr>
      <w:rFonts w:cstheme="majorBidi" w:eastAsiaTheme="majorEastAsia" w:hAnsiTheme="majorHAnsi" w:asciiTheme="majorHAnsi"/>
      <w:b/>
      <w:bCs/>
      <w:caps/>
      <w:spacing w:val="4"/>
      <w:sz w:val="28"/>
      <w:szCs w:val="28"/>
    </w:rPr>
  </w:style>
  <w:style w:styleId="Naslov2" w:type="paragraph">
    <w:name w:val="heading 2"/>
    <w:basedOn w:val="Normal"/>
    <w:next w:val="Normal"/>
    <w:link w:val="Naslov2Char"/>
    <w:uiPriority w:val="9"/>
    <w:semiHidden/>
    <w:unhideWhenUsed/>
    <w:qFormat/>
    <w:rsid w:val="004E069F"/>
    <w:pPr>
      <w:keepNext/>
      <w:keepLines/>
      <w:spacing w:after="0" w:before="120"/>
      <w:outlineLvl w:val="1"/>
    </w:pPr>
    <w:rPr>
      <w:rFonts w:cstheme="majorBidi" w:eastAsiaTheme="majorEastAsia" w:hAnsiTheme="majorHAnsi" w:asciiTheme="majorHAnsi"/>
      <w:b/>
      <w:bCs/>
      <w:sz w:val="28"/>
      <w:szCs w:val="28"/>
    </w:rPr>
  </w:style>
  <w:style w:styleId="Naslov3" w:type="paragraph">
    <w:name w:val="heading 3"/>
    <w:basedOn w:val="Normal"/>
    <w:next w:val="Normal"/>
    <w:link w:val="Naslov3Char"/>
    <w:uiPriority w:val="9"/>
    <w:semiHidden/>
    <w:unhideWhenUsed/>
    <w:qFormat/>
    <w:rsid w:val="004E069F"/>
    <w:pPr>
      <w:keepNext/>
      <w:keepLines/>
      <w:spacing w:after="0" w:before="120"/>
      <w:outlineLvl w:val="2"/>
    </w:pPr>
    <w:rPr>
      <w:rFonts w:cstheme="majorBidi" w:eastAsiaTheme="majorEastAsia" w:hAnsiTheme="majorHAnsi" w:asciiTheme="majorHAnsi"/>
      <w:spacing w:val="4"/>
      <w:sz w:val="24"/>
      <w:szCs w:val="24"/>
    </w:rPr>
  </w:style>
  <w:style w:styleId="Naslov4" w:type="paragraph">
    <w:name w:val="heading 4"/>
    <w:basedOn w:val="Normal"/>
    <w:next w:val="Normal"/>
    <w:link w:val="Naslov4Char"/>
    <w:uiPriority w:val="9"/>
    <w:semiHidden/>
    <w:unhideWhenUsed/>
    <w:qFormat/>
    <w:rsid w:val="004E069F"/>
    <w:pPr>
      <w:keepNext/>
      <w:keepLines/>
      <w:spacing w:after="0" w:before="120"/>
      <w:outlineLvl w:val="3"/>
    </w:pPr>
    <w:rPr>
      <w:rFonts w:cstheme="majorBidi" w:eastAsiaTheme="majorEastAsia" w:hAnsiTheme="majorHAnsi" w:asciiTheme="majorHAnsi"/>
      <w:i/>
      <w:iCs/>
      <w:sz w:val="24"/>
      <w:szCs w:val="24"/>
    </w:rPr>
  </w:style>
  <w:style w:styleId="Naslov5" w:type="paragraph">
    <w:name w:val="heading 5"/>
    <w:basedOn w:val="Normal"/>
    <w:next w:val="Normal"/>
    <w:link w:val="Naslov5Char"/>
    <w:uiPriority w:val="9"/>
    <w:semiHidden/>
    <w:unhideWhenUsed/>
    <w:qFormat/>
    <w:rsid w:val="004E069F"/>
    <w:pPr>
      <w:keepNext/>
      <w:keepLines/>
      <w:spacing w:after="0" w:before="120"/>
      <w:outlineLvl w:val="4"/>
    </w:pPr>
    <w:rPr>
      <w:rFonts w:cstheme="majorBidi" w:eastAsiaTheme="majorEastAsia" w:hAnsiTheme="majorHAnsi" w:asciiTheme="majorHAnsi"/>
      <w:b/>
      <w:bCs/>
    </w:rPr>
  </w:style>
  <w:style w:styleId="Naslov6" w:type="paragraph">
    <w:name w:val="heading 6"/>
    <w:basedOn w:val="Normal"/>
    <w:next w:val="Normal"/>
    <w:link w:val="Naslov6Char"/>
    <w:uiPriority w:val="9"/>
    <w:semiHidden/>
    <w:unhideWhenUsed/>
    <w:qFormat/>
    <w:rsid w:val="004E069F"/>
    <w:pPr>
      <w:keepNext/>
      <w:keepLines/>
      <w:spacing w:after="0" w:before="120"/>
      <w:outlineLvl w:val="5"/>
    </w:pPr>
    <w:rPr>
      <w:rFonts w:cstheme="majorBidi" w:eastAsiaTheme="majorEastAsia" w:hAnsiTheme="majorHAnsi" w:asciiTheme="majorHAnsi"/>
      <w:b/>
      <w:bCs/>
      <w:i/>
      <w:iCs/>
    </w:rPr>
  </w:style>
  <w:style w:styleId="Naslov7" w:type="paragraph">
    <w:name w:val="heading 7"/>
    <w:basedOn w:val="Normal"/>
    <w:next w:val="Normal"/>
    <w:link w:val="Naslov7Char"/>
    <w:uiPriority w:val="9"/>
    <w:semiHidden/>
    <w:unhideWhenUsed/>
    <w:qFormat/>
    <w:rsid w:val="004E069F"/>
    <w:pPr>
      <w:keepNext/>
      <w:keepLines/>
      <w:spacing w:after="0" w:before="120"/>
      <w:outlineLvl w:val="6"/>
    </w:pPr>
    <w:rPr>
      <w:i/>
      <w:iCs/>
    </w:rPr>
  </w:style>
  <w:style w:styleId="Naslov8" w:type="paragraph">
    <w:name w:val="heading 8"/>
    <w:basedOn w:val="Normal"/>
    <w:next w:val="Normal"/>
    <w:link w:val="Naslov8Char"/>
    <w:uiPriority w:val="9"/>
    <w:semiHidden/>
    <w:unhideWhenUsed/>
    <w:qFormat/>
    <w:rsid w:val="004E069F"/>
    <w:pPr>
      <w:keepNext/>
      <w:keepLines/>
      <w:spacing w:after="0" w:before="120"/>
      <w:outlineLvl w:val="7"/>
    </w:pPr>
    <w:rPr>
      <w:b/>
      <w:bCs/>
    </w:rPr>
  </w:style>
  <w:style w:styleId="Naslov9" w:type="paragraph">
    <w:name w:val="heading 9"/>
    <w:basedOn w:val="Normal"/>
    <w:next w:val="Normal"/>
    <w:link w:val="Naslov9Char"/>
    <w:uiPriority w:val="9"/>
    <w:semiHidden/>
    <w:unhideWhenUsed/>
    <w:qFormat/>
    <w:rsid w:val="004E069F"/>
    <w:pPr>
      <w:keepNext/>
      <w:keepLines/>
      <w:spacing w:after="0" w:before="120"/>
      <w:outlineLvl w:val="8"/>
    </w:pPr>
    <w:rPr>
      <w:i/>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E069F"/>
    <w:pPr>
      <w:spacing w:after="0"/>
    </w:pPr>
  </w:style>
  <w:style w:styleId="Odlomakpopisa" w:type="paragraph">
    <w:name w:val="List Paragraph"/>
    <w:basedOn w:val="Normal"/>
    <w:uiPriority w:val="34"/>
    <w:qFormat/>
    <w:rsid w:val="00CB2398"/>
    <w:pPr>
      <w:ind w:left="720"/>
      <w:contextualSpacing/>
    </w:pPr>
  </w:style>
  <w:style w:styleId="Tekstbalonia" w:type="paragraph">
    <w:name w:val="Balloon Text"/>
    <w:basedOn w:val="Normal"/>
    <w:link w:val="TekstbaloniaChar"/>
    <w:uiPriority w:val="99"/>
    <w:semiHidden/>
    <w:unhideWhenUsed/>
    <w:rsid w:val="0069459D"/>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9459D"/>
    <w:rPr>
      <w:rFonts w:cs="Segoe UI" w:hAnsi="Segoe UI" w:ascii="Segoe UI"/>
      <w:sz w:val="18"/>
      <w:szCs w:val="18"/>
    </w:rPr>
  </w:style>
  <w:style w:customStyle="true" w:styleId="Naslov1Char" w:type="character">
    <w:name w:val="Naslov 1 Char"/>
    <w:basedOn w:val="Zadanifontodlomka"/>
    <w:link w:val="Naslov1"/>
    <w:uiPriority w:val="9"/>
    <w:rsid w:val="004E069F"/>
    <w:rPr>
      <w:rFonts w:cstheme="majorBidi" w:eastAsiaTheme="majorEastAsia" w:hAnsiTheme="majorHAnsi" w:asciiTheme="majorHAnsi"/>
      <w:b/>
      <w:bCs/>
      <w:caps/>
      <w:spacing w:val="4"/>
      <w:sz w:val="28"/>
      <w:szCs w:val="28"/>
    </w:rPr>
  </w:style>
  <w:style w:customStyle="true" w:styleId="Naslov2Char" w:type="character">
    <w:name w:val="Naslov 2 Char"/>
    <w:basedOn w:val="Zadanifontodlomka"/>
    <w:link w:val="Naslov2"/>
    <w:uiPriority w:val="9"/>
    <w:semiHidden/>
    <w:rsid w:val="004E069F"/>
    <w:rPr>
      <w:rFonts w:cstheme="majorBidi" w:eastAsiaTheme="majorEastAsia" w:hAnsiTheme="majorHAnsi" w:asciiTheme="majorHAnsi"/>
      <w:b/>
      <w:bCs/>
      <w:sz w:val="28"/>
      <w:szCs w:val="28"/>
    </w:rPr>
  </w:style>
  <w:style w:customStyle="true" w:styleId="Naslov3Char" w:type="character">
    <w:name w:val="Naslov 3 Char"/>
    <w:basedOn w:val="Zadanifontodlomka"/>
    <w:link w:val="Naslov3"/>
    <w:uiPriority w:val="9"/>
    <w:semiHidden/>
    <w:rsid w:val="004E069F"/>
    <w:rPr>
      <w:rFonts w:cstheme="majorBidi" w:eastAsiaTheme="majorEastAsia" w:hAnsiTheme="majorHAnsi" w:asciiTheme="majorHAnsi"/>
      <w:spacing w:val="4"/>
      <w:sz w:val="24"/>
      <w:szCs w:val="24"/>
    </w:rPr>
  </w:style>
  <w:style w:customStyle="true" w:styleId="Naslov4Char" w:type="character">
    <w:name w:val="Naslov 4 Char"/>
    <w:basedOn w:val="Zadanifontodlomka"/>
    <w:link w:val="Naslov4"/>
    <w:uiPriority w:val="9"/>
    <w:semiHidden/>
    <w:rsid w:val="004E069F"/>
    <w:rPr>
      <w:rFonts w:cstheme="majorBidi" w:eastAsiaTheme="majorEastAsia" w:hAnsiTheme="majorHAnsi" w:asciiTheme="majorHAnsi"/>
      <w:i/>
      <w:iCs/>
      <w:sz w:val="24"/>
      <w:szCs w:val="24"/>
    </w:rPr>
  </w:style>
  <w:style w:customStyle="true" w:styleId="Naslov5Char" w:type="character">
    <w:name w:val="Naslov 5 Char"/>
    <w:basedOn w:val="Zadanifontodlomka"/>
    <w:link w:val="Naslov5"/>
    <w:uiPriority w:val="9"/>
    <w:semiHidden/>
    <w:rsid w:val="004E069F"/>
    <w:rPr>
      <w:rFonts w:cstheme="majorBidi" w:eastAsiaTheme="majorEastAsia" w:hAnsiTheme="majorHAnsi" w:asciiTheme="majorHAnsi"/>
      <w:b/>
      <w:bCs/>
    </w:rPr>
  </w:style>
  <w:style w:customStyle="true" w:styleId="Naslov6Char" w:type="character">
    <w:name w:val="Naslov 6 Char"/>
    <w:basedOn w:val="Zadanifontodlomka"/>
    <w:link w:val="Naslov6"/>
    <w:uiPriority w:val="9"/>
    <w:semiHidden/>
    <w:rsid w:val="004E069F"/>
    <w:rPr>
      <w:rFonts w:cstheme="majorBidi" w:eastAsiaTheme="majorEastAsia" w:hAnsiTheme="majorHAnsi" w:asciiTheme="majorHAnsi"/>
      <w:b/>
      <w:bCs/>
      <w:i/>
      <w:iCs/>
    </w:rPr>
  </w:style>
  <w:style w:customStyle="true" w:styleId="Naslov7Char" w:type="character">
    <w:name w:val="Naslov 7 Char"/>
    <w:basedOn w:val="Zadanifontodlomka"/>
    <w:link w:val="Naslov7"/>
    <w:uiPriority w:val="9"/>
    <w:semiHidden/>
    <w:rsid w:val="004E069F"/>
    <w:rPr>
      <w:i/>
      <w:iCs/>
    </w:rPr>
  </w:style>
  <w:style w:customStyle="true" w:styleId="Naslov8Char" w:type="character">
    <w:name w:val="Naslov 8 Char"/>
    <w:basedOn w:val="Zadanifontodlomka"/>
    <w:link w:val="Naslov8"/>
    <w:uiPriority w:val="9"/>
    <w:semiHidden/>
    <w:rsid w:val="004E069F"/>
    <w:rPr>
      <w:b/>
      <w:bCs/>
    </w:rPr>
  </w:style>
  <w:style w:customStyle="true" w:styleId="Naslov9Char" w:type="character">
    <w:name w:val="Naslov 9 Char"/>
    <w:basedOn w:val="Zadanifontodlomka"/>
    <w:link w:val="Naslov9"/>
    <w:uiPriority w:val="9"/>
    <w:semiHidden/>
    <w:rsid w:val="004E069F"/>
    <w:rPr>
      <w:i/>
      <w:iCs/>
    </w:rPr>
  </w:style>
  <w:style w:styleId="Opisslike" w:type="paragraph">
    <w:name w:val="caption"/>
    <w:basedOn w:val="Normal"/>
    <w:next w:val="Normal"/>
    <w:uiPriority w:val="35"/>
    <w:semiHidden/>
    <w:unhideWhenUsed/>
    <w:qFormat/>
    <w:rsid w:val="004E069F"/>
    <w:rPr>
      <w:b/>
      <w:bCs/>
      <w:sz w:val="18"/>
      <w:szCs w:val="18"/>
    </w:rPr>
  </w:style>
  <w:style w:styleId="Naslov" w:type="paragraph">
    <w:name w:val="Title"/>
    <w:basedOn w:val="Normal"/>
    <w:next w:val="Normal"/>
    <w:link w:val="NaslovChar"/>
    <w:uiPriority w:val="10"/>
    <w:qFormat/>
    <w:rsid w:val="004E069F"/>
    <w:pPr>
      <w:spacing w:after="0"/>
      <w:contextualSpacing/>
      <w:jc w:val="center"/>
    </w:pPr>
    <w:rPr>
      <w:rFonts w:cstheme="majorBidi" w:eastAsiaTheme="majorEastAsia" w:hAnsiTheme="majorHAnsi" w:asciiTheme="majorHAnsi"/>
      <w:b/>
      <w:bCs/>
      <w:spacing w:val="-7"/>
      <w:sz w:val="48"/>
      <w:szCs w:val="48"/>
    </w:rPr>
  </w:style>
  <w:style w:customStyle="true" w:styleId="NaslovChar" w:type="character">
    <w:name w:val="Naslov Char"/>
    <w:basedOn w:val="Zadanifontodlomka"/>
    <w:link w:val="Naslov"/>
    <w:uiPriority w:val="10"/>
    <w:rsid w:val="004E069F"/>
    <w:rPr>
      <w:rFonts w:cstheme="majorBidi" w:eastAsiaTheme="majorEastAsia" w:hAnsiTheme="majorHAnsi" w:asciiTheme="majorHAnsi"/>
      <w:b/>
      <w:bCs/>
      <w:spacing w:val="-7"/>
      <w:sz w:val="48"/>
      <w:szCs w:val="48"/>
    </w:rPr>
  </w:style>
  <w:style w:styleId="Podnaslov" w:type="paragraph">
    <w:name w:val="Subtitle"/>
    <w:basedOn w:val="Normal"/>
    <w:next w:val="Normal"/>
    <w:link w:val="PodnaslovChar"/>
    <w:uiPriority w:val="11"/>
    <w:qFormat/>
    <w:rsid w:val="004E069F"/>
    <w:pPr>
      <w:numPr>
        <w:ilvl w:val="1"/>
      </w:numPr>
      <w:spacing w:after="240"/>
      <w:jc w:val="center"/>
    </w:pPr>
    <w:rPr>
      <w:rFonts w:cstheme="majorBidi" w:eastAsiaTheme="majorEastAsia" w:hAnsiTheme="majorHAnsi" w:asciiTheme="majorHAnsi"/>
      <w:sz w:val="24"/>
      <w:szCs w:val="24"/>
    </w:rPr>
  </w:style>
  <w:style w:customStyle="true" w:styleId="PodnaslovChar" w:type="character">
    <w:name w:val="Podnaslov Char"/>
    <w:basedOn w:val="Zadanifontodlomka"/>
    <w:link w:val="Podnaslov"/>
    <w:uiPriority w:val="11"/>
    <w:rsid w:val="004E069F"/>
    <w:rPr>
      <w:rFonts w:cstheme="majorBidi" w:eastAsiaTheme="majorEastAsia" w:hAnsiTheme="majorHAnsi" w:asciiTheme="majorHAnsi"/>
      <w:sz w:val="24"/>
      <w:szCs w:val="24"/>
    </w:rPr>
  </w:style>
  <w:style w:styleId="Naglaeno" w:type="character">
    <w:name w:val="Strong"/>
    <w:basedOn w:val="Zadanifontodlomka"/>
    <w:uiPriority w:val="22"/>
    <w:qFormat/>
    <w:rsid w:val="004E069F"/>
    <w:rPr>
      <w:b/>
      <w:bCs/>
      <w:color w:val="auto"/>
    </w:rPr>
  </w:style>
  <w:style w:styleId="Istaknuto" w:type="character">
    <w:name w:val="Emphasis"/>
    <w:basedOn w:val="Zadanifontodlomka"/>
    <w:uiPriority w:val="20"/>
    <w:qFormat/>
    <w:rsid w:val="004E069F"/>
    <w:rPr>
      <w:i/>
      <w:iCs/>
      <w:color w:val="auto"/>
    </w:rPr>
  </w:style>
  <w:style w:styleId="Citat" w:type="paragraph">
    <w:name w:val="Quote"/>
    <w:basedOn w:val="Normal"/>
    <w:next w:val="Normal"/>
    <w:link w:val="CitatChar"/>
    <w:uiPriority w:val="29"/>
    <w:qFormat/>
    <w:rsid w:val="004E069F"/>
    <w:pPr>
      <w:spacing w:lineRule="auto" w:line="264" w:before="200"/>
      <w:ind w:right="864" w:left="864"/>
      <w:jc w:val="center"/>
    </w:pPr>
    <w:rPr>
      <w:rFonts w:cstheme="majorBidi" w:eastAsiaTheme="majorEastAsia" w:hAnsiTheme="majorHAnsi" w:asciiTheme="majorHAnsi"/>
      <w:i/>
      <w:iCs/>
      <w:sz w:val="24"/>
      <w:szCs w:val="24"/>
    </w:rPr>
  </w:style>
  <w:style w:customStyle="true" w:styleId="CitatChar" w:type="character">
    <w:name w:val="Citat Char"/>
    <w:basedOn w:val="Zadanifontodlomka"/>
    <w:link w:val="Citat"/>
    <w:uiPriority w:val="29"/>
    <w:rsid w:val="004E069F"/>
    <w:rPr>
      <w:rFonts w:cstheme="majorBidi" w:eastAsiaTheme="majorEastAsia" w:hAnsiTheme="majorHAnsi" w:asciiTheme="majorHAnsi"/>
      <w:i/>
      <w:iCs/>
      <w:sz w:val="24"/>
      <w:szCs w:val="24"/>
    </w:rPr>
  </w:style>
  <w:style w:styleId="Naglaencitat" w:type="paragraph">
    <w:name w:val="Intense Quote"/>
    <w:basedOn w:val="Normal"/>
    <w:next w:val="Normal"/>
    <w:link w:val="NaglaencitatChar"/>
    <w:uiPriority w:val="30"/>
    <w:qFormat/>
    <w:rsid w:val="004E069F"/>
    <w:pPr>
      <w:spacing w:after="240" w:beforeAutospacing="true" w:before="100"/>
      <w:ind w:right="936" w:left="936"/>
      <w:jc w:val="center"/>
    </w:pPr>
    <w:rPr>
      <w:rFonts w:cstheme="majorBidi" w:eastAsiaTheme="majorEastAsia" w:hAnsiTheme="majorHAnsi" w:asciiTheme="majorHAnsi"/>
      <w:sz w:val="26"/>
      <w:szCs w:val="26"/>
    </w:rPr>
  </w:style>
  <w:style w:customStyle="true" w:styleId="NaglaencitatChar" w:type="character">
    <w:name w:val="Naglašen citat Char"/>
    <w:basedOn w:val="Zadanifontodlomka"/>
    <w:link w:val="Naglaencitat"/>
    <w:uiPriority w:val="30"/>
    <w:rsid w:val="004E069F"/>
    <w:rPr>
      <w:rFonts w:cstheme="majorBidi" w:eastAsiaTheme="majorEastAsia" w:hAnsiTheme="majorHAnsi" w:asciiTheme="majorHAnsi"/>
      <w:sz w:val="26"/>
      <w:szCs w:val="26"/>
    </w:rPr>
  </w:style>
  <w:style w:styleId="Neupadljivoisticanje" w:type="character">
    <w:name w:val="Subtle Emphasis"/>
    <w:basedOn w:val="Zadanifontodlomka"/>
    <w:uiPriority w:val="19"/>
    <w:qFormat/>
    <w:rsid w:val="004E069F"/>
    <w:rPr>
      <w:i/>
      <w:iCs/>
      <w:color w:val="auto"/>
    </w:rPr>
  </w:style>
  <w:style w:styleId="Jakoisticanje" w:type="character">
    <w:name w:val="Intense Emphasis"/>
    <w:basedOn w:val="Zadanifontodlomka"/>
    <w:uiPriority w:val="21"/>
    <w:qFormat/>
    <w:rsid w:val="004E069F"/>
    <w:rPr>
      <w:b/>
      <w:bCs/>
      <w:i/>
      <w:iCs/>
      <w:color w:val="auto"/>
    </w:rPr>
  </w:style>
  <w:style w:styleId="Neupadljivareferenca" w:type="character">
    <w:name w:val="Subtle Reference"/>
    <w:basedOn w:val="Zadanifontodlomka"/>
    <w:uiPriority w:val="31"/>
    <w:qFormat/>
    <w:rsid w:val="004E069F"/>
    <w:rPr>
      <w:smallCaps/>
      <w:color w:val="auto"/>
      <w:u w:themeTint="80" w:themeColor="text1" w:color="7F7F7F" w:val="single"/>
    </w:rPr>
  </w:style>
  <w:style w:styleId="Istaknutareferenca" w:type="character">
    <w:name w:val="Intense Reference"/>
    <w:basedOn w:val="Zadanifontodlomka"/>
    <w:uiPriority w:val="32"/>
    <w:qFormat/>
    <w:rsid w:val="004E069F"/>
    <w:rPr>
      <w:b/>
      <w:bCs/>
      <w:smallCaps/>
      <w:color w:val="auto"/>
      <w:u w:val="single"/>
    </w:rPr>
  </w:style>
  <w:style w:styleId="Naslovknjige" w:type="character">
    <w:name w:val="Book Title"/>
    <w:basedOn w:val="Zadanifontodlomka"/>
    <w:uiPriority w:val="33"/>
    <w:qFormat/>
    <w:rsid w:val="004E069F"/>
    <w:rPr>
      <w:b/>
      <w:bCs/>
      <w:smallCaps/>
      <w:color w:val="auto"/>
    </w:rPr>
  </w:style>
  <w:style w:styleId="TOCNaslov" w:type="paragraph">
    <w:name w:val="TOC Heading"/>
    <w:basedOn w:val="Naslov1"/>
    <w:next w:val="Normal"/>
    <w:uiPriority w:val="39"/>
    <w:semiHidden/>
    <w:unhideWhenUsed/>
    <w:qFormat/>
    <w:rsid w:val="004E069F"/>
    <w:pPr>
      <w:outlineLvl w:val="9"/>
    </w:pPr>
  </w:style>
  <w:style w:styleId="Reetkatablice" w:type="table">
    <w:name w:val="Table Grid"/>
    <w:basedOn w:val="Obinatablica"/>
    <w:uiPriority w:val="39"/>
    <w:rsid w:val="00E64634"/>
    <w:pPr>
      <w:spacing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A4A4A"/>
    <w:rPr>
      <w:color w:val="808080"/>
      <w:bdr w:space="0" w:sz="0" w:color="auto" w:val="none"/>
      <w:shd w:fill="auto" w:color="auto" w:val="clear"/>
    </w:rPr>
  </w:style>
  <w:style w:customStyle="true" w:styleId="eSPISCCParagraphDefaultFont" w:type="character">
    <w:name w:val="eSPIS_CC_Paragraph Default Font"/>
    <w:basedOn w:val="Zadanifontodlomka"/>
    <w:rsid w:val="004A4A4A"/>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A4A4A"/>
    <w:rPr>
      <w:rFonts w:cs="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A4A4A"/>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A4A4A"/>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US" w:val="hr-HR"/>
      </w:rPr>
    </w:rPrDefault>
    <w:pPrDefault>
      <w:pPr>
        <w:spacing w:after="80"/>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69F"/>
  </w:style>
  <w:style w:styleId="Naslov1" w:type="paragraph">
    <w:name w:val="heading 1"/>
    <w:basedOn w:val="Normal"/>
    <w:next w:val="Normal"/>
    <w:link w:val="Naslov1Char"/>
    <w:uiPriority w:val="9"/>
    <w:qFormat/>
    <w:rsid w:val="004E069F"/>
    <w:pPr>
      <w:keepNext/>
      <w:keepLines/>
      <w:spacing w:after="40" w:before="320"/>
      <w:outlineLvl w:val="0"/>
    </w:pPr>
    <w:rPr>
      <w:rFonts w:asciiTheme="majorHAnsi" w:cstheme="majorBidi" w:eastAsiaTheme="majorEastAsia" w:hAnsiTheme="majorHAnsi"/>
      <w:b/>
      <w:bCs/>
      <w:caps/>
      <w:spacing w:val="4"/>
      <w:sz w:val="28"/>
      <w:szCs w:val="28"/>
    </w:rPr>
  </w:style>
  <w:style w:styleId="Naslov2" w:type="paragraph">
    <w:name w:val="heading 2"/>
    <w:basedOn w:val="Normal"/>
    <w:next w:val="Normal"/>
    <w:link w:val="Naslov2Char"/>
    <w:uiPriority w:val="9"/>
    <w:semiHidden/>
    <w:unhideWhenUsed/>
    <w:qFormat/>
    <w:rsid w:val="004E069F"/>
    <w:pPr>
      <w:keepNext/>
      <w:keepLines/>
      <w:spacing w:after="0" w:before="120"/>
      <w:outlineLvl w:val="1"/>
    </w:pPr>
    <w:rPr>
      <w:rFonts w:asciiTheme="majorHAnsi" w:cstheme="majorBidi" w:eastAsiaTheme="majorEastAsia" w:hAnsiTheme="majorHAnsi"/>
      <w:b/>
      <w:bCs/>
      <w:sz w:val="28"/>
      <w:szCs w:val="28"/>
    </w:rPr>
  </w:style>
  <w:style w:styleId="Naslov3" w:type="paragraph">
    <w:name w:val="heading 3"/>
    <w:basedOn w:val="Normal"/>
    <w:next w:val="Normal"/>
    <w:link w:val="Naslov3Char"/>
    <w:uiPriority w:val="9"/>
    <w:semiHidden/>
    <w:unhideWhenUsed/>
    <w:qFormat/>
    <w:rsid w:val="004E069F"/>
    <w:pPr>
      <w:keepNext/>
      <w:keepLines/>
      <w:spacing w:after="0" w:before="120"/>
      <w:outlineLvl w:val="2"/>
    </w:pPr>
    <w:rPr>
      <w:rFonts w:asciiTheme="majorHAnsi" w:cstheme="majorBidi" w:eastAsiaTheme="majorEastAsia" w:hAnsiTheme="majorHAnsi"/>
      <w:spacing w:val="4"/>
      <w:sz w:val="24"/>
      <w:szCs w:val="24"/>
    </w:rPr>
  </w:style>
  <w:style w:styleId="Naslov4" w:type="paragraph">
    <w:name w:val="heading 4"/>
    <w:basedOn w:val="Normal"/>
    <w:next w:val="Normal"/>
    <w:link w:val="Naslov4Char"/>
    <w:uiPriority w:val="9"/>
    <w:semiHidden/>
    <w:unhideWhenUsed/>
    <w:qFormat/>
    <w:rsid w:val="004E069F"/>
    <w:pPr>
      <w:keepNext/>
      <w:keepLines/>
      <w:spacing w:after="0" w:before="120"/>
      <w:outlineLvl w:val="3"/>
    </w:pPr>
    <w:rPr>
      <w:rFonts w:asciiTheme="majorHAnsi" w:cstheme="majorBidi" w:eastAsiaTheme="majorEastAsia" w:hAnsiTheme="majorHAnsi"/>
      <w:i/>
      <w:iCs/>
      <w:sz w:val="24"/>
      <w:szCs w:val="24"/>
    </w:rPr>
  </w:style>
  <w:style w:styleId="Naslov5" w:type="paragraph">
    <w:name w:val="heading 5"/>
    <w:basedOn w:val="Normal"/>
    <w:next w:val="Normal"/>
    <w:link w:val="Naslov5Char"/>
    <w:uiPriority w:val="9"/>
    <w:semiHidden/>
    <w:unhideWhenUsed/>
    <w:qFormat/>
    <w:rsid w:val="004E069F"/>
    <w:pPr>
      <w:keepNext/>
      <w:keepLines/>
      <w:spacing w:after="0" w:before="120"/>
      <w:outlineLvl w:val="4"/>
    </w:pPr>
    <w:rPr>
      <w:rFonts w:asciiTheme="majorHAnsi" w:cstheme="majorBidi" w:eastAsiaTheme="majorEastAsia" w:hAnsiTheme="majorHAnsi"/>
      <w:b/>
      <w:bCs/>
    </w:rPr>
  </w:style>
  <w:style w:styleId="Naslov6" w:type="paragraph">
    <w:name w:val="heading 6"/>
    <w:basedOn w:val="Normal"/>
    <w:next w:val="Normal"/>
    <w:link w:val="Naslov6Char"/>
    <w:uiPriority w:val="9"/>
    <w:semiHidden/>
    <w:unhideWhenUsed/>
    <w:qFormat/>
    <w:rsid w:val="004E069F"/>
    <w:pPr>
      <w:keepNext/>
      <w:keepLines/>
      <w:spacing w:after="0" w:before="120"/>
      <w:outlineLvl w:val="5"/>
    </w:pPr>
    <w:rPr>
      <w:rFonts w:asciiTheme="majorHAnsi" w:cstheme="majorBidi" w:eastAsiaTheme="majorEastAsia" w:hAnsiTheme="majorHAnsi"/>
      <w:b/>
      <w:bCs/>
      <w:i/>
      <w:iCs/>
    </w:rPr>
  </w:style>
  <w:style w:styleId="Naslov7" w:type="paragraph">
    <w:name w:val="heading 7"/>
    <w:basedOn w:val="Normal"/>
    <w:next w:val="Normal"/>
    <w:link w:val="Naslov7Char"/>
    <w:uiPriority w:val="9"/>
    <w:semiHidden/>
    <w:unhideWhenUsed/>
    <w:qFormat/>
    <w:rsid w:val="004E069F"/>
    <w:pPr>
      <w:keepNext/>
      <w:keepLines/>
      <w:spacing w:after="0" w:before="120"/>
      <w:outlineLvl w:val="6"/>
    </w:pPr>
    <w:rPr>
      <w:i/>
      <w:iCs/>
    </w:rPr>
  </w:style>
  <w:style w:styleId="Naslov8" w:type="paragraph">
    <w:name w:val="heading 8"/>
    <w:basedOn w:val="Normal"/>
    <w:next w:val="Normal"/>
    <w:link w:val="Naslov8Char"/>
    <w:uiPriority w:val="9"/>
    <w:semiHidden/>
    <w:unhideWhenUsed/>
    <w:qFormat/>
    <w:rsid w:val="004E069F"/>
    <w:pPr>
      <w:keepNext/>
      <w:keepLines/>
      <w:spacing w:after="0" w:before="120"/>
      <w:outlineLvl w:val="7"/>
    </w:pPr>
    <w:rPr>
      <w:b/>
      <w:bCs/>
    </w:rPr>
  </w:style>
  <w:style w:styleId="Naslov9" w:type="paragraph">
    <w:name w:val="heading 9"/>
    <w:basedOn w:val="Normal"/>
    <w:next w:val="Normal"/>
    <w:link w:val="Naslov9Char"/>
    <w:uiPriority w:val="9"/>
    <w:semiHidden/>
    <w:unhideWhenUsed/>
    <w:qFormat/>
    <w:rsid w:val="004E069F"/>
    <w:pPr>
      <w:keepNext/>
      <w:keepLines/>
      <w:spacing w:after="0" w:before="120"/>
      <w:outlineLvl w:val="8"/>
    </w:pPr>
    <w:rPr>
      <w:i/>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E069F"/>
    <w:pPr>
      <w:spacing w:after="0"/>
    </w:pPr>
  </w:style>
  <w:style w:styleId="Odlomakpopisa" w:type="paragraph">
    <w:name w:val="List Paragraph"/>
    <w:basedOn w:val="Normal"/>
    <w:uiPriority w:val="34"/>
    <w:qFormat/>
    <w:rsid w:val="00CB2398"/>
    <w:pPr>
      <w:ind w:left="720"/>
      <w:contextualSpacing/>
    </w:pPr>
  </w:style>
  <w:style w:styleId="Tekstbalonia" w:type="paragraph">
    <w:name w:val="Balloon Text"/>
    <w:basedOn w:val="Normal"/>
    <w:link w:val="TekstbaloniaChar"/>
    <w:uiPriority w:val="99"/>
    <w:semiHidden/>
    <w:unhideWhenUsed/>
    <w:rsid w:val="0069459D"/>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9459D"/>
    <w:rPr>
      <w:rFonts w:ascii="Segoe UI" w:cs="Segoe UI" w:hAnsi="Segoe UI"/>
      <w:sz w:val="18"/>
      <w:szCs w:val="18"/>
    </w:rPr>
  </w:style>
  <w:style w:customStyle="1" w:styleId="Naslov1Char" w:type="character">
    <w:name w:val="Naslov 1 Char"/>
    <w:basedOn w:val="Zadanifontodlomka"/>
    <w:link w:val="Naslov1"/>
    <w:uiPriority w:val="9"/>
    <w:rsid w:val="004E069F"/>
    <w:rPr>
      <w:rFonts w:asciiTheme="majorHAnsi" w:cstheme="majorBidi" w:eastAsiaTheme="majorEastAsia" w:hAnsiTheme="majorHAnsi"/>
      <w:b/>
      <w:bCs/>
      <w:caps/>
      <w:spacing w:val="4"/>
      <w:sz w:val="28"/>
      <w:szCs w:val="28"/>
    </w:rPr>
  </w:style>
  <w:style w:customStyle="1" w:styleId="Naslov2Char" w:type="character">
    <w:name w:val="Naslov 2 Char"/>
    <w:basedOn w:val="Zadanifontodlomka"/>
    <w:link w:val="Naslov2"/>
    <w:uiPriority w:val="9"/>
    <w:semiHidden/>
    <w:rsid w:val="004E069F"/>
    <w:rPr>
      <w:rFonts w:asciiTheme="majorHAnsi" w:cstheme="majorBidi" w:eastAsiaTheme="majorEastAsia" w:hAnsiTheme="majorHAnsi"/>
      <w:b/>
      <w:bCs/>
      <w:sz w:val="28"/>
      <w:szCs w:val="28"/>
    </w:rPr>
  </w:style>
  <w:style w:customStyle="1" w:styleId="Naslov3Char" w:type="character">
    <w:name w:val="Naslov 3 Char"/>
    <w:basedOn w:val="Zadanifontodlomka"/>
    <w:link w:val="Naslov3"/>
    <w:uiPriority w:val="9"/>
    <w:semiHidden/>
    <w:rsid w:val="004E069F"/>
    <w:rPr>
      <w:rFonts w:asciiTheme="majorHAnsi" w:cstheme="majorBidi" w:eastAsiaTheme="majorEastAsia" w:hAnsiTheme="majorHAnsi"/>
      <w:spacing w:val="4"/>
      <w:sz w:val="24"/>
      <w:szCs w:val="24"/>
    </w:rPr>
  </w:style>
  <w:style w:customStyle="1" w:styleId="Naslov4Char" w:type="character">
    <w:name w:val="Naslov 4 Char"/>
    <w:basedOn w:val="Zadanifontodlomka"/>
    <w:link w:val="Naslov4"/>
    <w:uiPriority w:val="9"/>
    <w:semiHidden/>
    <w:rsid w:val="004E069F"/>
    <w:rPr>
      <w:rFonts w:asciiTheme="majorHAnsi" w:cstheme="majorBidi" w:eastAsiaTheme="majorEastAsia" w:hAnsiTheme="majorHAnsi"/>
      <w:i/>
      <w:iCs/>
      <w:sz w:val="24"/>
      <w:szCs w:val="24"/>
    </w:rPr>
  </w:style>
  <w:style w:customStyle="1" w:styleId="Naslov5Char" w:type="character">
    <w:name w:val="Naslov 5 Char"/>
    <w:basedOn w:val="Zadanifontodlomka"/>
    <w:link w:val="Naslov5"/>
    <w:uiPriority w:val="9"/>
    <w:semiHidden/>
    <w:rsid w:val="004E069F"/>
    <w:rPr>
      <w:rFonts w:asciiTheme="majorHAnsi" w:cstheme="majorBidi" w:eastAsiaTheme="majorEastAsia" w:hAnsiTheme="majorHAnsi"/>
      <w:b/>
      <w:bCs/>
    </w:rPr>
  </w:style>
  <w:style w:customStyle="1" w:styleId="Naslov6Char" w:type="character">
    <w:name w:val="Naslov 6 Char"/>
    <w:basedOn w:val="Zadanifontodlomka"/>
    <w:link w:val="Naslov6"/>
    <w:uiPriority w:val="9"/>
    <w:semiHidden/>
    <w:rsid w:val="004E069F"/>
    <w:rPr>
      <w:rFonts w:asciiTheme="majorHAnsi" w:cstheme="majorBidi" w:eastAsiaTheme="majorEastAsia" w:hAnsiTheme="majorHAnsi"/>
      <w:b/>
      <w:bCs/>
      <w:i/>
      <w:iCs/>
    </w:rPr>
  </w:style>
  <w:style w:customStyle="1" w:styleId="Naslov7Char" w:type="character">
    <w:name w:val="Naslov 7 Char"/>
    <w:basedOn w:val="Zadanifontodlomka"/>
    <w:link w:val="Naslov7"/>
    <w:uiPriority w:val="9"/>
    <w:semiHidden/>
    <w:rsid w:val="004E069F"/>
    <w:rPr>
      <w:i/>
      <w:iCs/>
    </w:rPr>
  </w:style>
  <w:style w:customStyle="1" w:styleId="Naslov8Char" w:type="character">
    <w:name w:val="Naslov 8 Char"/>
    <w:basedOn w:val="Zadanifontodlomka"/>
    <w:link w:val="Naslov8"/>
    <w:uiPriority w:val="9"/>
    <w:semiHidden/>
    <w:rsid w:val="004E069F"/>
    <w:rPr>
      <w:b/>
      <w:bCs/>
    </w:rPr>
  </w:style>
  <w:style w:customStyle="1" w:styleId="Naslov9Char" w:type="character">
    <w:name w:val="Naslov 9 Char"/>
    <w:basedOn w:val="Zadanifontodlomka"/>
    <w:link w:val="Naslov9"/>
    <w:uiPriority w:val="9"/>
    <w:semiHidden/>
    <w:rsid w:val="004E069F"/>
    <w:rPr>
      <w:i/>
      <w:iCs/>
    </w:rPr>
  </w:style>
  <w:style w:styleId="Opisslike" w:type="paragraph">
    <w:name w:val="caption"/>
    <w:basedOn w:val="Normal"/>
    <w:next w:val="Normal"/>
    <w:uiPriority w:val="35"/>
    <w:semiHidden/>
    <w:unhideWhenUsed/>
    <w:qFormat/>
    <w:rsid w:val="004E069F"/>
    <w:rPr>
      <w:b/>
      <w:bCs/>
      <w:sz w:val="18"/>
      <w:szCs w:val="18"/>
    </w:rPr>
  </w:style>
  <w:style w:styleId="Naslov" w:type="paragraph">
    <w:name w:val="Title"/>
    <w:basedOn w:val="Normal"/>
    <w:next w:val="Normal"/>
    <w:link w:val="NaslovChar"/>
    <w:uiPriority w:val="10"/>
    <w:qFormat/>
    <w:rsid w:val="004E069F"/>
    <w:pPr>
      <w:spacing w:after="0"/>
      <w:contextualSpacing/>
      <w:jc w:val="center"/>
    </w:pPr>
    <w:rPr>
      <w:rFonts w:asciiTheme="majorHAnsi" w:cstheme="majorBidi" w:eastAsiaTheme="majorEastAsia" w:hAnsiTheme="majorHAnsi"/>
      <w:b/>
      <w:bCs/>
      <w:spacing w:val="-7"/>
      <w:sz w:val="48"/>
      <w:szCs w:val="48"/>
    </w:rPr>
  </w:style>
  <w:style w:customStyle="1" w:styleId="NaslovChar" w:type="character">
    <w:name w:val="Naslov Char"/>
    <w:basedOn w:val="Zadanifontodlomka"/>
    <w:link w:val="Naslov"/>
    <w:uiPriority w:val="10"/>
    <w:rsid w:val="004E069F"/>
    <w:rPr>
      <w:rFonts w:asciiTheme="majorHAnsi" w:cstheme="majorBidi" w:eastAsiaTheme="majorEastAsia" w:hAnsiTheme="majorHAnsi"/>
      <w:b/>
      <w:bCs/>
      <w:spacing w:val="-7"/>
      <w:sz w:val="48"/>
      <w:szCs w:val="48"/>
    </w:rPr>
  </w:style>
  <w:style w:styleId="Podnaslov" w:type="paragraph">
    <w:name w:val="Subtitle"/>
    <w:basedOn w:val="Normal"/>
    <w:next w:val="Normal"/>
    <w:link w:val="PodnaslovChar"/>
    <w:uiPriority w:val="11"/>
    <w:qFormat/>
    <w:rsid w:val="004E069F"/>
    <w:pPr>
      <w:numPr>
        <w:ilvl w:val="1"/>
      </w:numPr>
      <w:spacing w:after="240"/>
      <w:jc w:val="center"/>
    </w:pPr>
    <w:rPr>
      <w:rFonts w:asciiTheme="majorHAnsi" w:cstheme="majorBidi" w:eastAsiaTheme="majorEastAsia" w:hAnsiTheme="majorHAnsi"/>
      <w:sz w:val="24"/>
      <w:szCs w:val="24"/>
    </w:rPr>
  </w:style>
  <w:style w:customStyle="1" w:styleId="PodnaslovChar" w:type="character">
    <w:name w:val="Podnaslov Char"/>
    <w:basedOn w:val="Zadanifontodlomka"/>
    <w:link w:val="Podnaslov"/>
    <w:uiPriority w:val="11"/>
    <w:rsid w:val="004E069F"/>
    <w:rPr>
      <w:rFonts w:asciiTheme="majorHAnsi" w:cstheme="majorBidi" w:eastAsiaTheme="majorEastAsia" w:hAnsiTheme="majorHAnsi"/>
      <w:sz w:val="24"/>
      <w:szCs w:val="24"/>
    </w:rPr>
  </w:style>
  <w:style w:styleId="Naglaeno" w:type="character">
    <w:name w:val="Strong"/>
    <w:basedOn w:val="Zadanifontodlomka"/>
    <w:uiPriority w:val="22"/>
    <w:qFormat/>
    <w:rsid w:val="004E069F"/>
    <w:rPr>
      <w:b/>
      <w:bCs/>
      <w:color w:val="auto"/>
    </w:rPr>
  </w:style>
  <w:style w:styleId="Istaknuto" w:type="character">
    <w:name w:val="Emphasis"/>
    <w:basedOn w:val="Zadanifontodlomka"/>
    <w:uiPriority w:val="20"/>
    <w:qFormat/>
    <w:rsid w:val="004E069F"/>
    <w:rPr>
      <w:i/>
      <w:iCs/>
      <w:color w:val="auto"/>
    </w:rPr>
  </w:style>
  <w:style w:styleId="Citat" w:type="paragraph">
    <w:name w:val="Quote"/>
    <w:basedOn w:val="Normal"/>
    <w:next w:val="Normal"/>
    <w:link w:val="CitatChar"/>
    <w:uiPriority w:val="29"/>
    <w:qFormat/>
    <w:rsid w:val="004E069F"/>
    <w:pPr>
      <w:spacing w:before="200" w:line="264" w:lineRule="auto"/>
      <w:ind w:left="864" w:right="864"/>
      <w:jc w:val="center"/>
    </w:pPr>
    <w:rPr>
      <w:rFonts w:asciiTheme="majorHAnsi" w:cstheme="majorBidi" w:eastAsiaTheme="majorEastAsia" w:hAnsiTheme="majorHAnsi"/>
      <w:i/>
      <w:iCs/>
      <w:sz w:val="24"/>
      <w:szCs w:val="24"/>
    </w:rPr>
  </w:style>
  <w:style w:customStyle="1" w:styleId="CitatChar" w:type="character">
    <w:name w:val="Citat Char"/>
    <w:basedOn w:val="Zadanifontodlomka"/>
    <w:link w:val="Citat"/>
    <w:uiPriority w:val="29"/>
    <w:rsid w:val="004E069F"/>
    <w:rPr>
      <w:rFonts w:asciiTheme="majorHAnsi" w:cstheme="majorBidi" w:eastAsiaTheme="majorEastAsia" w:hAnsiTheme="majorHAnsi"/>
      <w:i/>
      <w:iCs/>
      <w:sz w:val="24"/>
      <w:szCs w:val="24"/>
    </w:rPr>
  </w:style>
  <w:style w:styleId="Naglaencitat" w:type="paragraph">
    <w:name w:val="Intense Quote"/>
    <w:basedOn w:val="Normal"/>
    <w:next w:val="Normal"/>
    <w:link w:val="NaglaencitatChar"/>
    <w:uiPriority w:val="30"/>
    <w:qFormat/>
    <w:rsid w:val="004E069F"/>
    <w:pPr>
      <w:spacing w:after="240" w:before="100" w:beforeAutospacing="1"/>
      <w:ind w:left="936" w:right="936"/>
      <w:jc w:val="center"/>
    </w:pPr>
    <w:rPr>
      <w:rFonts w:asciiTheme="majorHAnsi" w:cstheme="majorBidi" w:eastAsiaTheme="majorEastAsia" w:hAnsiTheme="majorHAnsi"/>
      <w:sz w:val="26"/>
      <w:szCs w:val="26"/>
    </w:rPr>
  </w:style>
  <w:style w:customStyle="1" w:styleId="NaglaencitatChar" w:type="character">
    <w:name w:val="Naglašen citat Char"/>
    <w:basedOn w:val="Zadanifontodlomka"/>
    <w:link w:val="Naglaencitat"/>
    <w:uiPriority w:val="30"/>
    <w:rsid w:val="004E069F"/>
    <w:rPr>
      <w:rFonts w:asciiTheme="majorHAnsi" w:cstheme="majorBidi" w:eastAsiaTheme="majorEastAsia" w:hAnsiTheme="majorHAnsi"/>
      <w:sz w:val="26"/>
      <w:szCs w:val="26"/>
    </w:rPr>
  </w:style>
  <w:style w:styleId="Neupadljivoisticanje" w:type="character">
    <w:name w:val="Subtle Emphasis"/>
    <w:basedOn w:val="Zadanifontodlomka"/>
    <w:uiPriority w:val="19"/>
    <w:qFormat/>
    <w:rsid w:val="004E069F"/>
    <w:rPr>
      <w:i/>
      <w:iCs/>
      <w:color w:val="auto"/>
    </w:rPr>
  </w:style>
  <w:style w:styleId="Jakoisticanje" w:type="character">
    <w:name w:val="Intense Emphasis"/>
    <w:basedOn w:val="Zadanifontodlomka"/>
    <w:uiPriority w:val="21"/>
    <w:qFormat/>
    <w:rsid w:val="004E069F"/>
    <w:rPr>
      <w:b/>
      <w:bCs/>
      <w:i/>
      <w:iCs/>
      <w:color w:val="auto"/>
    </w:rPr>
  </w:style>
  <w:style w:styleId="Neupadljivareferenca" w:type="character">
    <w:name w:val="Subtle Reference"/>
    <w:basedOn w:val="Zadanifontodlomka"/>
    <w:uiPriority w:val="31"/>
    <w:qFormat/>
    <w:rsid w:val="004E069F"/>
    <w:rPr>
      <w:smallCaps/>
      <w:color w:val="auto"/>
      <w:u w:color="7F7F7F" w:themeColor="text1" w:themeTint="80" w:val="single"/>
    </w:rPr>
  </w:style>
  <w:style w:styleId="Istaknutareferenca" w:type="character">
    <w:name w:val="Intense Reference"/>
    <w:basedOn w:val="Zadanifontodlomka"/>
    <w:uiPriority w:val="32"/>
    <w:qFormat/>
    <w:rsid w:val="004E069F"/>
    <w:rPr>
      <w:b/>
      <w:bCs/>
      <w:smallCaps/>
      <w:color w:val="auto"/>
      <w:u w:val="single"/>
    </w:rPr>
  </w:style>
  <w:style w:styleId="Naslovknjige" w:type="character">
    <w:name w:val="Book Title"/>
    <w:basedOn w:val="Zadanifontodlomka"/>
    <w:uiPriority w:val="33"/>
    <w:qFormat/>
    <w:rsid w:val="004E069F"/>
    <w:rPr>
      <w:b/>
      <w:bCs/>
      <w:smallCaps/>
      <w:color w:val="auto"/>
    </w:rPr>
  </w:style>
  <w:style w:styleId="TOCNaslov" w:type="paragraph">
    <w:name w:val="TOC Heading"/>
    <w:basedOn w:val="Naslov1"/>
    <w:next w:val="Normal"/>
    <w:uiPriority w:val="39"/>
    <w:semiHidden/>
    <w:unhideWhenUsed/>
    <w:qFormat/>
    <w:rsid w:val="004E069F"/>
    <w:pPr>
      <w:outlineLvl w:val="9"/>
    </w:pPr>
  </w:style>
  <w:style w:styleId="Reetkatablice" w:type="table">
    <w:name w:val="Table Grid"/>
    <w:basedOn w:val="Obinatablica"/>
    <w:uiPriority w:val="39"/>
    <w:rsid w:val="00E64634"/>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A4A4A"/>
    <w:rPr>
      <w:color w:val="808080"/>
      <w:bdr w:color="auto" w:space="0" w:sz="0" w:val="none"/>
      <w:shd w:color="auto" w:fill="auto" w:val="clear"/>
    </w:rPr>
  </w:style>
  <w:style w:customStyle="1" w:styleId="eSPISCCParagraphDefaultFont" w:type="character">
    <w:name w:val="eSPIS_CC_Paragraph Default Font"/>
    <w:basedOn w:val="Zadanifontodlomka"/>
    <w:rsid w:val="004A4A4A"/>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A4A4A"/>
    <w:rPr>
      <w:rFonts w:ascii="Times New Roman" w:cs="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A4A4A"/>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A4A4A"/>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4054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574</properties:Words>
  <properties:Characters>3413</properties:Characters>
  <properties:Lines>89</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2019-01-21T11:38:00Z</dcterms:created>
  <dc:creator>Vidonija Miletić Plukavec</dc:creator>
  <dc:description/>
  <cp:keywords/>
  <cp:lastModifiedBy>Valerija Svečak</cp:lastModifiedBy>
  <cp:lastPrinted>2019-01-21T11:51:00Z</cp:lastPrinted>
  <dcterms:modified xmlns:xsi="http://www.w3.org/2001/XMLSchema-instance" xsi:type="dcterms:W3CDTF">2019-01-24T13:15:00Z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St-134/2017-45 / Podnesak - Izvješće stečajnog upravitelja (Tromjesecno izvjesce AGRODRVO091011122019.docx)</vt:lpwstr>
  </prop:property>
  <prop:property name="CC_coloring" pid="4" fmtid="{D5CDD505-2E9C-101B-9397-08002B2CF9AE}">
    <vt:bool>false</vt:bool>
  </prop:property>
  <prop:property name="BrojStranica" pid="5" fmtid="{D5CDD505-2E9C-101B-9397-08002B2CF9AE}">
    <vt:i4>3</vt:i4>
  </prop:property>
</prop:Properties>
</file>