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969b" w14:paraId="28f969b" w:rsidRDefault="00DC2057" w:rsidP="00CA3336" w:rsidR="00D4027A" w:rsidRPr="00AC3735">
      <w:pPr>
        <w:ind w:left="708"/>
        <w15:collapsed w:val="false"/>
        <w:rPr>
          <w:b/>
          <w:lang w:val="hr-HR"/>
        </w:rPr>
      </w:pPr>
      <w:bookmarkStart w:name="_GoBack" w:id="0"/>
      <w:bookmarkEnd w:id="0"/>
      <w:r w:rsidRPr="00AC373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AC3735">
        <w:rPr>
          <w:noProof/>
          <w:lang w:eastAsia="hr-HR" w:val="hr-HR"/>
        </w:rPr>
        <w:tab/>
      </w:r>
      <w:r w:rsidR="00CA3336" w:rsidRPr="00AC3735">
        <w:rPr>
          <w:noProof/>
          <w:lang w:eastAsia="hr-HR" w:val="hr-HR"/>
        </w:rPr>
        <w:tab/>
      </w:r>
      <w:r w:rsidR="00CA3336" w:rsidRPr="00AC3735">
        <w:rPr>
          <w:noProof/>
          <w:lang w:eastAsia="hr-HR" w:val="hr-HR"/>
        </w:rPr>
        <w:tab/>
      </w:r>
      <w:r w:rsidR="00CA3336" w:rsidRPr="00AC3735">
        <w:rPr>
          <w:noProof/>
          <w:lang w:eastAsia="hr-HR" w:val="hr-HR"/>
        </w:rPr>
        <w:tab/>
      </w:r>
      <w:r w:rsidR="00CA3336" w:rsidRPr="00AC3735">
        <w:rPr>
          <w:noProof/>
          <w:lang w:eastAsia="hr-HR" w:val="hr-HR"/>
        </w:rPr>
        <w:tab/>
      </w:r>
      <w:r w:rsidR="00CA3336" w:rsidRPr="00AC3735">
        <w:rPr>
          <w:noProof/>
          <w:lang w:eastAsia="hr-HR" w:val="hr-HR"/>
        </w:rPr>
        <w:tab/>
        <w:t xml:space="preserve">           </w:t>
      </w:r>
      <w:r w:rsidR="00AD49ED" w:rsidRPr="00AC3735">
        <w:rPr>
          <w:noProof/>
          <w:lang w:eastAsia="hr-HR" w:val="hr-HR"/>
        </w:rPr>
        <w:t xml:space="preserve">  </w:t>
      </w:r>
      <w:r w:rsidR="00222CAC" w:rsidRPr="00AC3735">
        <w:rPr>
          <w:b/>
          <w:lang w:val="hr-HR"/>
        </w:rPr>
        <w:t>Posl. br.</w:t>
      </w:r>
      <w:r w:rsidR="00D4027A" w:rsidRPr="00AC3735">
        <w:rPr>
          <w:b/>
          <w:lang w:val="hr-HR"/>
        </w:rPr>
        <w:t xml:space="preserve"> 12. St</w:t>
      </w:r>
      <w:r w:rsidR="009D3C21" w:rsidRPr="00AC3735">
        <w:rPr>
          <w:b/>
          <w:lang w:val="hr-HR"/>
        </w:rPr>
        <w:t>-</w:t>
      </w:r>
      <w:r w:rsidR="00AC3735" w:rsidRPr="00AC3735">
        <w:rPr>
          <w:b/>
          <w:lang w:val="hr-HR"/>
        </w:rPr>
        <w:t>1130</w:t>
      </w:r>
      <w:r w:rsidR="00AD49ED" w:rsidRPr="00AC3735">
        <w:rPr>
          <w:b/>
          <w:lang w:val="hr-HR"/>
        </w:rPr>
        <w:t>/2016</w:t>
      </w:r>
    </w:p>
    <w:p w:rsidRDefault="00B46B1F" w:rsidP="00B46B1F" w:rsidR="00B46B1F" w:rsidRPr="00AC3735">
      <w:pPr>
        <w:rPr>
          <w:sz w:val="4"/>
          <w:szCs w:val="4"/>
          <w:lang w:eastAsia="hr-HR" w:val="hr-HR"/>
        </w:rPr>
      </w:pPr>
    </w:p>
    <w:p w:rsidRDefault="00D4027A" w:rsidP="00D4027A" w:rsidR="00D4027A" w:rsidRPr="00AC3735">
      <w:pPr>
        <w:pStyle w:val="Naslov1"/>
        <w:jc w:val="both"/>
      </w:pPr>
      <w:r w:rsidRPr="00AC3735">
        <w:t>REPUBLIKA HRVATSKA</w:t>
      </w:r>
    </w:p>
    <w:p w:rsidRDefault="00D4027A" w:rsidP="00D4027A" w:rsidR="00D4027A" w:rsidRPr="00AC3735">
      <w:pPr>
        <w:jc w:val="both"/>
        <w:rPr>
          <w:lang w:val="hr-HR"/>
        </w:rPr>
      </w:pPr>
      <w:r w:rsidRPr="00AC3735">
        <w:rPr>
          <w:b/>
          <w:lang w:val="hr-HR"/>
        </w:rPr>
        <w:t xml:space="preserve">TRGOVAČKI SUD U SPLITU </w:t>
      </w:r>
      <w:r w:rsidRPr="00AC3735">
        <w:rPr>
          <w:lang w:val="hr-HR"/>
        </w:rPr>
        <w:t xml:space="preserve">            </w:t>
      </w:r>
      <w:r w:rsidRPr="00AC3735">
        <w:rPr>
          <w:lang w:val="hr-HR"/>
        </w:rPr>
        <w:tab/>
      </w:r>
      <w:r w:rsidRPr="00AC3735">
        <w:rPr>
          <w:lang w:val="hr-HR"/>
        </w:rPr>
        <w:tab/>
      </w:r>
      <w:r w:rsidRPr="00AC3735">
        <w:rPr>
          <w:lang w:val="hr-HR"/>
        </w:rPr>
        <w:tab/>
        <w:t xml:space="preserve">      </w:t>
      </w:r>
    </w:p>
    <w:p w:rsidRDefault="009A7AD1" w:rsidP="00D4027A" w:rsidR="00D4027A" w:rsidRPr="00AC3735">
      <w:pPr>
        <w:rPr>
          <w:b/>
          <w:lang w:val="hr-HR"/>
        </w:rPr>
      </w:pPr>
      <w:r w:rsidRPr="00AC3735">
        <w:rPr>
          <w:b/>
          <w:lang w:val="hr-HR"/>
        </w:rPr>
        <w:t>Split, Sukoišanska br. 6</w:t>
      </w:r>
    </w:p>
    <w:p w:rsidRDefault="00D4027A" w:rsidP="00D4027A" w:rsidR="00D4027A" w:rsidRPr="00AC3735">
      <w:pPr>
        <w:rPr>
          <w:sz w:val="20"/>
          <w:szCs w:val="20"/>
          <w:lang w:val="hr-HR"/>
        </w:rPr>
      </w:pPr>
    </w:p>
    <w:p w:rsidRDefault="00C450CF" w:rsidP="00C450CF" w:rsidR="00C450CF" w:rsidRPr="00AC3735">
      <w:pPr>
        <w:pStyle w:val="Naslov1"/>
      </w:pPr>
      <w:r w:rsidRPr="00AC3735">
        <w:t>R E P U B L I K A   H R V A T S K A</w:t>
      </w:r>
    </w:p>
    <w:p w:rsidRDefault="00C450CF" w:rsidP="00C450CF" w:rsidR="00C450CF" w:rsidRPr="00AC3735">
      <w:pPr>
        <w:rPr>
          <w:lang w:eastAsia="hr-HR" w:val="hr-HR"/>
        </w:rPr>
      </w:pPr>
    </w:p>
    <w:p w:rsidRDefault="00B556BD" w:rsidP="00D4027A" w:rsidR="00D4027A" w:rsidRPr="00AC3735">
      <w:pPr>
        <w:pStyle w:val="Naslov2"/>
        <w:rPr>
          <w:b/>
          <w:bCs/>
          <w:szCs w:val="24"/>
        </w:rPr>
      </w:pPr>
      <w:r w:rsidRPr="00AC3735">
        <w:rPr>
          <w:b/>
          <w:bCs/>
          <w:szCs w:val="24"/>
        </w:rPr>
        <w:t>R J E Š E N</w:t>
      </w:r>
      <w:r w:rsidR="00C450CF" w:rsidRPr="00AC3735">
        <w:rPr>
          <w:b/>
          <w:bCs/>
          <w:szCs w:val="24"/>
        </w:rPr>
        <w:t xml:space="preserve"> </w:t>
      </w:r>
      <w:r w:rsidRPr="00AC3735">
        <w:rPr>
          <w:b/>
          <w:bCs/>
          <w:szCs w:val="24"/>
        </w:rPr>
        <w:t xml:space="preserve">J E </w:t>
      </w:r>
    </w:p>
    <w:p w:rsidRDefault="00D4027A" w:rsidP="00D4027A" w:rsidR="00D4027A" w:rsidRPr="00AC3735">
      <w:pPr>
        <w:rPr>
          <w:sz w:val="20"/>
          <w:szCs w:val="20"/>
          <w:lang w:val="hr-HR"/>
        </w:rPr>
      </w:pPr>
    </w:p>
    <w:p w:rsidRDefault="00B556BD" w:rsidP="00536255" w:rsidR="00536255" w:rsidRPr="00AC3735">
      <w:pPr>
        <w:pStyle w:val="Tijeloteksta"/>
        <w:rPr>
          <w:szCs w:val="24"/>
          <w:lang w:val="hr-HR"/>
        </w:rPr>
      </w:pPr>
      <w:r w:rsidRPr="00AC3735">
        <w:rPr>
          <w:szCs w:val="24"/>
          <w:lang w:val="hr-HR"/>
        </w:rPr>
        <w:tab/>
      </w:r>
      <w:r w:rsidR="00536255" w:rsidRPr="00AC3735">
        <w:rPr>
          <w:szCs w:val="24"/>
          <w:lang w:val="hr-HR"/>
        </w:rPr>
        <w:t xml:space="preserve">Trgovački sud u Splitu, po sucu </w:t>
      </w:r>
      <w:r w:rsidR="00CA3336" w:rsidRPr="00AC3735">
        <w:rPr>
          <w:szCs w:val="24"/>
          <w:lang w:val="hr-HR"/>
        </w:rPr>
        <w:t>t</w:t>
      </w:r>
      <w:r w:rsidR="00536255" w:rsidRPr="00AC3735">
        <w:rPr>
          <w:szCs w:val="24"/>
          <w:lang w:val="hr-HR"/>
        </w:rPr>
        <w:t xml:space="preserve">og suda Pašku Bačiću, kao stečajnom sucu, u stečajnom </w:t>
      </w:r>
      <w:r w:rsidR="00C450CF" w:rsidRPr="00AC3735">
        <w:rPr>
          <w:szCs w:val="24"/>
          <w:lang w:val="hr-HR"/>
        </w:rPr>
        <w:t>postupku</w:t>
      </w:r>
      <w:r w:rsidR="00536255" w:rsidRPr="00AC3735">
        <w:rPr>
          <w:szCs w:val="24"/>
          <w:lang w:val="hr-HR"/>
        </w:rPr>
        <w:t xml:space="preserve"> povodom prijedloga predlagatelja </w:t>
      </w:r>
      <w:r w:rsidR="00CA3336" w:rsidRPr="00AC3735">
        <w:rPr>
          <w:szCs w:val="24"/>
          <w:lang w:val="hr-HR"/>
        </w:rPr>
        <w:t>FINANCIJSKE AGENCIJE, Regionalni centar Split, Mažuranićevo šetalište 24b</w:t>
      </w:r>
      <w:r w:rsidR="00CA3336" w:rsidRPr="00AC3735">
        <w:rPr>
          <w:lang w:val="hr-HR"/>
        </w:rPr>
        <w:t>, OIB: 85821130368</w:t>
      </w:r>
      <w:r w:rsidR="00536255" w:rsidRPr="00AC3735">
        <w:rPr>
          <w:szCs w:val="24"/>
          <w:lang w:val="hr-HR"/>
        </w:rPr>
        <w:t xml:space="preserve">, za otvaranje stečajnog postupka nad dužnikom </w:t>
      </w:r>
      <w:r w:rsidR="00AC3735" w:rsidRPr="00AC3735">
        <w:rPr>
          <w:lang w:val="hr-HR"/>
        </w:rPr>
        <w:t>OPPIDUM d.o.o Trogir, Balančane 28, OIB: 87802587537</w:t>
      </w:r>
      <w:r w:rsidR="00536255" w:rsidRPr="00AC3735">
        <w:rPr>
          <w:szCs w:val="24"/>
          <w:lang w:val="hr-HR"/>
        </w:rPr>
        <w:t xml:space="preserve">, dana </w:t>
      </w:r>
      <w:r w:rsidR="00AC3735">
        <w:rPr>
          <w:szCs w:val="24"/>
          <w:lang w:val="hr-HR"/>
        </w:rPr>
        <w:t>22</w:t>
      </w:r>
      <w:r w:rsidR="00B0279C" w:rsidRPr="00AC3735">
        <w:rPr>
          <w:szCs w:val="24"/>
          <w:lang w:val="hr-HR"/>
        </w:rPr>
        <w:t>. svibnja</w:t>
      </w:r>
      <w:r w:rsidR="00AD49ED" w:rsidRPr="00AC3735">
        <w:rPr>
          <w:szCs w:val="24"/>
          <w:lang w:val="hr-HR"/>
        </w:rPr>
        <w:t xml:space="preserve"> 2017</w:t>
      </w:r>
      <w:r w:rsidR="00536255" w:rsidRPr="00AC3735">
        <w:rPr>
          <w:szCs w:val="24"/>
          <w:lang w:val="hr-HR"/>
        </w:rPr>
        <w:t>. godine</w:t>
      </w:r>
    </w:p>
    <w:p w:rsidRDefault="00CB613F" w:rsidP="008A1AC7" w:rsidR="00CB613F" w:rsidRPr="00AC3735">
      <w:pPr>
        <w:pStyle w:val="Tijeloteksta"/>
        <w:rPr>
          <w:sz w:val="16"/>
          <w:szCs w:val="16"/>
          <w:lang w:val="hr-HR"/>
        </w:rPr>
      </w:pPr>
    </w:p>
    <w:p w:rsidRDefault="00EF6C92" w:rsidP="00D4027A" w:rsidR="00EF6C92" w:rsidRPr="00AC3735">
      <w:pPr>
        <w:rPr>
          <w:sz w:val="16"/>
          <w:szCs w:val="16"/>
          <w:lang w:val="hr-HR"/>
        </w:rPr>
      </w:pPr>
    </w:p>
    <w:p w:rsidRDefault="00B556BD" w:rsidP="00D4027A" w:rsidR="00D4027A" w:rsidRPr="00AC3735">
      <w:pPr>
        <w:jc w:val="center"/>
        <w:rPr>
          <w:lang w:val="hr-HR"/>
        </w:rPr>
      </w:pPr>
      <w:r w:rsidRPr="00AC3735">
        <w:rPr>
          <w:lang w:val="hr-HR"/>
        </w:rPr>
        <w:t xml:space="preserve">r i j e š i o   </w:t>
      </w:r>
      <w:r w:rsidR="00D4027A" w:rsidRPr="00AC3735">
        <w:rPr>
          <w:lang w:val="hr-HR"/>
        </w:rPr>
        <w:t xml:space="preserve">j e                                               </w:t>
      </w:r>
    </w:p>
    <w:p w:rsidRDefault="00D4027A" w:rsidP="00D4027A" w:rsidR="00D4027A" w:rsidRPr="00AC3735">
      <w:pPr>
        <w:jc w:val="both"/>
        <w:rPr>
          <w:lang w:val="hr-HR"/>
        </w:rPr>
      </w:pPr>
    </w:p>
    <w:p w:rsidRDefault="0033674C" w:rsidP="0033674C" w:rsidR="0033674C" w:rsidRPr="00AC3735">
      <w:pPr>
        <w:pStyle w:val="Naslov3"/>
        <w:ind w:firstLine="12" w:left="708"/>
        <w:rPr>
          <w:b w:val="false"/>
          <w:szCs w:val="24"/>
        </w:rPr>
      </w:pPr>
      <w:r w:rsidRPr="00AC3735">
        <w:rPr>
          <w:b w:val="false"/>
          <w:szCs w:val="24"/>
        </w:rPr>
        <w:t>I. Otvara se stečajni postupak nad dužnikom</w:t>
      </w:r>
      <w:r w:rsidR="00EF6C92" w:rsidRPr="00AC3735">
        <w:rPr>
          <w:b w:val="false"/>
          <w:szCs w:val="24"/>
        </w:rPr>
        <w:t xml:space="preserve"> </w:t>
      </w:r>
      <w:r w:rsidR="00AC3735" w:rsidRPr="00AC3735">
        <w:rPr>
          <w:b w:val="false"/>
        </w:rPr>
        <w:t>OPPIDUM d.o.o Trogir, Balančane 28, OIB: 87802587537, MBS: 060216127.</w:t>
      </w:r>
    </w:p>
    <w:p w:rsidRDefault="0033674C" w:rsidP="0033674C" w:rsidR="0033674C" w:rsidRPr="00AC3735">
      <w:pPr>
        <w:rPr>
          <w:lang w:val="hr-HR"/>
        </w:rPr>
      </w:pPr>
    </w:p>
    <w:p w:rsidRDefault="0033674C" w:rsidP="00C031A5" w:rsidR="00C031A5" w:rsidRPr="00AC3735">
      <w:pPr>
        <w:ind w:left="708"/>
        <w:jc w:val="both"/>
        <w:rPr>
          <w:lang w:val="hr-HR"/>
        </w:rPr>
      </w:pPr>
      <w:r w:rsidRPr="00AC3735">
        <w:rPr>
          <w:lang w:val="hr-HR"/>
        </w:rPr>
        <w:t>II. Za stečajnog upravitelja imenuje se</w:t>
      </w:r>
      <w:r w:rsidR="00AC3735" w:rsidRPr="00AC3735">
        <w:rPr>
          <w:lang w:val="hr-HR"/>
        </w:rPr>
        <w:t xml:space="preserve"> </w:t>
      </w:r>
      <w:r w:rsidR="0020091B" w:rsidRPr="0020091B">
        <w:rPr>
          <w:lang w:val="hr-HR"/>
        </w:rPr>
        <w:t xml:space="preserve">Ante Mrkonjić, dipl. pravnik iz </w:t>
      </w:r>
      <w:r w:rsidR="0020091B">
        <w:rPr>
          <w:lang w:val="hr-HR"/>
        </w:rPr>
        <w:t>Zmijavaca</w:t>
      </w:r>
      <w:r w:rsidR="0020091B" w:rsidRPr="0020091B">
        <w:rPr>
          <w:lang w:val="hr-HR"/>
        </w:rPr>
        <w:t>, Kneza Domagoja 3, OIB: 84299598589</w:t>
      </w:r>
      <w:r w:rsidR="00F31F13" w:rsidRPr="00AC3735">
        <w:rPr>
          <w:lang w:val="hr-HR"/>
        </w:rPr>
        <w:t>.</w:t>
      </w:r>
    </w:p>
    <w:p w:rsidRDefault="004A65BB" w:rsidP="00C031A5" w:rsidR="004A65BB" w:rsidRPr="00AC3735">
      <w:pPr>
        <w:jc w:val="both"/>
        <w:rPr>
          <w:lang w:val="hr-HR"/>
        </w:rPr>
      </w:pPr>
    </w:p>
    <w:p w:rsidRDefault="0033674C" w:rsidP="0033674C" w:rsidR="0033674C" w:rsidRPr="00AC3735">
      <w:pPr>
        <w:ind w:firstLine="12" w:left="708"/>
        <w:jc w:val="both"/>
        <w:rPr>
          <w:lang w:val="hr-HR"/>
        </w:rPr>
      </w:pPr>
      <w:r w:rsidRPr="00AC3735">
        <w:rPr>
          <w:lang w:val="hr-HR"/>
        </w:rPr>
        <w:t xml:space="preserve">III. Stečajni postupak je otvoren dana </w:t>
      </w:r>
      <w:r w:rsidR="00AC3735">
        <w:rPr>
          <w:lang w:val="hr-HR"/>
        </w:rPr>
        <w:t>2</w:t>
      </w:r>
      <w:r w:rsidR="00B0279C" w:rsidRPr="00AC3735">
        <w:rPr>
          <w:lang w:val="hr-HR"/>
        </w:rPr>
        <w:t>2. svibnja</w:t>
      </w:r>
      <w:r w:rsidR="001374F7" w:rsidRPr="00AC3735">
        <w:rPr>
          <w:lang w:val="hr-HR"/>
        </w:rPr>
        <w:t xml:space="preserve"> 2017</w:t>
      </w:r>
      <w:r w:rsidR="00E54B9B" w:rsidRPr="00AC3735">
        <w:rPr>
          <w:lang w:val="hr-HR"/>
        </w:rPr>
        <w:t xml:space="preserve">. godine u </w:t>
      </w:r>
      <w:r w:rsidR="002D60B4" w:rsidRPr="00AC3735">
        <w:rPr>
          <w:lang w:val="hr-HR"/>
        </w:rPr>
        <w:t>1</w:t>
      </w:r>
      <w:r w:rsidR="00F15429">
        <w:rPr>
          <w:lang w:val="hr-HR"/>
        </w:rPr>
        <w:t>3</w:t>
      </w:r>
      <w:r w:rsidR="00EB2807" w:rsidRPr="00AC3735">
        <w:rPr>
          <w:lang w:val="hr-HR"/>
        </w:rPr>
        <w:t>,0</w:t>
      </w:r>
      <w:r w:rsidR="00147C3D" w:rsidRPr="00AC3735">
        <w:rPr>
          <w:lang w:val="hr-HR"/>
        </w:rPr>
        <w:t>0</w:t>
      </w:r>
      <w:r w:rsidRPr="00AC3735">
        <w:rPr>
          <w:lang w:val="hr-HR"/>
        </w:rPr>
        <w:t xml:space="preserve"> sati kada je ovo rješenje o otvaranju stečajnog postupka </w:t>
      </w:r>
      <w:r w:rsidR="00CA3336" w:rsidRPr="00AC3735">
        <w:rPr>
          <w:lang w:val="hr-HR"/>
        </w:rPr>
        <w:t>objavljeno</w:t>
      </w:r>
      <w:r w:rsidRPr="00AC3735">
        <w:rPr>
          <w:lang w:val="hr-HR"/>
        </w:rPr>
        <w:t xml:space="preserve"> na</w:t>
      </w:r>
      <w:r w:rsidR="00CA3336" w:rsidRPr="00AC3735">
        <w:rPr>
          <w:lang w:val="hr-HR"/>
        </w:rPr>
        <w:t xml:space="preserve"> mrežnoj stranici</w:t>
      </w:r>
      <w:r w:rsidRPr="00AC3735">
        <w:rPr>
          <w:lang w:val="hr-HR"/>
        </w:rPr>
        <w:t xml:space="preserve"> </w:t>
      </w:r>
      <w:r w:rsidR="00CA3336" w:rsidRPr="00AC3735">
        <w:rPr>
          <w:lang w:val="hr-HR"/>
        </w:rPr>
        <w:t xml:space="preserve">e-Oglasna ploča sudova. </w:t>
      </w:r>
    </w:p>
    <w:p w:rsidRDefault="0033674C" w:rsidP="0033674C" w:rsidR="0033674C" w:rsidRPr="00AC3735">
      <w:pPr>
        <w:jc w:val="both"/>
        <w:rPr>
          <w:lang w:val="hr-HR"/>
        </w:rPr>
      </w:pPr>
    </w:p>
    <w:p w:rsidRDefault="0033674C" w:rsidP="00CE0429" w:rsidR="0033674C" w:rsidRPr="00AC3735">
      <w:pPr>
        <w:ind w:firstLine="12" w:left="708"/>
        <w:jc w:val="both"/>
        <w:rPr>
          <w:lang w:val="hr-HR"/>
        </w:rPr>
      </w:pPr>
      <w:r w:rsidRPr="00AC3735">
        <w:rPr>
          <w:lang w:val="hr-HR"/>
        </w:rPr>
        <w:t xml:space="preserve">IV. Pozivaju se vjerovnici </w:t>
      </w:r>
      <w:r w:rsidR="007F31B0" w:rsidRPr="00AC3735">
        <w:rPr>
          <w:lang w:val="hr-HR"/>
        </w:rPr>
        <w:t>stečajnog dužnika</w:t>
      </w:r>
      <w:r w:rsidR="001374F7" w:rsidRPr="00AC3735">
        <w:rPr>
          <w:lang w:val="hr-HR"/>
        </w:rPr>
        <w:t>,</w:t>
      </w:r>
      <w:r w:rsidR="007F31B0" w:rsidRPr="00AC3735">
        <w:rPr>
          <w:lang w:val="hr-HR"/>
        </w:rPr>
        <w:t xml:space="preserve"> </w:t>
      </w:r>
      <w:r w:rsidRPr="00AC3735">
        <w:rPr>
          <w:lang w:val="hr-HR"/>
        </w:rPr>
        <w:t xml:space="preserve">u roku od </w:t>
      </w:r>
      <w:r w:rsidR="00CA3336" w:rsidRPr="00AC3735">
        <w:rPr>
          <w:lang w:val="hr-HR"/>
        </w:rPr>
        <w:t>6</w:t>
      </w:r>
      <w:r w:rsidRPr="00AC3735">
        <w:rPr>
          <w:lang w:val="hr-HR"/>
        </w:rPr>
        <w:t>0 dana</w:t>
      </w:r>
      <w:r w:rsidR="00CA3336" w:rsidRPr="00AC3735">
        <w:rPr>
          <w:lang w:val="hr-HR"/>
        </w:rPr>
        <w:t xml:space="preserve"> od dana objave ovog rješenja na mrežnoj stranici e-Oglasna ploča sudova</w:t>
      </w:r>
      <w:r w:rsidR="001374F7" w:rsidRPr="00AC3735">
        <w:rPr>
          <w:lang w:val="hr-HR"/>
        </w:rPr>
        <w:t>,</w:t>
      </w:r>
      <w:r w:rsidRPr="00AC3735">
        <w:rPr>
          <w:lang w:val="hr-HR"/>
        </w:rPr>
        <w:t xml:space="preserve"> </w:t>
      </w:r>
      <w:r w:rsidR="007F31B0" w:rsidRPr="00AC3735">
        <w:rPr>
          <w:lang w:val="hr-HR"/>
        </w:rPr>
        <w:t>prijaviti</w:t>
      </w:r>
      <w:r w:rsidRPr="00AC3735">
        <w:rPr>
          <w:lang w:val="hr-HR"/>
        </w:rPr>
        <w:t xml:space="preserve"> svoje tražbine stečajnom upravitelju</w:t>
      </w:r>
      <w:r w:rsidR="007F31B0" w:rsidRPr="00AC3735">
        <w:rPr>
          <w:lang w:val="hr-HR"/>
        </w:rPr>
        <w:t xml:space="preserve"> u skladu s pravilima Stečajnog</w:t>
      </w:r>
      <w:r w:rsidRPr="00AC3735">
        <w:rPr>
          <w:lang w:val="hr-HR"/>
        </w:rPr>
        <w:t xml:space="preserve"> zakona</w:t>
      </w:r>
      <w:r w:rsidR="00CA3336" w:rsidRPr="00AC3735">
        <w:rPr>
          <w:lang w:val="hr-HR"/>
        </w:rPr>
        <w:t xml:space="preserve"> o prijavi tražbina</w:t>
      </w:r>
      <w:r w:rsidRPr="00AC3735">
        <w:rPr>
          <w:lang w:val="hr-HR"/>
        </w:rPr>
        <w:t xml:space="preserve"> i to </w:t>
      </w:r>
      <w:r w:rsidR="007F31B0" w:rsidRPr="00AC3735">
        <w:rPr>
          <w:lang w:val="hr-HR"/>
        </w:rPr>
        <w:t>na propisanom obrascu</w:t>
      </w:r>
      <w:r w:rsidRPr="00AC3735">
        <w:rPr>
          <w:lang w:val="hr-HR"/>
        </w:rPr>
        <w:t xml:space="preserve"> u dva primjerka s priloženim ispravama iz kojih tražbina proizlazi, odnosno kojima </w:t>
      </w:r>
      <w:r w:rsidR="00CA3336" w:rsidRPr="00AC3735">
        <w:rPr>
          <w:lang w:val="hr-HR"/>
        </w:rPr>
        <w:t>se dokazuje, na adresu stečajnog upravitelja</w:t>
      </w:r>
      <w:r w:rsidR="00063B3D" w:rsidRPr="00AC3735">
        <w:rPr>
          <w:b/>
          <w:lang w:val="hr-HR"/>
        </w:rPr>
        <w:t xml:space="preserve"> </w:t>
      </w:r>
      <w:r w:rsidR="0020091B">
        <w:t>Ante Mrkonjića iz Zmijavaca, Kneza Domagoja 3</w:t>
      </w:r>
      <w:r w:rsidR="00CE0429" w:rsidRPr="00AC3735">
        <w:rPr>
          <w:lang w:val="hr-HR"/>
        </w:rPr>
        <w:t xml:space="preserve">. </w:t>
      </w:r>
      <w:r w:rsidRPr="00AC3735">
        <w:rPr>
          <w:lang w:val="hr-HR"/>
        </w:rPr>
        <w:t>U prijavi je potrebno navesti</w:t>
      </w:r>
      <w:r w:rsidR="007F31B0" w:rsidRPr="00AC3735">
        <w:rPr>
          <w:lang w:val="hr-HR"/>
        </w:rPr>
        <w:t>:</w:t>
      </w:r>
      <w:r w:rsidRPr="00AC3735">
        <w:rPr>
          <w:lang w:val="hr-HR"/>
        </w:rPr>
        <w:t xml:space="preserve"> </w:t>
      </w:r>
      <w:r w:rsidR="007F31B0" w:rsidRPr="00AC3735">
        <w:rPr>
          <w:lang w:val="hr-HR"/>
        </w:rPr>
        <w:t>podatke za identifikaciju vjerovnika (</w:t>
      </w:r>
      <w:r w:rsidRPr="00AC3735">
        <w:rPr>
          <w:lang w:val="hr-HR"/>
        </w:rPr>
        <w:t xml:space="preserve">tvrtku i sjedište, odnosno ime i adresu vjerovnika, </w:t>
      </w:r>
      <w:r w:rsidR="00CC4AFD" w:rsidRPr="00AC3735">
        <w:rPr>
          <w:lang w:val="hr-HR"/>
        </w:rPr>
        <w:t xml:space="preserve">zakonskog zastupnika ili punomoćnika ako ih imaju, </w:t>
      </w:r>
      <w:r w:rsidRPr="00AC3735">
        <w:rPr>
          <w:lang w:val="hr-HR"/>
        </w:rPr>
        <w:t>broj OIB-a vjerovnika</w:t>
      </w:r>
      <w:r w:rsidR="00CC4AFD" w:rsidRPr="00AC3735">
        <w:rPr>
          <w:lang w:val="hr-HR"/>
        </w:rPr>
        <w:t>), podatke za identifikaciju dužnika,</w:t>
      </w:r>
      <w:r w:rsidRPr="00AC3735">
        <w:rPr>
          <w:lang w:val="hr-HR"/>
        </w:rPr>
        <w:t xml:space="preserve"> pravnu osnovu</w:t>
      </w:r>
      <w:r w:rsidR="00CC4AFD" w:rsidRPr="00AC3735">
        <w:rPr>
          <w:lang w:val="hr-HR"/>
        </w:rPr>
        <w:t xml:space="preserve"> tražbine</w:t>
      </w:r>
      <w:r w:rsidRPr="00AC3735">
        <w:rPr>
          <w:lang w:val="hr-HR"/>
        </w:rPr>
        <w:t xml:space="preserve"> i iznos tražbine u kunama te broj računa vjerovnika. Ako se prijavljuje tražbina o kojoj se vodi parnica prije otvaranja stečajnog postupka, u prijavi je potrebno navesti sud pred kojim se parnica vodi s naznakom broja spisa. </w:t>
      </w:r>
    </w:p>
    <w:p w:rsidRDefault="0033674C" w:rsidP="0033674C" w:rsidR="0033674C" w:rsidRPr="00AC3735">
      <w:pPr>
        <w:ind w:left="708"/>
        <w:jc w:val="both"/>
        <w:rPr>
          <w:lang w:val="hr-HR"/>
        </w:rPr>
      </w:pPr>
      <w:r w:rsidRPr="00AC3735">
        <w:rPr>
          <w:lang w:val="hr-HR"/>
        </w:rPr>
        <w:t>Na prijavu tražbine potrebno je platiti sudsku pristojbu u iznosu od 2% od vrijednosti prijavljene tražbine</w:t>
      </w:r>
      <w:r w:rsidR="003D3994" w:rsidRPr="00AC3735">
        <w:rPr>
          <w:lang w:val="hr-HR"/>
        </w:rPr>
        <w:t>,</w:t>
      </w:r>
      <w:r w:rsidRPr="00AC3735">
        <w:rPr>
          <w:lang w:val="hr-HR"/>
        </w:rPr>
        <w:t xml:space="preserve"> ali ne više od 500,00 kn i dokaz o uplati sudske pristojbe dostaviti uz prijavu</w:t>
      </w:r>
      <w:r w:rsidR="0078767D" w:rsidRPr="00AC3735">
        <w:rPr>
          <w:lang w:val="hr-HR"/>
        </w:rPr>
        <w:t xml:space="preserve"> tražbine</w:t>
      </w:r>
      <w:r w:rsidRPr="00AC3735">
        <w:rPr>
          <w:lang w:val="hr-HR"/>
        </w:rPr>
        <w:t>. Sudska pristojba se uplaćuje u korist Državnog proračuna R</w:t>
      </w:r>
      <w:r w:rsidR="00CA3336" w:rsidRPr="00AC3735">
        <w:rPr>
          <w:lang w:val="hr-HR"/>
        </w:rPr>
        <w:t xml:space="preserve">epublike </w:t>
      </w:r>
      <w:r w:rsidRPr="00AC3735">
        <w:rPr>
          <w:lang w:val="hr-HR"/>
        </w:rPr>
        <w:t>H</w:t>
      </w:r>
      <w:r w:rsidR="00CA3336" w:rsidRPr="00AC3735">
        <w:rPr>
          <w:lang w:val="hr-HR"/>
        </w:rPr>
        <w:t>rvatske na račun broj</w:t>
      </w:r>
      <w:r w:rsidRPr="00AC3735">
        <w:rPr>
          <w:lang w:val="hr-HR"/>
        </w:rPr>
        <w:t xml:space="preserve"> </w:t>
      </w:r>
      <w:r w:rsidR="0071249E" w:rsidRPr="00AC3735">
        <w:rPr>
          <w:lang w:val="hr-HR"/>
        </w:rPr>
        <w:t>HR12</w:t>
      </w:r>
      <w:r w:rsidRPr="00AC3735">
        <w:rPr>
          <w:lang w:val="hr-HR"/>
        </w:rPr>
        <w:t>10010051863000160, model 6</w:t>
      </w:r>
      <w:r w:rsidR="00CA3336" w:rsidRPr="00AC3735">
        <w:rPr>
          <w:lang w:val="hr-HR"/>
        </w:rPr>
        <w:t>4</w:t>
      </w:r>
      <w:r w:rsidRPr="00AC3735">
        <w:rPr>
          <w:lang w:val="hr-HR"/>
        </w:rPr>
        <w:t>, poziv na broj 5045-3566-</w:t>
      </w:r>
      <w:r w:rsidR="00AC3735">
        <w:rPr>
          <w:lang w:val="hr-HR"/>
        </w:rPr>
        <w:t>1130</w:t>
      </w:r>
      <w:r w:rsidR="001374F7" w:rsidRPr="00AC3735">
        <w:rPr>
          <w:lang w:val="hr-HR"/>
        </w:rPr>
        <w:t>16</w:t>
      </w:r>
      <w:r w:rsidRPr="00AC3735">
        <w:rPr>
          <w:lang w:val="hr-HR"/>
        </w:rPr>
        <w:t>, uz naznaku svrhe plaćanja: „sudska pristojba za prijavu tražbine u predmetu 12.St-</w:t>
      </w:r>
      <w:r w:rsidR="00AC3735">
        <w:rPr>
          <w:lang w:val="hr-HR"/>
        </w:rPr>
        <w:t>1130</w:t>
      </w:r>
      <w:r w:rsidR="001374F7" w:rsidRPr="00AC3735">
        <w:rPr>
          <w:lang w:val="hr-HR"/>
        </w:rPr>
        <w:t>/2016</w:t>
      </w:r>
      <w:r w:rsidRPr="00AC3735">
        <w:rPr>
          <w:lang w:val="hr-HR"/>
        </w:rPr>
        <w:t xml:space="preserve">“. </w:t>
      </w:r>
    </w:p>
    <w:p w:rsidRDefault="0033674C" w:rsidP="0033674C" w:rsidR="0033674C" w:rsidRPr="00AC3735">
      <w:pPr>
        <w:jc w:val="both"/>
        <w:rPr>
          <w:lang w:val="hr-HR"/>
        </w:rPr>
      </w:pPr>
      <w:r w:rsidRPr="00AC3735">
        <w:rPr>
          <w:lang w:val="hr-HR"/>
        </w:rPr>
        <w:tab/>
      </w:r>
    </w:p>
    <w:p w:rsidRDefault="0033674C" w:rsidP="0078767D" w:rsidR="0033674C" w:rsidRPr="00AC3735">
      <w:pPr>
        <w:ind w:firstLine="12" w:left="708"/>
        <w:jc w:val="both"/>
        <w:rPr>
          <w:lang w:val="hr-HR"/>
        </w:rPr>
      </w:pPr>
      <w:r w:rsidRPr="00AC3735">
        <w:rPr>
          <w:lang w:val="hr-HR"/>
        </w:rPr>
        <w:t>V. Pozivaju se</w:t>
      </w:r>
      <w:r w:rsidR="008D76E8" w:rsidRPr="00AC3735">
        <w:rPr>
          <w:lang w:val="hr-HR"/>
        </w:rPr>
        <w:t xml:space="preserve"> razlučni</w:t>
      </w:r>
      <w:r w:rsidRPr="00AC3735">
        <w:rPr>
          <w:lang w:val="hr-HR"/>
        </w:rPr>
        <w:t xml:space="preserve"> vjerovnici</w:t>
      </w:r>
      <w:r w:rsidR="001374F7" w:rsidRPr="00AC3735">
        <w:rPr>
          <w:lang w:val="hr-HR"/>
        </w:rPr>
        <w:t>,</w:t>
      </w:r>
      <w:r w:rsidR="008D76E8" w:rsidRPr="00AC3735">
        <w:rPr>
          <w:lang w:val="hr-HR"/>
        </w:rPr>
        <w:t xml:space="preserve"> u roku od 60 dana od dana objave ovog rješenja na mrežnoj stranici e</w:t>
      </w:r>
      <w:r w:rsidR="0078767D" w:rsidRPr="00AC3735">
        <w:rPr>
          <w:lang w:val="hr-HR"/>
        </w:rPr>
        <w:t>-Oglasna ploča sudova</w:t>
      </w:r>
      <w:r w:rsidR="001374F7" w:rsidRPr="00AC3735">
        <w:rPr>
          <w:lang w:val="hr-HR"/>
        </w:rPr>
        <w:t>,</w:t>
      </w:r>
      <w:r w:rsidR="0078767D" w:rsidRPr="00AC3735">
        <w:rPr>
          <w:lang w:val="hr-HR"/>
        </w:rPr>
        <w:t xml:space="preserve"> obavijestiti</w:t>
      </w:r>
      <w:r w:rsidRPr="00AC3735">
        <w:rPr>
          <w:lang w:val="hr-HR"/>
        </w:rPr>
        <w:t xml:space="preserve"> stečajnog upravitelja</w:t>
      </w:r>
      <w:r w:rsidR="008D76E8" w:rsidRPr="00AC3735">
        <w:rPr>
          <w:lang w:val="hr-HR"/>
        </w:rPr>
        <w:t xml:space="preserve"> pisanom podneskom o postojanju </w:t>
      </w:r>
      <w:r w:rsidRPr="00AC3735">
        <w:rPr>
          <w:lang w:val="hr-HR"/>
        </w:rPr>
        <w:t xml:space="preserve">svojih razlučnih prava, pravnoj osnovi razlučnog prava i </w:t>
      </w:r>
      <w:r w:rsidRPr="00AC3735">
        <w:rPr>
          <w:lang w:val="hr-HR"/>
        </w:rPr>
        <w:lastRenderedPageBreak/>
        <w:t>dijelu imovine stečajnog dužnika na koji se odnosi njihovo raz</w:t>
      </w:r>
      <w:r w:rsidR="0078767D" w:rsidRPr="00AC3735">
        <w:rPr>
          <w:lang w:val="hr-HR"/>
        </w:rPr>
        <w:t>lučno pravo, a ako prijavljuju</w:t>
      </w:r>
      <w:r w:rsidRPr="00AC3735">
        <w:rPr>
          <w:lang w:val="hr-HR"/>
        </w:rPr>
        <w:t xml:space="preserve"> tražbinu</w:t>
      </w:r>
      <w:r w:rsidR="0078767D" w:rsidRPr="00AC3735">
        <w:rPr>
          <w:lang w:val="hr-HR"/>
        </w:rPr>
        <w:t xml:space="preserve"> i kao stečajni vjerovnici</w:t>
      </w:r>
      <w:r w:rsidRPr="00AC3735">
        <w:rPr>
          <w:lang w:val="hr-HR"/>
        </w:rPr>
        <w:t xml:space="preserve"> u prijavi su dužni označiti dio imovine stečajnog dužnika na koji se odnosi njihovo razlučno pravo i iznos do kojeg njihova tražbina predvidivo neće biti pokrivena tim razlučnim pravom. </w:t>
      </w:r>
    </w:p>
    <w:p w:rsidRDefault="0033674C" w:rsidP="0033674C" w:rsidR="0033674C" w:rsidRPr="00AC3735">
      <w:pPr>
        <w:jc w:val="both"/>
        <w:rPr>
          <w:lang w:val="hr-HR"/>
        </w:rPr>
      </w:pPr>
    </w:p>
    <w:p w:rsidRDefault="0033674C" w:rsidP="0033674C" w:rsidR="0033674C" w:rsidRPr="00AC3735">
      <w:pPr>
        <w:ind w:left="705"/>
        <w:jc w:val="both"/>
        <w:rPr>
          <w:lang w:val="hr-HR"/>
        </w:rPr>
      </w:pPr>
      <w:r w:rsidRPr="00AC3735">
        <w:rPr>
          <w:lang w:val="hr-HR"/>
        </w:rPr>
        <w:t>VI. Pozivaju se izlučni vjerovnici</w:t>
      </w:r>
      <w:r w:rsidR="001374F7" w:rsidRPr="00AC3735">
        <w:rPr>
          <w:lang w:val="hr-HR"/>
        </w:rPr>
        <w:t>,</w:t>
      </w:r>
      <w:r w:rsidRPr="00AC3735">
        <w:rPr>
          <w:lang w:val="hr-HR"/>
        </w:rPr>
        <w:t xml:space="preserve"> </w:t>
      </w:r>
      <w:r w:rsidR="008D76E8" w:rsidRPr="00AC3735">
        <w:rPr>
          <w:lang w:val="hr-HR"/>
        </w:rPr>
        <w:t>u roku od 60 dana od dana objave ovog rješenja na mrežnoj stranici e</w:t>
      </w:r>
      <w:r w:rsidR="0078767D" w:rsidRPr="00AC3735">
        <w:rPr>
          <w:lang w:val="hr-HR"/>
        </w:rPr>
        <w:t>-Oglasna ploča sudova</w:t>
      </w:r>
      <w:r w:rsidR="001374F7" w:rsidRPr="00AC3735">
        <w:rPr>
          <w:lang w:val="hr-HR"/>
        </w:rPr>
        <w:t>,</w:t>
      </w:r>
      <w:r w:rsidR="0078767D" w:rsidRPr="00AC3735">
        <w:rPr>
          <w:lang w:val="hr-HR"/>
        </w:rPr>
        <w:t xml:space="preserve"> obavijestiti</w:t>
      </w:r>
      <w:r w:rsidRPr="00AC3735">
        <w:rPr>
          <w:lang w:val="hr-HR"/>
        </w:rPr>
        <w:t xml:space="preserve"> stečajnog upravitelja</w:t>
      </w:r>
      <w:r w:rsidR="008D76E8" w:rsidRPr="00AC3735">
        <w:rPr>
          <w:lang w:val="hr-HR"/>
        </w:rPr>
        <w:t xml:space="preserve"> pisanim podneskom </w:t>
      </w:r>
      <w:r w:rsidRPr="00AC3735">
        <w:rPr>
          <w:lang w:val="hr-HR"/>
        </w:rPr>
        <w:t>o svom izlučnom pravu, pravnoj o</w:t>
      </w:r>
      <w:r w:rsidR="008D76E8" w:rsidRPr="00AC3735">
        <w:rPr>
          <w:lang w:val="hr-HR"/>
        </w:rPr>
        <w:t>snovi izlučnog prava te nazn</w:t>
      </w:r>
      <w:r w:rsidR="0078767D" w:rsidRPr="00AC3735">
        <w:rPr>
          <w:lang w:val="hr-HR"/>
        </w:rPr>
        <w:t>ačiti</w:t>
      </w:r>
      <w:r w:rsidRPr="00AC3735">
        <w:rPr>
          <w:lang w:val="hr-HR"/>
        </w:rPr>
        <w:t xml:space="preserve"> predmet na koji se njihovo izlučno pravo odnosi, odnosno u obavijesti </w:t>
      </w:r>
      <w:r w:rsidR="0078767D" w:rsidRPr="00AC3735">
        <w:rPr>
          <w:lang w:val="hr-HR"/>
        </w:rPr>
        <w:t>naznačiti</w:t>
      </w:r>
      <w:r w:rsidRPr="00AC3735">
        <w:rPr>
          <w:lang w:val="hr-HR"/>
        </w:rPr>
        <w:t xml:space="preserve"> pravo iz čl. </w:t>
      </w:r>
      <w:r w:rsidR="008D76E8" w:rsidRPr="00AC3735">
        <w:rPr>
          <w:lang w:val="hr-HR"/>
        </w:rPr>
        <w:t>148</w:t>
      </w:r>
      <w:r w:rsidRPr="00AC3735">
        <w:rPr>
          <w:lang w:val="hr-HR"/>
        </w:rPr>
        <w:t>. Stečajnog zakona.</w:t>
      </w:r>
    </w:p>
    <w:p w:rsidRDefault="0033674C" w:rsidP="0033674C" w:rsidR="0033674C" w:rsidRPr="00AC3735">
      <w:pPr>
        <w:jc w:val="both"/>
        <w:rPr>
          <w:lang w:val="hr-HR"/>
        </w:rPr>
      </w:pPr>
    </w:p>
    <w:p w:rsidRDefault="0033674C" w:rsidP="0033674C" w:rsidR="0033674C" w:rsidRPr="00AC3735">
      <w:pPr>
        <w:ind w:left="705"/>
        <w:jc w:val="both"/>
        <w:rPr>
          <w:lang w:val="hr-HR"/>
        </w:rPr>
      </w:pPr>
      <w:r w:rsidRPr="00AC3735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33674C" w:rsidP="0033674C" w:rsidR="0033674C" w:rsidRPr="00AC3735">
      <w:pPr>
        <w:jc w:val="both"/>
        <w:rPr>
          <w:lang w:val="hr-HR"/>
        </w:rPr>
      </w:pPr>
    </w:p>
    <w:p w:rsidRDefault="0033674C" w:rsidP="0033674C" w:rsidR="0033674C" w:rsidRPr="00AC3735">
      <w:pPr>
        <w:ind w:left="705"/>
        <w:jc w:val="both"/>
        <w:rPr>
          <w:lang w:val="hr-HR"/>
        </w:rPr>
      </w:pPr>
      <w:r w:rsidRPr="00AC3735">
        <w:rPr>
          <w:lang w:val="hr-HR"/>
        </w:rPr>
        <w:t xml:space="preserve">VIII. </w:t>
      </w:r>
      <w:r w:rsidR="008D76E8" w:rsidRPr="00AC3735">
        <w:rPr>
          <w:lang w:val="hr-HR"/>
        </w:rPr>
        <w:t xml:space="preserve">Zakazuje se </w:t>
      </w:r>
      <w:r w:rsidRPr="00AC3735">
        <w:rPr>
          <w:lang w:val="hr-HR"/>
        </w:rPr>
        <w:t xml:space="preserve">ročište vjerovnika na kojem će se ispitati prijavljene tražbine (ispitno ročište) za dan </w:t>
      </w:r>
      <w:r w:rsidR="00AC3735">
        <w:rPr>
          <w:lang w:val="hr-HR"/>
        </w:rPr>
        <w:t>5. rujna</w:t>
      </w:r>
      <w:r w:rsidR="00AC3735" w:rsidRPr="00AC3735">
        <w:rPr>
          <w:lang w:val="hr-HR"/>
        </w:rPr>
        <w:t xml:space="preserve"> </w:t>
      </w:r>
      <w:r w:rsidR="00AD49ED" w:rsidRPr="00AC3735">
        <w:rPr>
          <w:lang w:val="hr-HR"/>
        </w:rPr>
        <w:t>2017</w:t>
      </w:r>
      <w:r w:rsidR="00212ECB" w:rsidRPr="00AC3735">
        <w:rPr>
          <w:lang w:val="hr-HR"/>
        </w:rPr>
        <w:t xml:space="preserve">. godine u </w:t>
      </w:r>
      <w:r w:rsidR="00536255" w:rsidRPr="00AC3735">
        <w:rPr>
          <w:lang w:val="hr-HR"/>
        </w:rPr>
        <w:t>9</w:t>
      </w:r>
      <w:r w:rsidR="00212ECB" w:rsidRPr="00AC3735">
        <w:rPr>
          <w:lang w:val="hr-HR"/>
        </w:rPr>
        <w:t>,00</w:t>
      </w:r>
      <w:r w:rsidRPr="00AC3735">
        <w:rPr>
          <w:lang w:val="hr-HR"/>
        </w:rPr>
        <w:t xml:space="preserve"> sati, u </w:t>
      </w:r>
      <w:r w:rsidR="008D76E8" w:rsidRPr="00AC3735">
        <w:rPr>
          <w:lang w:val="hr-HR"/>
        </w:rPr>
        <w:t>sobi</w:t>
      </w:r>
      <w:r w:rsidRPr="00AC3735">
        <w:rPr>
          <w:lang w:val="hr-HR"/>
        </w:rPr>
        <w:t xml:space="preserve"> broj </w:t>
      </w:r>
      <w:r w:rsidR="00E54B9B" w:rsidRPr="00AC3735">
        <w:rPr>
          <w:lang w:val="hr-HR"/>
        </w:rPr>
        <w:t>118/I</w:t>
      </w:r>
      <w:r w:rsidR="008D76E8" w:rsidRPr="00AC3735">
        <w:rPr>
          <w:lang w:val="hr-HR"/>
        </w:rPr>
        <w:t xml:space="preserve"> (sudnica broj 4)</w:t>
      </w:r>
      <w:r w:rsidRPr="00AC3735">
        <w:rPr>
          <w:lang w:val="hr-HR"/>
        </w:rPr>
        <w:t>, Trgovačkog s</w:t>
      </w:r>
      <w:r w:rsidR="008D76E8" w:rsidRPr="00AC3735">
        <w:rPr>
          <w:lang w:val="hr-HR"/>
        </w:rPr>
        <w:t>u</w:t>
      </w:r>
      <w:r w:rsidR="0078767D" w:rsidRPr="00AC3735">
        <w:rPr>
          <w:lang w:val="hr-HR"/>
        </w:rPr>
        <w:t>da u Splitu, Sukoišanska br. 6.</w:t>
      </w:r>
    </w:p>
    <w:p w:rsidRDefault="0033674C" w:rsidP="0033674C" w:rsidR="0033674C" w:rsidRPr="00AC3735">
      <w:pPr>
        <w:jc w:val="both"/>
        <w:rPr>
          <w:lang w:val="hr-HR"/>
        </w:rPr>
      </w:pPr>
    </w:p>
    <w:p w:rsidRDefault="0071249E" w:rsidP="0033674C" w:rsidR="0071249E" w:rsidRPr="00AC3735">
      <w:pPr>
        <w:ind w:left="705"/>
        <w:jc w:val="both"/>
        <w:rPr>
          <w:lang w:val="hr-HR"/>
        </w:rPr>
      </w:pPr>
      <w:r w:rsidRPr="00AC3735">
        <w:rPr>
          <w:lang w:val="hr-HR"/>
        </w:rPr>
        <w:t>I</w:t>
      </w:r>
      <w:r w:rsidR="0033674C" w:rsidRPr="00AC3735">
        <w:rPr>
          <w:lang w:val="hr-HR"/>
        </w:rPr>
        <w:t xml:space="preserve">X. Ročište vjerovnika na kojem će se na temelju izvješća stečajnog upravitelja odlučivati o daljnjem tijeku stečajnog postupka (izvještajno ročište) </w:t>
      </w:r>
      <w:r w:rsidR="008D76E8" w:rsidRPr="00AC3735">
        <w:rPr>
          <w:lang w:val="hr-HR"/>
        </w:rPr>
        <w:t>zakazuje</w:t>
      </w:r>
      <w:r w:rsidR="0033674C" w:rsidRPr="00AC3735">
        <w:rPr>
          <w:lang w:val="hr-HR"/>
        </w:rPr>
        <w:t xml:space="preserve"> se za dan</w:t>
      </w:r>
      <w:r w:rsidR="00B4708F" w:rsidRPr="00AC3735">
        <w:rPr>
          <w:lang w:val="hr-HR"/>
        </w:rPr>
        <w:t xml:space="preserve"> </w:t>
      </w:r>
      <w:r w:rsidR="00AC3735">
        <w:rPr>
          <w:lang w:val="hr-HR"/>
        </w:rPr>
        <w:t>5. rujna</w:t>
      </w:r>
      <w:r w:rsidR="00AD49ED" w:rsidRPr="00AC3735">
        <w:rPr>
          <w:lang w:val="hr-HR"/>
        </w:rPr>
        <w:t xml:space="preserve"> 2017</w:t>
      </w:r>
      <w:r w:rsidR="0033674C" w:rsidRPr="00AC3735">
        <w:rPr>
          <w:lang w:val="hr-HR"/>
        </w:rPr>
        <w:t>. g</w:t>
      </w:r>
      <w:r w:rsidR="00212ECB" w:rsidRPr="00AC3735">
        <w:rPr>
          <w:lang w:val="hr-HR"/>
        </w:rPr>
        <w:t xml:space="preserve">odine u </w:t>
      </w:r>
      <w:r w:rsidR="00536255" w:rsidRPr="00AC3735">
        <w:rPr>
          <w:lang w:val="hr-HR"/>
        </w:rPr>
        <w:t>9</w:t>
      </w:r>
      <w:r w:rsidRPr="00AC3735">
        <w:rPr>
          <w:lang w:val="hr-HR"/>
        </w:rPr>
        <w:t>,30</w:t>
      </w:r>
      <w:r w:rsidR="0033674C" w:rsidRPr="00AC3735">
        <w:rPr>
          <w:lang w:val="hr-HR"/>
        </w:rPr>
        <w:t xml:space="preserve"> sati, u </w:t>
      </w:r>
      <w:r w:rsidR="008D76E8" w:rsidRPr="00AC3735">
        <w:rPr>
          <w:lang w:val="hr-HR"/>
        </w:rPr>
        <w:t>sobi</w:t>
      </w:r>
      <w:r w:rsidR="0033674C" w:rsidRPr="00AC3735">
        <w:rPr>
          <w:lang w:val="hr-HR"/>
        </w:rPr>
        <w:t xml:space="preserve"> broj </w:t>
      </w:r>
      <w:r w:rsidR="00212ECB" w:rsidRPr="00AC3735">
        <w:rPr>
          <w:lang w:val="hr-HR"/>
        </w:rPr>
        <w:t>118/I</w:t>
      </w:r>
      <w:r w:rsidR="008D76E8" w:rsidRPr="00AC3735">
        <w:rPr>
          <w:lang w:val="hr-HR"/>
        </w:rPr>
        <w:t xml:space="preserve"> (sudnica broj 4)</w:t>
      </w:r>
      <w:r w:rsidR="0033674C" w:rsidRPr="00AC3735">
        <w:rPr>
          <w:lang w:val="hr-HR"/>
        </w:rPr>
        <w:t>, Trgovačkog s</w:t>
      </w:r>
      <w:r w:rsidR="008D76E8" w:rsidRPr="00AC3735">
        <w:rPr>
          <w:lang w:val="hr-HR"/>
        </w:rPr>
        <w:t>u</w:t>
      </w:r>
      <w:r w:rsidR="0078767D" w:rsidRPr="00AC3735">
        <w:rPr>
          <w:lang w:val="hr-HR"/>
        </w:rPr>
        <w:t>da u Splitu, Sukoišanska br. 6.</w:t>
      </w:r>
    </w:p>
    <w:p w:rsidRDefault="0078767D" w:rsidP="0033674C" w:rsidR="0078767D" w:rsidRPr="00AC3735">
      <w:pPr>
        <w:ind w:left="705"/>
        <w:jc w:val="both"/>
        <w:rPr>
          <w:lang w:val="hr-HR"/>
        </w:rPr>
      </w:pPr>
    </w:p>
    <w:p w:rsidRDefault="0078767D" w:rsidP="0033674C" w:rsidR="0078767D" w:rsidRPr="00AC3735">
      <w:pPr>
        <w:ind w:left="705"/>
        <w:jc w:val="both"/>
        <w:rPr>
          <w:lang w:val="hr-HR"/>
        </w:rPr>
      </w:pPr>
      <w:r w:rsidRPr="00AC3735">
        <w:rPr>
          <w:lang w:val="hr-HR"/>
        </w:rPr>
        <w:t>X. Pozivaju se svi vjerovnici stečajnog dužnika na zakazano ispitno i izvještajno ročište.</w:t>
      </w:r>
    </w:p>
    <w:p w:rsidRDefault="0078767D" w:rsidP="0033674C" w:rsidR="0078767D" w:rsidRPr="00AC3735">
      <w:pPr>
        <w:ind w:left="705"/>
        <w:jc w:val="both"/>
        <w:rPr>
          <w:lang w:val="hr-HR"/>
        </w:rPr>
      </w:pPr>
    </w:p>
    <w:p w:rsidRDefault="0071249E" w:rsidP="00CB613F" w:rsidR="00315A76" w:rsidRPr="00AC3735">
      <w:pPr>
        <w:ind w:left="705"/>
        <w:jc w:val="both"/>
        <w:rPr>
          <w:lang w:val="hr-HR"/>
        </w:rPr>
      </w:pPr>
      <w:r w:rsidRPr="00AC3735">
        <w:rPr>
          <w:lang w:val="hr-HR"/>
        </w:rPr>
        <w:t>X</w:t>
      </w:r>
      <w:r w:rsidR="0078767D" w:rsidRPr="00AC3735">
        <w:rPr>
          <w:lang w:val="hr-HR"/>
        </w:rPr>
        <w:t>I</w:t>
      </w:r>
      <w:r w:rsidRPr="00AC3735">
        <w:rPr>
          <w:lang w:val="hr-HR"/>
        </w:rPr>
        <w:t xml:space="preserve">. Određuje se </w:t>
      </w:r>
      <w:r w:rsidR="00315A76" w:rsidRPr="00AC3735">
        <w:rPr>
          <w:lang w:val="hr-HR"/>
        </w:rPr>
        <w:t>otvaranje ovog</w:t>
      </w:r>
      <w:r w:rsidRPr="00AC3735">
        <w:rPr>
          <w:lang w:val="hr-HR"/>
        </w:rPr>
        <w:t xml:space="preserve"> stečajnog postupka</w:t>
      </w:r>
      <w:r w:rsidR="00393BF4" w:rsidRPr="00AC3735">
        <w:rPr>
          <w:lang w:val="hr-HR"/>
        </w:rPr>
        <w:t xml:space="preserve"> upisat</w:t>
      </w:r>
      <w:r w:rsidR="00DC6F83" w:rsidRPr="00AC3735">
        <w:rPr>
          <w:lang w:val="hr-HR"/>
        </w:rPr>
        <w:t xml:space="preserve">i u sudski registar </w:t>
      </w:r>
      <w:r w:rsidR="008572FE" w:rsidRPr="00AC3735">
        <w:rPr>
          <w:lang w:val="hr-HR"/>
        </w:rPr>
        <w:t xml:space="preserve">Trgovačkog suda u Splitu, </w:t>
      </w:r>
      <w:r w:rsidR="00540FA0" w:rsidRPr="00AC3735">
        <w:rPr>
          <w:lang w:val="hr-HR"/>
        </w:rPr>
        <w:t xml:space="preserve">kao i u zemljišne </w:t>
      </w:r>
      <w:r w:rsidR="00D14A1E" w:rsidRPr="00AC3735">
        <w:rPr>
          <w:lang w:val="hr-HR"/>
        </w:rPr>
        <w:t xml:space="preserve">knjige Općinskog suda u </w:t>
      </w:r>
      <w:r w:rsidR="00AC3735">
        <w:rPr>
          <w:lang w:val="hr-HR"/>
        </w:rPr>
        <w:t>Splitu</w:t>
      </w:r>
      <w:r w:rsidR="00540FA0" w:rsidRPr="00AC3735">
        <w:rPr>
          <w:lang w:val="hr-HR"/>
        </w:rPr>
        <w:t xml:space="preserve">, Zemljišnoknjižni odjel </w:t>
      </w:r>
      <w:r w:rsidR="00AC3735">
        <w:rPr>
          <w:lang w:val="hr-HR"/>
        </w:rPr>
        <w:t>Trogir</w:t>
      </w:r>
      <w:r w:rsidR="00315A76" w:rsidRPr="00AC3735">
        <w:rPr>
          <w:lang w:val="hr-HR"/>
        </w:rPr>
        <w:t xml:space="preserve"> na nekretnin</w:t>
      </w:r>
      <w:r w:rsidR="00AC3735">
        <w:rPr>
          <w:lang w:val="hr-HR"/>
        </w:rPr>
        <w:t xml:space="preserve">i </w:t>
      </w:r>
      <w:r w:rsidR="00540FA0" w:rsidRPr="00AC3735">
        <w:rPr>
          <w:lang w:val="hr-HR"/>
        </w:rPr>
        <w:t xml:space="preserve">u vlasništvu dužnika </w:t>
      </w:r>
      <w:r w:rsidR="00AC3735">
        <w:rPr>
          <w:lang w:val="hr-HR"/>
        </w:rPr>
        <w:t>oznake kat.čest.zem. 101,</w:t>
      </w:r>
      <w:r w:rsidR="00C841A0">
        <w:rPr>
          <w:lang w:val="hr-HR"/>
        </w:rPr>
        <w:t xml:space="preserve"> dvorište i stambena zgrada ukupne površine 748 m2,</w:t>
      </w:r>
      <w:r w:rsidR="00AC3735">
        <w:rPr>
          <w:lang w:val="hr-HR"/>
        </w:rPr>
        <w:t xml:space="preserve"> upisane u zk.ul. </w:t>
      </w:r>
      <w:r w:rsidR="00D14A1E" w:rsidRPr="00AC3735">
        <w:rPr>
          <w:lang w:val="hr-HR"/>
        </w:rPr>
        <w:t xml:space="preserve">broj </w:t>
      </w:r>
      <w:r w:rsidR="00AC3735">
        <w:rPr>
          <w:lang w:val="hr-HR"/>
        </w:rPr>
        <w:t>5310,</w:t>
      </w:r>
      <w:r w:rsidR="00540FA0" w:rsidRPr="00AC3735">
        <w:rPr>
          <w:lang w:val="hr-HR"/>
        </w:rPr>
        <w:t xml:space="preserve"> k.o. </w:t>
      </w:r>
      <w:r w:rsidR="00AC3735">
        <w:rPr>
          <w:lang w:val="hr-HR"/>
        </w:rPr>
        <w:t>Okrug,</w:t>
      </w:r>
      <w:r w:rsidR="00F726E5" w:rsidRPr="00AC3735">
        <w:rPr>
          <w:lang w:val="hr-HR"/>
        </w:rPr>
        <w:t xml:space="preserve"> </w:t>
      </w:r>
      <w:r w:rsidR="00AC3735">
        <w:rPr>
          <w:lang w:val="hr-HR"/>
        </w:rPr>
        <w:t>a što će tijela</w:t>
      </w:r>
      <w:r w:rsidR="00315A76" w:rsidRPr="00AC3735">
        <w:rPr>
          <w:lang w:val="hr-HR"/>
        </w:rPr>
        <w:t xml:space="preserve"> koja vode navedene upisnike provesti po službenoj dužnosti nakon primitka ovog rješenja.</w:t>
      </w:r>
    </w:p>
    <w:p w:rsidRDefault="00724EA4" w:rsidP="00315A76" w:rsidR="00724EA4" w:rsidRPr="00AC3735">
      <w:pPr>
        <w:jc w:val="both"/>
        <w:rPr>
          <w:lang w:val="hr-HR"/>
        </w:rPr>
      </w:pPr>
    </w:p>
    <w:p w:rsidRDefault="00DC6F83" w:rsidP="00DC6F83" w:rsidR="00DC6F83" w:rsidRPr="00AC3735">
      <w:pPr>
        <w:ind w:left="705"/>
        <w:jc w:val="both"/>
        <w:rPr>
          <w:lang w:val="hr-HR"/>
        </w:rPr>
      </w:pPr>
      <w:r w:rsidRPr="00AC3735">
        <w:rPr>
          <w:lang w:val="hr-HR"/>
        </w:rPr>
        <w:t>X</w:t>
      </w:r>
      <w:r w:rsidR="0078767D" w:rsidRPr="00AC3735">
        <w:rPr>
          <w:lang w:val="hr-HR"/>
        </w:rPr>
        <w:t>I</w:t>
      </w:r>
      <w:r w:rsidRPr="00AC3735">
        <w:rPr>
          <w:lang w:val="hr-HR"/>
        </w:rPr>
        <w:t xml:space="preserve">I. </w:t>
      </w:r>
      <w:r w:rsidR="000B179C" w:rsidRPr="00AC3735">
        <w:rPr>
          <w:lang w:val="hr-HR"/>
        </w:rPr>
        <w:t xml:space="preserve">Ovo </w:t>
      </w:r>
      <w:r w:rsidRPr="00AC3735">
        <w:rPr>
          <w:lang w:val="hr-HR"/>
        </w:rPr>
        <w:t xml:space="preserve">rješenje o otvaranju stečajnog postupka </w:t>
      </w:r>
      <w:r w:rsidR="008D76E8" w:rsidRPr="00AC3735">
        <w:rPr>
          <w:lang w:val="hr-HR"/>
        </w:rPr>
        <w:t>objavit</w:t>
      </w:r>
      <w:r w:rsidRPr="00AC3735">
        <w:rPr>
          <w:lang w:val="hr-HR"/>
        </w:rPr>
        <w:t xml:space="preserve"> će se na</w:t>
      </w:r>
      <w:r w:rsidR="008D76E8" w:rsidRPr="00AC3735">
        <w:rPr>
          <w:lang w:val="hr-HR"/>
        </w:rPr>
        <w:t xml:space="preserve"> mrežnoj stranici </w:t>
      </w:r>
      <w:r w:rsidRPr="00AC3735">
        <w:rPr>
          <w:lang w:val="hr-HR"/>
        </w:rPr>
        <w:t xml:space="preserve"> </w:t>
      </w:r>
      <w:r w:rsidR="008D76E8" w:rsidRPr="00AC3735">
        <w:rPr>
          <w:lang w:val="hr-HR"/>
        </w:rPr>
        <w:t>e-Oglasna ploča</w:t>
      </w:r>
      <w:r w:rsidRPr="00AC3735">
        <w:rPr>
          <w:lang w:val="hr-HR"/>
        </w:rPr>
        <w:t xml:space="preserve"> </w:t>
      </w:r>
      <w:r w:rsidR="008D76E8" w:rsidRPr="00AC3735">
        <w:rPr>
          <w:lang w:val="hr-HR"/>
        </w:rPr>
        <w:t xml:space="preserve">sudova istog dana kada je i doneseno. </w:t>
      </w:r>
    </w:p>
    <w:p w:rsidRDefault="00B556BD" w:rsidP="00B556BD" w:rsidR="00B556BD" w:rsidRPr="00AC3735">
      <w:pPr>
        <w:rPr>
          <w:sz w:val="16"/>
          <w:szCs w:val="16"/>
          <w:lang w:val="hr-HR"/>
        </w:rPr>
      </w:pPr>
    </w:p>
    <w:p w:rsidRDefault="00536255" w:rsidP="00B556BD" w:rsidR="00536255" w:rsidRPr="00AC3735">
      <w:pPr>
        <w:rPr>
          <w:sz w:val="18"/>
          <w:szCs w:val="18"/>
          <w:lang w:val="hr-HR"/>
        </w:rPr>
      </w:pPr>
    </w:p>
    <w:p w:rsidRDefault="009A7AD1" w:rsidP="00B556BD" w:rsidR="009A7AD1" w:rsidRPr="00AC3735">
      <w:pPr>
        <w:rPr>
          <w:sz w:val="16"/>
          <w:szCs w:val="16"/>
          <w:lang w:val="hr-HR"/>
        </w:rPr>
      </w:pPr>
    </w:p>
    <w:p w:rsidRDefault="00B556BD" w:rsidP="00B556BD" w:rsidR="00B556BD" w:rsidRPr="00AC3735">
      <w:pPr>
        <w:jc w:val="center"/>
        <w:rPr>
          <w:lang w:val="hr-HR"/>
        </w:rPr>
      </w:pPr>
      <w:r w:rsidRPr="00AC3735">
        <w:rPr>
          <w:lang w:val="hr-HR"/>
        </w:rPr>
        <w:t>Obrazloženje</w:t>
      </w:r>
    </w:p>
    <w:p w:rsidRDefault="00B556BD" w:rsidP="00B556BD" w:rsidR="00B556BD" w:rsidRPr="00AC3735">
      <w:pPr>
        <w:jc w:val="center"/>
        <w:rPr>
          <w:lang w:val="hr-HR"/>
        </w:rPr>
      </w:pPr>
    </w:p>
    <w:p w:rsidRDefault="00B556BD" w:rsidP="00724EA4" w:rsidR="00724EA4" w:rsidRPr="00AC3735">
      <w:pPr>
        <w:jc w:val="both"/>
        <w:rPr>
          <w:lang w:val="hr-HR"/>
        </w:rPr>
      </w:pPr>
      <w:r w:rsidRPr="00AC3735">
        <w:rPr>
          <w:lang w:val="hr-HR"/>
        </w:rPr>
        <w:tab/>
      </w:r>
      <w:r w:rsidR="00724EA4" w:rsidRPr="00AC3735">
        <w:rPr>
          <w:lang w:val="hr-HR"/>
        </w:rPr>
        <w:t xml:space="preserve">Financijska agencija, Regionalni centar Split podnijela je ovom sudu </w:t>
      </w:r>
      <w:r w:rsidR="00AC3735">
        <w:rPr>
          <w:lang w:val="hr-HR"/>
        </w:rPr>
        <w:t>20. travnja 2016</w:t>
      </w:r>
      <w:r w:rsidR="00724EA4" w:rsidRPr="00AC3735">
        <w:rPr>
          <w:lang w:val="hr-HR"/>
        </w:rPr>
        <w:t xml:space="preserve">. god. prijedlog za otvaranje stečajnog postupka nad dužnikom </w:t>
      </w:r>
      <w:r w:rsidR="00AC3735">
        <w:rPr>
          <w:lang w:val="hr-HR"/>
        </w:rPr>
        <w:t>OPPIDUM d.o.o. Trogir</w:t>
      </w:r>
      <w:r w:rsidR="00724EA4" w:rsidRPr="00AC3735">
        <w:rPr>
          <w:lang w:val="hr-HR"/>
        </w:rPr>
        <w:t>, sukladno odredb</w:t>
      </w:r>
      <w:r w:rsidR="00C841A0">
        <w:rPr>
          <w:lang w:val="hr-HR"/>
        </w:rPr>
        <w:t>i</w:t>
      </w:r>
      <w:r w:rsidR="00D41977" w:rsidRPr="00AC3735">
        <w:rPr>
          <w:lang w:val="hr-HR"/>
        </w:rPr>
        <w:t xml:space="preserve"> 444. st. 2. </w:t>
      </w:r>
      <w:r w:rsidR="00724EA4" w:rsidRPr="00AC3735">
        <w:rPr>
          <w:lang w:val="hr-HR"/>
        </w:rPr>
        <w:t xml:space="preserve">Stečajnog zakona (Narodne novine 71/15, dalje SZ). </w:t>
      </w:r>
    </w:p>
    <w:p w:rsidRDefault="00724EA4" w:rsidP="00724EA4" w:rsidR="00724EA4" w:rsidRPr="00AC3735">
      <w:pPr>
        <w:jc w:val="both"/>
        <w:rPr>
          <w:lang w:val="hr-HR"/>
        </w:rPr>
      </w:pPr>
    </w:p>
    <w:p w:rsidRDefault="00724EA4" w:rsidP="00724EA4" w:rsidR="00724EA4" w:rsidRPr="00AC3735">
      <w:pPr>
        <w:ind w:firstLine="708"/>
        <w:jc w:val="both"/>
        <w:rPr>
          <w:lang w:val="hr-HR"/>
        </w:rPr>
      </w:pPr>
      <w:r w:rsidRPr="00AC3735">
        <w:rPr>
          <w:lang w:val="hr-HR"/>
        </w:rPr>
        <w:t xml:space="preserve">U podnesenom prijedlogu u bitnom je navedeno da dužnik na dan </w:t>
      </w:r>
      <w:r w:rsidR="00B0279C" w:rsidRPr="00AC3735">
        <w:rPr>
          <w:lang w:val="hr-HR"/>
        </w:rPr>
        <w:t>01.09.2015</w:t>
      </w:r>
      <w:r w:rsidRPr="00AC3735">
        <w:rPr>
          <w:lang w:val="hr-HR"/>
        </w:rPr>
        <w:t xml:space="preserve">. god. u Očevidniku redoslijeda osnova za plaćanje ima evidentirane neizvršene osnove za plaćanje u neprekinutom razdoblju od </w:t>
      </w:r>
      <w:r w:rsidR="00C841A0">
        <w:rPr>
          <w:lang w:val="hr-HR"/>
        </w:rPr>
        <w:t>1909</w:t>
      </w:r>
      <w:r w:rsidRPr="00AC3735">
        <w:rPr>
          <w:lang w:val="hr-HR"/>
        </w:rPr>
        <w:t xml:space="preserve"> dana, u ukupnom iznosu od </w:t>
      </w:r>
      <w:r w:rsidR="00C841A0">
        <w:rPr>
          <w:lang w:val="hr-HR"/>
        </w:rPr>
        <w:t>7.755.340,77</w:t>
      </w:r>
      <w:r w:rsidRPr="00AC3735">
        <w:rPr>
          <w:lang w:val="hr-HR"/>
        </w:rPr>
        <w:t xml:space="preserve"> kn, kao i da prema podacima koji su dostavljeni od Hrvatskog zavoda za mi</w:t>
      </w:r>
      <w:r w:rsidR="00D14A1E" w:rsidRPr="00AC3735">
        <w:rPr>
          <w:lang w:val="hr-HR"/>
        </w:rPr>
        <w:t xml:space="preserve">rovinsko osiguranje dužnik ima </w:t>
      </w:r>
      <w:r w:rsidR="00B0279C" w:rsidRPr="00AC3735">
        <w:rPr>
          <w:lang w:val="hr-HR"/>
        </w:rPr>
        <w:t>jednog</w:t>
      </w:r>
      <w:r w:rsidR="00D14A1E" w:rsidRPr="00AC3735">
        <w:rPr>
          <w:lang w:val="hr-HR"/>
        </w:rPr>
        <w:t xml:space="preserve"> zaposlen</w:t>
      </w:r>
      <w:r w:rsidR="00B0279C" w:rsidRPr="00AC3735">
        <w:rPr>
          <w:lang w:val="hr-HR"/>
        </w:rPr>
        <w:t>og</w:t>
      </w:r>
      <w:r w:rsidRPr="00AC3735">
        <w:rPr>
          <w:lang w:val="hr-HR"/>
        </w:rPr>
        <w:t xml:space="preserve">. </w:t>
      </w:r>
    </w:p>
    <w:p w:rsidRDefault="00D14A1E" w:rsidP="00724EA4" w:rsidR="00D14A1E" w:rsidRPr="00AC3735">
      <w:pPr>
        <w:ind w:firstLine="708"/>
        <w:jc w:val="both"/>
        <w:rPr>
          <w:lang w:val="hr-HR"/>
        </w:rPr>
      </w:pPr>
    </w:p>
    <w:p w:rsidRDefault="00724EA4" w:rsidP="00724EA4" w:rsidR="00C841A0">
      <w:pPr>
        <w:ind w:firstLine="708"/>
        <w:jc w:val="both"/>
        <w:rPr>
          <w:lang w:val="hr-HR"/>
        </w:rPr>
      </w:pPr>
      <w:r w:rsidRPr="00AC3735">
        <w:rPr>
          <w:lang w:val="hr-HR"/>
        </w:rPr>
        <w:t>Ocijenivši podneseni prijedlog urednim i dopuštenim ovaj sud je, sukladno odredbama čl. 115. st. 1. SZ-a,</w:t>
      </w:r>
      <w:r w:rsidR="00D14A1E" w:rsidRPr="00AC3735">
        <w:rPr>
          <w:lang w:val="hr-HR"/>
        </w:rPr>
        <w:t xml:space="preserve"> rješenjem posl. br. 12. St-</w:t>
      </w:r>
      <w:r w:rsidR="00C841A0">
        <w:rPr>
          <w:lang w:val="hr-HR"/>
        </w:rPr>
        <w:t>1130</w:t>
      </w:r>
      <w:r w:rsidR="00D14A1E" w:rsidRPr="00AC3735">
        <w:rPr>
          <w:lang w:val="hr-HR"/>
        </w:rPr>
        <w:t>/2016</w:t>
      </w:r>
      <w:r w:rsidRPr="00AC3735">
        <w:rPr>
          <w:lang w:val="hr-HR"/>
        </w:rPr>
        <w:t xml:space="preserve"> od </w:t>
      </w:r>
      <w:r w:rsidR="00C841A0">
        <w:rPr>
          <w:lang w:val="hr-HR"/>
        </w:rPr>
        <w:t xml:space="preserve">1. ožujka </w:t>
      </w:r>
      <w:r w:rsidR="00D14A1E" w:rsidRPr="00AC3735">
        <w:rPr>
          <w:lang w:val="hr-HR"/>
        </w:rPr>
        <w:t>2017</w:t>
      </w:r>
      <w:r w:rsidRPr="00AC3735">
        <w:rPr>
          <w:lang w:val="hr-HR"/>
        </w:rPr>
        <w:t xml:space="preserve">. god. pokrenuo prethodni postupak radi utvrđivanja pretpostavki za otvaranje stečajnog postupka nad dužnikom. </w:t>
      </w:r>
    </w:p>
    <w:p w:rsidRDefault="00C841A0" w:rsidP="00724EA4" w:rsidR="00C841A0">
      <w:pPr>
        <w:ind w:firstLine="708"/>
        <w:jc w:val="both"/>
        <w:rPr>
          <w:lang w:val="hr-HR"/>
        </w:rPr>
      </w:pPr>
    </w:p>
    <w:p w:rsidRDefault="00C841A0" w:rsidP="00724EA4" w:rsidR="00724EA4">
      <w:pPr>
        <w:ind w:firstLine="708"/>
        <w:jc w:val="both"/>
        <w:rPr>
          <w:lang w:val="hr-HR"/>
        </w:rPr>
      </w:pPr>
      <w:r>
        <w:rPr>
          <w:lang w:val="hr-HR"/>
        </w:rPr>
        <w:t>Dužnik je podneskom od 12.05.2017. god. dostavio izvješće o financijsko-gospodarskom stanju u kojem se navodi da je isti u stanju neprekidne blokade više od 1000 dana, a da je razlog tomu poremećaj na tržištu nekretnina kojim je dužnik uspijevao jedno vrijeme odolijevati, ali da na žalost nije uspio u cijelosti podmiriti sve svoje obveze što da je u konačnici rezultiralo blokadom računa, a zbog koje blokade računa više nije bilo moguće poslovati i spasiti firmu. Nadalje je navedeno da uprava dužnika ne vidi objektivne mogućnosti da u dogledno vrijeme dužnik podmiri sva dospjela nepodmirena potraživanja vjerovnika, a zbog čega da je objektivno nemoguće, bez pokretanja stečajnog postupka, regulirati obveze dužnika.</w:t>
      </w:r>
    </w:p>
    <w:p w:rsidRDefault="00C841A0" w:rsidP="00724EA4" w:rsidR="00C841A0">
      <w:pPr>
        <w:ind w:firstLine="708"/>
        <w:jc w:val="both"/>
        <w:rPr>
          <w:lang w:val="hr-HR"/>
        </w:rPr>
      </w:pPr>
    </w:p>
    <w:p w:rsidRDefault="00C841A0" w:rsidP="00724EA4" w:rsidR="00C841A0" w:rsidRPr="00BA5EA0">
      <w:pPr>
        <w:ind w:firstLine="708"/>
        <w:jc w:val="both"/>
        <w:rPr>
          <w:lang w:val="hr-HR"/>
        </w:rPr>
      </w:pPr>
      <w:r w:rsidRPr="00BA5EA0">
        <w:rPr>
          <w:lang w:val="hr-HR"/>
        </w:rPr>
        <w:t xml:space="preserve">Na ročištu koje je u prethodnom postupku održano kod ovog suda 19.05.2017. god. </w:t>
      </w:r>
      <w:r w:rsidR="00BA5EA0">
        <w:rPr>
          <w:lang w:val="hr-HR"/>
        </w:rPr>
        <w:t xml:space="preserve">zastupnik po zakonu dužnika Jozefa Salapić iz Planog </w:t>
      </w:r>
      <w:r w:rsidRPr="00BA5EA0">
        <w:rPr>
          <w:lang w:val="hr-HR"/>
        </w:rPr>
        <w:t>je potvrdi</w:t>
      </w:r>
      <w:r w:rsidR="00BA5EA0">
        <w:rPr>
          <w:lang w:val="hr-HR"/>
        </w:rPr>
        <w:t>la</w:t>
      </w:r>
      <w:r w:rsidRPr="00BA5EA0">
        <w:rPr>
          <w:lang w:val="hr-HR"/>
        </w:rPr>
        <w:t xml:space="preserve"> da su računi </w:t>
      </w:r>
      <w:r w:rsidR="00BA5EA0">
        <w:rPr>
          <w:lang w:val="hr-HR"/>
        </w:rPr>
        <w:t xml:space="preserve">dužnika </w:t>
      </w:r>
      <w:r w:rsidRPr="00BA5EA0">
        <w:rPr>
          <w:lang w:val="hr-HR"/>
        </w:rPr>
        <w:t>već duže vrijeme u blokadi te je</w:t>
      </w:r>
      <w:r w:rsidR="00BA5EA0">
        <w:rPr>
          <w:lang w:val="hr-HR"/>
        </w:rPr>
        <w:t xml:space="preserve"> ista također izjavila</w:t>
      </w:r>
      <w:r w:rsidRPr="00BA5EA0">
        <w:rPr>
          <w:lang w:val="hr-HR"/>
        </w:rPr>
        <w:t xml:space="preserve"> da se </w:t>
      </w:r>
      <w:r w:rsidR="00BA5EA0">
        <w:rPr>
          <w:lang w:val="hr-HR"/>
        </w:rPr>
        <w:t>dužnik</w:t>
      </w:r>
      <w:r w:rsidRPr="00BA5EA0">
        <w:rPr>
          <w:lang w:val="hr-HR"/>
        </w:rPr>
        <w:t xml:space="preserve"> ne protivi podnesenom prijedlogu za otvaranje stečajnog postupka. </w:t>
      </w:r>
    </w:p>
    <w:p w:rsidRDefault="00C841A0" w:rsidP="00C841A0" w:rsidR="00C841A0">
      <w:pPr>
        <w:jc w:val="both"/>
        <w:rPr>
          <w:lang w:val="hr-HR"/>
        </w:rPr>
      </w:pPr>
    </w:p>
    <w:p w:rsidRDefault="00C841A0" w:rsidP="00C841A0" w:rsidR="00C841A0">
      <w:pPr>
        <w:jc w:val="both"/>
        <w:rPr>
          <w:lang w:val="hr-HR"/>
        </w:rPr>
      </w:pPr>
      <w:r>
        <w:rPr>
          <w:lang w:val="hr-HR"/>
        </w:rPr>
        <w:tab/>
      </w:r>
      <w:r w:rsidR="009D39B0">
        <w:rPr>
          <w:lang w:val="hr-HR"/>
        </w:rPr>
        <w:t>U privitku podneska od 12.05.2017. god. dužnik je dostavio popis imovine i obveza iz kojeg proizlazi da dužnik u svom vlasništvu ima nekretninu, a u naravi radi se o dvorištu i st</w:t>
      </w:r>
      <w:r w:rsidR="00BA5EA0">
        <w:rPr>
          <w:lang w:val="hr-HR"/>
        </w:rPr>
        <w:t xml:space="preserve">ambenoj zgradi u Okrugu Gornjem, oznake čest.zem. 101, ZU 5310, k.o. Okrug. </w:t>
      </w:r>
    </w:p>
    <w:p w:rsidRDefault="009D39B0" w:rsidP="00C841A0" w:rsidR="009D39B0">
      <w:pPr>
        <w:jc w:val="both"/>
        <w:rPr>
          <w:lang w:val="hr-HR"/>
        </w:rPr>
      </w:pPr>
    </w:p>
    <w:p w:rsidRDefault="009D39B0" w:rsidP="009D39B0" w:rsidR="009D39B0" w:rsidRPr="00C841A0">
      <w:pPr>
        <w:ind w:firstLine="708"/>
        <w:jc w:val="both"/>
        <w:rPr>
          <w:lang w:val="hr-HR"/>
        </w:rPr>
      </w:pPr>
      <w:r>
        <w:rPr>
          <w:lang w:val="hr-HR"/>
        </w:rPr>
        <w:t>Isto tako valja navesti da je na traženje ovog suda MUP RH, PU Splitsko-dalmatinska dostavila ovom sudu 17.04.2017. god. obavijest – uvjerenje iz kojeg proizlazi da je dužnik evidentiran kao vlasnik vozila marke Kymco People S250, god. proizvodnje 2008.</w:t>
      </w:r>
    </w:p>
    <w:p w:rsidRDefault="00B53371" w:rsidP="00BE5538" w:rsidR="00B53371" w:rsidRPr="00AC3735">
      <w:pPr>
        <w:jc w:val="both"/>
        <w:rPr>
          <w:lang w:val="hr-HR"/>
        </w:rPr>
      </w:pPr>
    </w:p>
    <w:p w:rsidRDefault="00724EA4" w:rsidP="00724EA4" w:rsidR="00724EA4" w:rsidRPr="00AC3735">
      <w:pPr>
        <w:ind w:firstLine="708"/>
        <w:jc w:val="both"/>
        <w:rPr>
          <w:lang w:val="hr-HR"/>
        </w:rPr>
      </w:pPr>
      <w:r w:rsidRPr="00AC3735">
        <w:rPr>
          <w:lang w:val="hr-HR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724EA4" w:rsidP="00724EA4" w:rsidR="00724EA4" w:rsidRPr="00AC3735">
      <w:pPr>
        <w:jc w:val="both"/>
        <w:rPr>
          <w:lang w:val="hr-HR"/>
        </w:rPr>
      </w:pPr>
      <w:r w:rsidRPr="00AC3735"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724EA4" w:rsidP="00724EA4" w:rsidR="00724EA4" w:rsidRPr="00AC3735">
      <w:pPr>
        <w:jc w:val="both"/>
        <w:rPr>
          <w:lang w:val="hr-HR"/>
        </w:rPr>
      </w:pPr>
    </w:p>
    <w:p w:rsidRDefault="00724EA4" w:rsidP="00286EA4" w:rsidR="00724EA4" w:rsidRPr="00AC3735">
      <w:pPr>
        <w:ind w:firstLine="708"/>
        <w:jc w:val="both"/>
        <w:rPr>
          <w:lang w:val="hr-HR"/>
        </w:rPr>
      </w:pPr>
      <w:r w:rsidRPr="00AC3735">
        <w:rPr>
          <w:lang w:val="hr-HR"/>
        </w:rPr>
        <w:t>Tijekom prethodnog postupka</w:t>
      </w:r>
      <w:r w:rsidR="00246384" w:rsidRPr="00AC3735">
        <w:rPr>
          <w:lang w:val="hr-HR"/>
        </w:rPr>
        <w:t>, utvrđeno je</w:t>
      </w:r>
      <w:r w:rsidRPr="00AC3735">
        <w:rPr>
          <w:lang w:val="hr-HR"/>
        </w:rPr>
        <w:t xml:space="preserve"> da kod dužnika postoji stečajni razlog nesposobnosti za plaćanje. </w:t>
      </w:r>
    </w:p>
    <w:p w:rsidRDefault="00677C11" w:rsidP="00286EA4" w:rsidR="00677C11" w:rsidRPr="00AC3735">
      <w:pPr>
        <w:ind w:firstLine="708"/>
        <w:jc w:val="both"/>
        <w:rPr>
          <w:lang w:val="hr-HR"/>
        </w:rPr>
      </w:pPr>
    </w:p>
    <w:p w:rsidRDefault="00724EA4" w:rsidP="00724EA4" w:rsidR="00724EA4" w:rsidRPr="00AC3735">
      <w:pPr>
        <w:ind w:firstLine="708"/>
        <w:jc w:val="both"/>
        <w:rPr>
          <w:lang w:val="hr-HR"/>
        </w:rPr>
      </w:pPr>
      <w:r w:rsidRPr="00AC3735">
        <w:rPr>
          <w:lang w:val="hr-HR"/>
        </w:rPr>
        <w:t>Naime, Financijska agencija je u podnesenom prijedlogu za otvaranje stečajnog pos</w:t>
      </w:r>
      <w:r w:rsidR="00794180" w:rsidRPr="00AC3735">
        <w:rPr>
          <w:lang w:val="hr-HR"/>
        </w:rPr>
        <w:t xml:space="preserve">tupka navela da dužnik na dan </w:t>
      </w:r>
      <w:r w:rsidR="00677C11" w:rsidRPr="00AC3735">
        <w:rPr>
          <w:lang w:val="hr-HR"/>
        </w:rPr>
        <w:t>01.09.</w:t>
      </w:r>
      <w:r w:rsidR="00794180" w:rsidRPr="00AC3735">
        <w:rPr>
          <w:lang w:val="hr-HR"/>
        </w:rPr>
        <w:t>201</w:t>
      </w:r>
      <w:r w:rsidR="009D39B0">
        <w:rPr>
          <w:lang w:val="hr-HR"/>
        </w:rPr>
        <w:t>5</w:t>
      </w:r>
      <w:r w:rsidR="00794180" w:rsidRPr="00AC3735">
        <w:rPr>
          <w:lang w:val="hr-HR"/>
        </w:rPr>
        <w:t xml:space="preserve">. god., </w:t>
      </w:r>
      <w:r w:rsidRPr="00AC3735">
        <w:rPr>
          <w:lang w:val="hr-HR"/>
        </w:rPr>
        <w:t>u Očevidniku redoslijeda osnova za plaćanje</w:t>
      </w:r>
      <w:r w:rsidR="00794180" w:rsidRPr="00AC3735">
        <w:rPr>
          <w:lang w:val="hr-HR"/>
        </w:rPr>
        <w:t>, ima</w:t>
      </w:r>
      <w:r w:rsidRPr="00AC3735">
        <w:rPr>
          <w:lang w:val="hr-HR"/>
        </w:rPr>
        <w:t xml:space="preserve"> evidentirane </w:t>
      </w:r>
      <w:r w:rsidR="00794180" w:rsidRPr="00AC3735">
        <w:rPr>
          <w:lang w:val="hr-HR"/>
        </w:rPr>
        <w:t>neizvršene osnove za plaćanje</w:t>
      </w:r>
      <w:r w:rsidRPr="00AC3735">
        <w:rPr>
          <w:lang w:val="hr-HR"/>
        </w:rPr>
        <w:t xml:space="preserve"> u neprekinutom razdoblju od </w:t>
      </w:r>
      <w:r w:rsidR="009D39B0">
        <w:rPr>
          <w:lang w:val="hr-HR"/>
        </w:rPr>
        <w:t>1909</w:t>
      </w:r>
      <w:r w:rsidRPr="00AC3735">
        <w:rPr>
          <w:lang w:val="hr-HR"/>
        </w:rPr>
        <w:t xml:space="preserve"> dana, u ukupnom iznosu od </w:t>
      </w:r>
      <w:r w:rsidR="009D39B0">
        <w:rPr>
          <w:lang w:val="hr-HR"/>
        </w:rPr>
        <w:t xml:space="preserve">7.755.340,77 </w:t>
      </w:r>
      <w:r w:rsidRPr="00AC3735">
        <w:rPr>
          <w:lang w:val="hr-HR"/>
        </w:rPr>
        <w:t xml:space="preserve">kn. </w:t>
      </w:r>
    </w:p>
    <w:p w:rsidRDefault="00724EA4" w:rsidP="00724EA4" w:rsidR="00724EA4" w:rsidRPr="00AC3735">
      <w:pPr>
        <w:ind w:firstLine="708"/>
        <w:jc w:val="both"/>
        <w:rPr>
          <w:lang w:val="hr-HR"/>
        </w:rPr>
      </w:pPr>
    </w:p>
    <w:p w:rsidRDefault="00724EA4" w:rsidP="00724EA4" w:rsidR="00724EA4" w:rsidRPr="00AC3735">
      <w:pPr>
        <w:ind w:firstLine="708"/>
        <w:jc w:val="both"/>
        <w:rPr>
          <w:lang w:val="hr-HR"/>
        </w:rPr>
      </w:pPr>
      <w:r w:rsidRPr="00AC3735">
        <w:rPr>
          <w:lang w:val="hr-HR"/>
        </w:rPr>
        <w:t>Nadalje, Fina</w:t>
      </w:r>
      <w:r w:rsidR="00794180" w:rsidRPr="00AC3735">
        <w:rPr>
          <w:lang w:val="hr-HR"/>
        </w:rPr>
        <w:t>ncijska agencija je za potrebe prethodnog</w:t>
      </w:r>
      <w:r w:rsidRPr="00AC3735">
        <w:rPr>
          <w:lang w:val="hr-HR"/>
        </w:rPr>
        <w:t xml:space="preserve"> post</w:t>
      </w:r>
      <w:r w:rsidR="001D7BCE" w:rsidRPr="00AC3735">
        <w:rPr>
          <w:lang w:val="hr-HR"/>
        </w:rPr>
        <w:t>upka dostavila ovom sudu potvrde</w:t>
      </w:r>
      <w:r w:rsidRPr="00AC3735">
        <w:rPr>
          <w:lang w:val="hr-HR"/>
        </w:rPr>
        <w:t xml:space="preserve"> o neizvršenim osnovama za plaćanje dužnika</w:t>
      </w:r>
      <w:r w:rsidR="00794180" w:rsidRPr="00AC3735">
        <w:rPr>
          <w:lang w:val="hr-HR"/>
        </w:rPr>
        <w:t xml:space="preserve"> (list</w:t>
      </w:r>
      <w:r w:rsidR="001D7BCE" w:rsidRPr="00AC3735">
        <w:rPr>
          <w:lang w:val="hr-HR"/>
        </w:rPr>
        <w:t xml:space="preserve"> </w:t>
      </w:r>
      <w:r w:rsidR="009D39B0">
        <w:rPr>
          <w:lang w:val="hr-HR"/>
        </w:rPr>
        <w:t>16 te 47 i 48</w:t>
      </w:r>
      <w:r w:rsidR="00794180" w:rsidRPr="00AC3735">
        <w:rPr>
          <w:lang w:val="hr-HR"/>
        </w:rPr>
        <w:t xml:space="preserve"> spisa)</w:t>
      </w:r>
      <w:r w:rsidR="001D7BCE" w:rsidRPr="00AC3735">
        <w:rPr>
          <w:lang w:val="hr-HR"/>
        </w:rPr>
        <w:t>, a koji</w:t>
      </w:r>
      <w:r w:rsidRPr="00AC3735">
        <w:rPr>
          <w:lang w:val="hr-HR"/>
        </w:rPr>
        <w:t>m</w:t>
      </w:r>
      <w:r w:rsidR="001D7BCE" w:rsidRPr="00AC3735">
        <w:rPr>
          <w:lang w:val="hr-HR"/>
        </w:rPr>
        <w:t>a</w:t>
      </w:r>
      <w:r w:rsidRPr="00AC3735">
        <w:rPr>
          <w:lang w:val="hr-HR"/>
        </w:rPr>
        <w:t xml:space="preserve"> se potvrđuje da dužnik u Očevidniku redoslijeda osnova za plaćanje ima evidentirane neizvršene osnove za plaćanje</w:t>
      </w:r>
      <w:r w:rsidR="009D39B0">
        <w:rPr>
          <w:lang w:val="hr-HR"/>
        </w:rPr>
        <w:t xml:space="preserve"> i to</w:t>
      </w:r>
      <w:r w:rsidR="001D7BCE" w:rsidRPr="00AC3735">
        <w:rPr>
          <w:lang w:val="hr-HR"/>
        </w:rPr>
        <w:t xml:space="preserve"> na dan </w:t>
      </w:r>
      <w:r w:rsidR="009D39B0">
        <w:rPr>
          <w:lang w:val="hr-HR"/>
        </w:rPr>
        <w:t>27.03</w:t>
      </w:r>
      <w:r w:rsidR="001D7BCE" w:rsidRPr="00AC3735">
        <w:rPr>
          <w:lang w:val="hr-HR"/>
        </w:rPr>
        <w:t>.2017. god.</w:t>
      </w:r>
      <w:r w:rsidR="00794180" w:rsidRPr="00AC3735">
        <w:rPr>
          <w:lang w:val="hr-HR"/>
        </w:rPr>
        <w:t xml:space="preserve"> u neprekinutom razdoblju od </w:t>
      </w:r>
      <w:r w:rsidR="009D39B0">
        <w:rPr>
          <w:lang w:val="hr-HR"/>
        </w:rPr>
        <w:t>2481</w:t>
      </w:r>
      <w:r w:rsidRPr="00AC3735">
        <w:rPr>
          <w:lang w:val="hr-HR"/>
        </w:rPr>
        <w:t xml:space="preserve"> dana</w:t>
      </w:r>
      <w:r w:rsidR="001D7BCE" w:rsidRPr="00AC3735">
        <w:rPr>
          <w:lang w:val="hr-HR"/>
        </w:rPr>
        <w:t xml:space="preserve"> te na dan </w:t>
      </w:r>
      <w:r w:rsidR="009D39B0">
        <w:rPr>
          <w:lang w:val="hr-HR"/>
        </w:rPr>
        <w:t>18.05</w:t>
      </w:r>
      <w:r w:rsidR="001D7BCE" w:rsidRPr="00AC3735">
        <w:rPr>
          <w:lang w:val="hr-HR"/>
        </w:rPr>
        <w:t xml:space="preserve">.2017. god. u neprekinutom razdoblju od </w:t>
      </w:r>
      <w:r w:rsidR="009D39B0">
        <w:rPr>
          <w:lang w:val="hr-HR"/>
        </w:rPr>
        <w:t xml:space="preserve">2533 dana, kao i da evidentirane nepodmirene obveze dužnika na dan 17.05.2017. god. iznose 8.380.699,37 kn. </w:t>
      </w:r>
    </w:p>
    <w:p w:rsidRDefault="00724EA4" w:rsidP="00724EA4" w:rsidR="00724EA4" w:rsidRPr="00AC3735">
      <w:pPr>
        <w:ind w:firstLine="708"/>
        <w:jc w:val="both"/>
        <w:rPr>
          <w:lang w:val="hr-HR"/>
        </w:rPr>
      </w:pPr>
    </w:p>
    <w:p w:rsidRDefault="00724EA4" w:rsidP="00B53371" w:rsidR="00B53371" w:rsidRPr="009D39B0">
      <w:pPr>
        <w:ind w:firstLine="708"/>
        <w:jc w:val="both"/>
        <w:rPr>
          <w:lang w:val="hr-HR"/>
        </w:rPr>
      </w:pPr>
      <w:r w:rsidRPr="00AC3735">
        <w:rPr>
          <w:lang w:val="hr-HR"/>
        </w:rPr>
        <w:t>Kako dakle iz navoda iz podnesenog prijedloga za otvaranje s</w:t>
      </w:r>
      <w:r w:rsidR="001D7BCE" w:rsidRPr="00AC3735">
        <w:rPr>
          <w:lang w:val="hr-HR"/>
        </w:rPr>
        <w:t>tečajnog postupka, kao i potvrda</w:t>
      </w:r>
      <w:r w:rsidRPr="00AC3735">
        <w:rPr>
          <w:lang w:val="hr-HR"/>
        </w:rPr>
        <w:t xml:space="preserve"> Financijske agencije od </w:t>
      </w:r>
      <w:r w:rsidR="009D39B0">
        <w:rPr>
          <w:lang w:val="hr-HR"/>
        </w:rPr>
        <w:t>27.03.</w:t>
      </w:r>
      <w:r w:rsidR="001D7BCE" w:rsidRPr="00AC3735">
        <w:rPr>
          <w:lang w:val="hr-HR"/>
        </w:rPr>
        <w:t xml:space="preserve">2017. god. i </w:t>
      </w:r>
      <w:r w:rsidR="009D39B0">
        <w:rPr>
          <w:lang w:val="hr-HR"/>
        </w:rPr>
        <w:t>18.05</w:t>
      </w:r>
      <w:r w:rsidR="00794180" w:rsidRPr="00AC3735">
        <w:rPr>
          <w:lang w:val="hr-HR"/>
        </w:rPr>
        <w:t>.2017. god.</w:t>
      </w:r>
      <w:r w:rsidR="001D7BCE" w:rsidRPr="00AC3735">
        <w:rPr>
          <w:lang w:val="hr-HR"/>
        </w:rPr>
        <w:t>,</w:t>
      </w:r>
      <w:r w:rsidR="00794180" w:rsidRPr="00AC3735">
        <w:rPr>
          <w:lang w:val="hr-HR"/>
        </w:rPr>
        <w:t xml:space="preserve"> </w:t>
      </w:r>
      <w:r w:rsidRPr="00AC3735">
        <w:rPr>
          <w:lang w:val="hr-HR"/>
        </w:rPr>
        <w:t>jasno proizlazi da su računi dužnika neprekidno blokirani u razdoblju duljem od 60 dana, odnosno da dužnik u Očevidniku redoslijeda osnova za plaćanje ima evidentirane neizvršene osnov</w:t>
      </w:r>
      <w:r w:rsidR="00794180" w:rsidRPr="00AC3735">
        <w:rPr>
          <w:lang w:val="hr-HR"/>
        </w:rPr>
        <w:t>e za plaćanje u razdoblju dužem</w:t>
      </w:r>
      <w:r w:rsidRPr="00AC3735">
        <w:rPr>
          <w:lang w:val="hr-HR"/>
        </w:rPr>
        <w:t xml:space="preserve"> od 60 dana, to je samim time očito da je kod dužnika ispunjen stečajni razlog nesposobnosti za plaćanje u smislu odredbi čl. 6. st. 1., 2. i 4. SZ-a. Uostalom i sam </w:t>
      </w:r>
      <w:r w:rsidR="009D39B0">
        <w:rPr>
          <w:lang w:val="hr-HR"/>
        </w:rPr>
        <w:t xml:space="preserve">dužnik je priznao da je njegov račun već duže vrijeme u blokadi </w:t>
      </w:r>
      <w:r w:rsidR="009D39B0" w:rsidRPr="009D39B0">
        <w:rPr>
          <w:lang w:val="hr-HR"/>
        </w:rPr>
        <w:t xml:space="preserve">te se isti nije protivio podnesenom prijedlogu za </w:t>
      </w:r>
      <w:r w:rsidR="00246384" w:rsidRPr="009D39B0">
        <w:rPr>
          <w:lang w:val="hr-HR"/>
        </w:rPr>
        <w:t xml:space="preserve">otvaranje stečajnog postupka. </w:t>
      </w:r>
      <w:r w:rsidR="00576F16" w:rsidRPr="009D39B0">
        <w:rPr>
          <w:lang w:val="hr-HR"/>
        </w:rPr>
        <w:t xml:space="preserve"> </w:t>
      </w:r>
    </w:p>
    <w:p w:rsidRDefault="00724EA4" w:rsidP="00286EA4" w:rsidR="00724EA4" w:rsidRPr="00AC3735">
      <w:pPr>
        <w:jc w:val="both"/>
        <w:rPr>
          <w:lang w:val="hr-HR"/>
        </w:rPr>
      </w:pPr>
    </w:p>
    <w:p w:rsidRDefault="00B53371" w:rsidP="00B53371" w:rsidR="00B53371" w:rsidRPr="00AC3735">
      <w:pPr>
        <w:ind w:firstLine="708"/>
        <w:jc w:val="both"/>
        <w:rPr>
          <w:lang w:val="hr-HR"/>
        </w:rPr>
      </w:pPr>
      <w:r w:rsidRPr="00AC3735">
        <w:rPr>
          <w:lang w:val="hr-HR"/>
        </w:rPr>
        <w:t xml:space="preserve">Budući da je tijekom prethodnog postupka utvrđeno postojanje stečajnog razloga nesposobnosti za </w:t>
      </w:r>
      <w:r w:rsidR="00246384" w:rsidRPr="00AC3735">
        <w:rPr>
          <w:lang w:val="hr-HR"/>
        </w:rPr>
        <w:t>plaćanje</w:t>
      </w:r>
      <w:r w:rsidR="001D7BCE" w:rsidRPr="00AC3735">
        <w:rPr>
          <w:lang w:val="hr-HR"/>
        </w:rPr>
        <w:t xml:space="preserve"> kod</w:t>
      </w:r>
      <w:r w:rsidR="00246384" w:rsidRPr="00AC3735">
        <w:rPr>
          <w:lang w:val="hr-HR"/>
        </w:rPr>
        <w:t xml:space="preserve"> dužnika, a isto tako</w:t>
      </w:r>
      <w:r w:rsidRPr="00AC3735">
        <w:rPr>
          <w:lang w:val="hr-HR"/>
        </w:rPr>
        <w:t xml:space="preserve"> iz</w:t>
      </w:r>
      <w:r w:rsidR="009D39B0">
        <w:rPr>
          <w:lang w:val="hr-HR"/>
        </w:rPr>
        <w:t xml:space="preserve"> isprava u spisu te dostavljenog popisa imovine i obveza dužnika</w:t>
      </w:r>
      <w:r w:rsidRPr="00AC3735">
        <w:rPr>
          <w:lang w:val="hr-HR"/>
        </w:rPr>
        <w:t xml:space="preserve"> </w:t>
      </w:r>
      <w:r w:rsidR="00246384" w:rsidRPr="00AC3735">
        <w:rPr>
          <w:lang w:val="hr-HR"/>
        </w:rPr>
        <w:t>proizlazi</w:t>
      </w:r>
      <w:r w:rsidRPr="00AC3735">
        <w:rPr>
          <w:lang w:val="hr-HR"/>
        </w:rPr>
        <w:t xml:space="preserve"> da dužnik u svom vlasništvu ima </w:t>
      </w:r>
      <w:r w:rsidR="00286EA4" w:rsidRPr="00AC3735">
        <w:rPr>
          <w:lang w:val="hr-HR"/>
        </w:rPr>
        <w:t>određenu imovinu (</w:t>
      </w:r>
      <w:r w:rsidR="00D41977" w:rsidRPr="00AC3735">
        <w:rPr>
          <w:lang w:val="hr-HR"/>
        </w:rPr>
        <w:t>nekretnine</w:t>
      </w:r>
      <w:r w:rsidR="00286EA4" w:rsidRPr="00AC3735">
        <w:rPr>
          <w:lang w:val="hr-HR"/>
        </w:rPr>
        <w:t xml:space="preserve"> i pokretnine)</w:t>
      </w:r>
      <w:r w:rsidRPr="00AC3735">
        <w:rPr>
          <w:lang w:val="hr-HR"/>
        </w:rPr>
        <w:t>, iz koje bi se mogli podmiriti</w:t>
      </w:r>
      <w:r w:rsidR="009D39B0">
        <w:rPr>
          <w:lang w:val="hr-HR"/>
        </w:rPr>
        <w:t xml:space="preserve"> </w:t>
      </w:r>
      <w:r w:rsidRPr="00AC3735">
        <w:rPr>
          <w:lang w:val="hr-HR"/>
        </w:rPr>
        <w:t xml:space="preserve">troškovi stečajnog postupka, to je stoga u konkretnom slučaju trebalo donijeti rješenje o otvaranju stečajnog postupka nad dužnikom. </w:t>
      </w:r>
    </w:p>
    <w:p w:rsidRDefault="00724EA4" w:rsidP="00286EA4" w:rsidR="00724EA4" w:rsidRPr="00AC3735">
      <w:pPr>
        <w:jc w:val="both"/>
        <w:rPr>
          <w:lang w:val="hr-HR"/>
        </w:rPr>
      </w:pPr>
    </w:p>
    <w:p w:rsidRDefault="00724EA4" w:rsidP="00724EA4" w:rsidR="00724EA4" w:rsidRPr="00AC3735">
      <w:pPr>
        <w:ind w:firstLine="708"/>
        <w:jc w:val="both"/>
        <w:rPr>
          <w:lang w:val="hr-HR"/>
        </w:rPr>
      </w:pPr>
      <w:r w:rsidRPr="00AC3735">
        <w:rPr>
          <w:lang w:val="hr-HR"/>
        </w:rPr>
        <w:t xml:space="preserve">Izbor stečajnog upravitelja </w:t>
      </w:r>
      <w:r w:rsidR="00246384" w:rsidRPr="00AC3735">
        <w:rPr>
          <w:lang w:val="hr-HR"/>
        </w:rPr>
        <w:t xml:space="preserve">u ovom postupku </w:t>
      </w:r>
      <w:r w:rsidRPr="00AC3735">
        <w:rPr>
          <w:lang w:val="hr-HR"/>
        </w:rPr>
        <w:t xml:space="preserve">obavljen je metodom slučajnog odabira s liste A stečajnih upravitelja za područje nadležnosti ovog suda, </w:t>
      </w:r>
      <w:r w:rsidR="00246384" w:rsidRPr="00AC3735">
        <w:rPr>
          <w:lang w:val="hr-HR"/>
        </w:rPr>
        <w:t xml:space="preserve">a </w:t>
      </w:r>
      <w:r w:rsidRPr="00AC3735">
        <w:rPr>
          <w:lang w:val="hr-HR"/>
        </w:rPr>
        <w:t xml:space="preserve">sukladno odredbama čl. 84. st. 1. SZ-a. Budući da je metodom slučajnog odabira za stečajnog upravitelja izabran </w:t>
      </w:r>
      <w:r w:rsidR="0020091B">
        <w:rPr>
          <w:lang w:val="hr-HR"/>
        </w:rPr>
        <w:t>Ante Mrkonjić, dipl. pravnik iz Zmijavaca,</w:t>
      </w:r>
      <w:r w:rsidRPr="00AC3735">
        <w:rPr>
          <w:lang w:val="hr-HR"/>
        </w:rPr>
        <w:t xml:space="preserve"> sud je ovim rješenjem o otvaranju stečajnog postupka istog imenovao za stečajnog upravitelja, a sve sukladno odredbama čl. 85. st. 1. SZ-a. </w:t>
      </w:r>
    </w:p>
    <w:p w:rsidRDefault="00724EA4" w:rsidP="00724EA4" w:rsidR="00724EA4" w:rsidRPr="00AC3735">
      <w:pPr>
        <w:ind w:firstLine="708"/>
        <w:jc w:val="both"/>
        <w:rPr>
          <w:lang w:val="hr-HR"/>
        </w:rPr>
      </w:pPr>
    </w:p>
    <w:p w:rsidRDefault="00724EA4" w:rsidP="00286EA4" w:rsidR="00724EA4" w:rsidRPr="00AC3735">
      <w:pPr>
        <w:ind w:firstLine="708"/>
        <w:jc w:val="both"/>
        <w:rPr>
          <w:lang w:val="hr-HR"/>
        </w:rPr>
      </w:pPr>
      <w:r w:rsidRPr="00AC3735">
        <w:rPr>
          <w:lang w:val="hr-HR"/>
        </w:rPr>
        <w:t>Slijedom svega naprijed navedenog, a temeljem odredbi čl. 5., čl. 6. st. 1., 2. i 4., čl. 84. st. 1., čl. 85. st. 1., čl. 110. st. 1., čl. 128., čl. 129., čl. 130., čl. 131. te čl. 257. i čl. 258. SZ-a  odl</w:t>
      </w:r>
      <w:r w:rsidR="00D41977" w:rsidRPr="00AC3735">
        <w:rPr>
          <w:lang w:val="hr-HR"/>
        </w:rPr>
        <w:t>učeno je kao u točkama I. do XI</w:t>
      </w:r>
      <w:r w:rsidR="00286EA4" w:rsidRPr="00AC3735">
        <w:rPr>
          <w:lang w:val="hr-HR"/>
        </w:rPr>
        <w:t>I</w:t>
      </w:r>
      <w:r w:rsidRPr="00AC3735">
        <w:rPr>
          <w:lang w:val="hr-HR"/>
        </w:rPr>
        <w:t xml:space="preserve">. izreke ovog rješenja. </w:t>
      </w:r>
    </w:p>
    <w:p w:rsidRDefault="00341A22" w:rsidP="00286EA4" w:rsidR="00341A22" w:rsidRPr="00AC3735">
      <w:pPr>
        <w:jc w:val="both"/>
        <w:rPr>
          <w:lang w:val="hr-HR"/>
        </w:rPr>
      </w:pPr>
    </w:p>
    <w:p w:rsidRDefault="00D4027A" w:rsidP="005E4DD5" w:rsidR="00D4027A" w:rsidRPr="00AC3735">
      <w:pPr>
        <w:jc w:val="center"/>
        <w:rPr>
          <w:lang w:val="hr-HR"/>
        </w:rPr>
      </w:pPr>
      <w:r w:rsidRPr="00AC3735">
        <w:rPr>
          <w:lang w:val="hr-HR"/>
        </w:rPr>
        <w:t>U Splitu</w:t>
      </w:r>
      <w:r w:rsidR="00E56C52" w:rsidRPr="00AC3735">
        <w:rPr>
          <w:lang w:val="hr-HR"/>
        </w:rPr>
        <w:t>,</w:t>
      </w:r>
      <w:r w:rsidRPr="00AC3735">
        <w:rPr>
          <w:lang w:val="hr-HR"/>
        </w:rPr>
        <w:t xml:space="preserve"> </w:t>
      </w:r>
      <w:r w:rsidR="00677C11" w:rsidRPr="00AC3735">
        <w:rPr>
          <w:lang w:val="hr-HR"/>
        </w:rPr>
        <w:t>2</w:t>
      </w:r>
      <w:r w:rsidR="009D39B0">
        <w:rPr>
          <w:lang w:val="hr-HR"/>
        </w:rPr>
        <w:t>2</w:t>
      </w:r>
      <w:r w:rsidR="00677C11" w:rsidRPr="00AC3735">
        <w:rPr>
          <w:lang w:val="hr-HR"/>
        </w:rPr>
        <w:t>. svibnja</w:t>
      </w:r>
      <w:r w:rsidR="00AD49ED" w:rsidRPr="00AC3735">
        <w:rPr>
          <w:lang w:val="hr-HR"/>
        </w:rPr>
        <w:t xml:space="preserve"> 2017</w:t>
      </w:r>
      <w:r w:rsidRPr="00AC3735">
        <w:rPr>
          <w:lang w:val="hr-HR"/>
        </w:rPr>
        <w:t>. godine.</w:t>
      </w:r>
    </w:p>
    <w:p w:rsidRDefault="00D4027A" w:rsidP="00D4027A" w:rsidR="00D4027A" w:rsidRPr="00AC3735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AC3735">
      <w:pPr>
        <w:ind w:firstLine="708" w:left="7080"/>
        <w:rPr>
          <w:lang w:val="hr-HR"/>
        </w:rPr>
      </w:pPr>
      <w:r w:rsidRPr="00AC3735">
        <w:rPr>
          <w:lang w:val="hr-HR"/>
        </w:rPr>
        <w:t xml:space="preserve">S U D A C </w:t>
      </w:r>
    </w:p>
    <w:p w:rsidRDefault="0010721E" w:rsidP="00B71799" w:rsidR="0010721E" w:rsidRPr="00AC3735">
      <w:pPr>
        <w:ind w:firstLine="708" w:left="6372"/>
        <w:rPr>
          <w:sz w:val="28"/>
          <w:szCs w:val="28"/>
          <w:lang w:val="hr-HR"/>
        </w:rPr>
      </w:pPr>
    </w:p>
    <w:p w:rsidRDefault="0010721E" w:rsidP="00623228" w:rsidR="005B510E" w:rsidRPr="00AC3735">
      <w:pPr>
        <w:ind w:left="7788"/>
        <w:rPr>
          <w:lang w:val="hr-HR"/>
        </w:rPr>
      </w:pPr>
      <w:r w:rsidRPr="00AC3735">
        <w:rPr>
          <w:lang w:val="hr-HR"/>
        </w:rPr>
        <w:t>Paško Bačić</w:t>
      </w:r>
    </w:p>
    <w:p w:rsidRDefault="00623228" w:rsidP="00623228" w:rsidR="00623228" w:rsidRPr="00AC3735">
      <w:pPr>
        <w:ind w:left="7788"/>
        <w:rPr>
          <w:lang w:val="hr-HR"/>
        </w:rPr>
      </w:pPr>
    </w:p>
    <w:p w:rsidRDefault="00623228" w:rsidP="00623228" w:rsidR="00623228" w:rsidRPr="00AC3735">
      <w:pPr>
        <w:ind w:left="7788"/>
        <w:rPr>
          <w:lang w:val="hr-HR"/>
        </w:rPr>
      </w:pPr>
    </w:p>
    <w:p w:rsidRDefault="00063B3D" w:rsidP="00D4027A" w:rsidR="00063B3D" w:rsidRPr="00AC3735">
      <w:pPr>
        <w:jc w:val="both"/>
        <w:rPr>
          <w:lang w:val="hr-HR"/>
        </w:rPr>
      </w:pPr>
    </w:p>
    <w:p w:rsidRDefault="00D4027A" w:rsidP="00D4027A" w:rsidR="00D4027A" w:rsidRPr="00AC3735">
      <w:pPr>
        <w:jc w:val="both"/>
        <w:rPr>
          <w:lang w:val="hr-HR"/>
        </w:rPr>
      </w:pPr>
      <w:r w:rsidRPr="00AC3735">
        <w:rPr>
          <w:lang w:val="hr-HR"/>
        </w:rPr>
        <w:t xml:space="preserve">POUKA O PRAVNOM LIJEKU: </w:t>
      </w:r>
    </w:p>
    <w:p w:rsidRDefault="0033674C" w:rsidP="00DA6271" w:rsidR="009757FC" w:rsidRPr="00AC3735">
      <w:pPr>
        <w:jc w:val="both"/>
        <w:rPr>
          <w:lang w:val="hr-HR"/>
        </w:rPr>
      </w:pPr>
      <w:r w:rsidRPr="00AC3735">
        <w:rPr>
          <w:lang w:val="hr-HR"/>
        </w:rPr>
        <w:t>Protiv ovog rješenja</w:t>
      </w:r>
      <w:r w:rsidR="005E4DD5" w:rsidRPr="00AC3735">
        <w:rPr>
          <w:lang w:val="hr-HR"/>
        </w:rPr>
        <w:t xml:space="preserve"> dopuštena je žalba Visokom trgovačkom sudu Republike Hrvatske. Žalb</w:t>
      </w:r>
      <w:r w:rsidR="00DA6271" w:rsidRPr="00AC3735">
        <w:rPr>
          <w:lang w:val="hr-HR"/>
        </w:rPr>
        <w:t xml:space="preserve">u protiv rješenja o otvaranju stečajnog postupka može podnijeti osoba ovlaštena za zastupanje dužnika po zakonu do dana nastupanja pravnih posljedica otvaranja stečajnog postupka. Žalba se podnosi putem ovog suda, </w:t>
      </w:r>
      <w:r w:rsidR="005E4DD5" w:rsidRPr="00AC3735">
        <w:rPr>
          <w:lang w:val="hr-HR"/>
        </w:rPr>
        <w:t>pismeno u tri primjerka</w:t>
      </w:r>
      <w:r w:rsidR="00C37264" w:rsidRPr="00AC3735">
        <w:rPr>
          <w:lang w:val="hr-HR"/>
        </w:rPr>
        <w:t>,</w:t>
      </w:r>
      <w:r w:rsidR="005E4DD5" w:rsidRPr="00AC3735">
        <w:rPr>
          <w:lang w:val="hr-HR"/>
        </w:rPr>
        <w:t xml:space="preserve"> u roku do 8 dana </w:t>
      </w:r>
      <w:r w:rsidR="00DA6271" w:rsidRPr="00AC3735">
        <w:rPr>
          <w:lang w:val="hr-HR"/>
        </w:rPr>
        <w:t xml:space="preserve">od dostave ovog rješenja, a dostava ovog rješenja smatra se obavljenom istekom osmog dana od dana njegove objave na mrežnoj stranici e-Oglasna ploča sudova. </w:t>
      </w:r>
    </w:p>
    <w:p w:rsidRDefault="00DA6271" w:rsidP="00DA6271" w:rsidR="00DA6271" w:rsidRPr="00AC3735">
      <w:pPr>
        <w:jc w:val="both"/>
        <w:rPr>
          <w:lang w:val="hr-HR"/>
        </w:rPr>
      </w:pPr>
    </w:p>
    <w:p w:rsidRDefault="009757FC" w:rsidP="0033674C" w:rsidR="009757FC">
      <w:pPr>
        <w:jc w:val="both"/>
        <w:rPr>
          <w:lang w:val="hr-HR"/>
        </w:rPr>
      </w:pPr>
    </w:p>
    <w:p w:rsidRDefault="009D39B0" w:rsidP="0033674C" w:rsidR="009D39B0">
      <w:pPr>
        <w:jc w:val="both"/>
        <w:rPr>
          <w:lang w:val="hr-HR"/>
        </w:rPr>
      </w:pPr>
    </w:p>
    <w:p w:rsidRDefault="009D39B0" w:rsidP="0033674C" w:rsidR="009D39B0">
      <w:pPr>
        <w:jc w:val="both"/>
        <w:rPr>
          <w:lang w:val="hr-HR"/>
        </w:rPr>
      </w:pPr>
    </w:p>
    <w:p w:rsidRDefault="009D39B0" w:rsidP="0033674C" w:rsidR="009D39B0">
      <w:pPr>
        <w:jc w:val="both"/>
        <w:rPr>
          <w:lang w:val="hr-HR"/>
        </w:rPr>
      </w:pPr>
    </w:p>
    <w:p w:rsidRDefault="0033674C" w:rsidP="0033674C" w:rsidR="0033674C" w:rsidRPr="00AC3735">
      <w:pPr>
        <w:jc w:val="both"/>
        <w:rPr>
          <w:lang w:val="hr-HR"/>
        </w:rPr>
      </w:pPr>
      <w:r w:rsidRPr="00AC3735">
        <w:rPr>
          <w:lang w:val="hr-HR"/>
        </w:rPr>
        <w:t>DNA:</w:t>
      </w:r>
    </w:p>
    <w:p w:rsidRDefault="0098270D" w:rsidP="0098270D" w:rsidR="0098270D" w:rsidRPr="00AC3735">
      <w:pPr>
        <w:numPr>
          <w:ilvl w:val="0"/>
          <w:numId w:val="3"/>
        </w:numPr>
        <w:jc w:val="both"/>
        <w:rPr>
          <w:lang w:val="hr-HR"/>
        </w:rPr>
      </w:pPr>
      <w:r w:rsidRPr="00AC3735">
        <w:rPr>
          <w:lang w:val="hr-HR"/>
        </w:rPr>
        <w:t xml:space="preserve">FINA, Regionalni centar </w:t>
      </w:r>
      <w:r w:rsidR="005E4DD5" w:rsidRPr="00AC3735">
        <w:rPr>
          <w:lang w:val="hr-HR"/>
        </w:rPr>
        <w:t>Split</w:t>
      </w:r>
    </w:p>
    <w:p w:rsidRDefault="00EF6C92" w:rsidP="0033674C" w:rsidR="00EF6C92" w:rsidRPr="00AC3735">
      <w:pPr>
        <w:numPr>
          <w:ilvl w:val="0"/>
          <w:numId w:val="3"/>
        </w:numPr>
        <w:jc w:val="both"/>
        <w:rPr>
          <w:lang w:val="hr-HR"/>
        </w:rPr>
      </w:pPr>
      <w:r w:rsidRPr="00AC3735">
        <w:rPr>
          <w:lang w:val="hr-HR"/>
        </w:rPr>
        <w:t>dužniku</w:t>
      </w:r>
      <w:r w:rsidR="009D39B0">
        <w:rPr>
          <w:lang w:val="hr-HR"/>
        </w:rPr>
        <w:t xml:space="preserve"> po punom.</w:t>
      </w:r>
      <w:r w:rsidR="00BA5EA0">
        <w:rPr>
          <w:lang w:val="hr-HR"/>
        </w:rPr>
        <w:t xml:space="preserve"> odvjetniku Dariju Čaji iz Kaštel Kambelovca</w:t>
      </w:r>
    </w:p>
    <w:p w:rsidRDefault="0033674C" w:rsidP="0033674C" w:rsidR="00EF6C92" w:rsidRPr="00AC3735">
      <w:pPr>
        <w:numPr>
          <w:ilvl w:val="0"/>
          <w:numId w:val="3"/>
        </w:numPr>
        <w:jc w:val="both"/>
        <w:rPr>
          <w:lang w:val="hr-HR"/>
        </w:rPr>
      </w:pPr>
      <w:r w:rsidRPr="00AC3735">
        <w:rPr>
          <w:lang w:val="hr-HR"/>
        </w:rPr>
        <w:t>Porezna upra</w:t>
      </w:r>
      <w:r w:rsidR="00565E4E" w:rsidRPr="00AC3735">
        <w:rPr>
          <w:lang w:val="hr-HR"/>
        </w:rPr>
        <w:t>va</w:t>
      </w:r>
      <w:r w:rsidR="00D41977" w:rsidRPr="00AC3735">
        <w:rPr>
          <w:lang w:val="hr-HR"/>
        </w:rPr>
        <w:t xml:space="preserve"> Split</w:t>
      </w:r>
      <w:r w:rsidR="00677C11" w:rsidRPr="00AC3735">
        <w:rPr>
          <w:lang w:val="hr-HR"/>
        </w:rPr>
        <w:t xml:space="preserve">, Ispostava </w:t>
      </w:r>
      <w:r w:rsidR="009D39B0">
        <w:rPr>
          <w:lang w:val="hr-HR"/>
        </w:rPr>
        <w:t>Trogir</w:t>
      </w:r>
      <w:r w:rsidRPr="00AC3735">
        <w:rPr>
          <w:lang w:val="hr-HR"/>
        </w:rPr>
        <w:t xml:space="preserve"> </w:t>
      </w:r>
    </w:p>
    <w:p w:rsidRDefault="0098270D" w:rsidP="0033674C" w:rsidR="0098270D" w:rsidRPr="00AC3735">
      <w:pPr>
        <w:numPr>
          <w:ilvl w:val="0"/>
          <w:numId w:val="3"/>
        </w:numPr>
        <w:jc w:val="both"/>
        <w:rPr>
          <w:lang w:val="hr-HR"/>
        </w:rPr>
      </w:pPr>
      <w:r w:rsidRPr="00AC3735">
        <w:rPr>
          <w:lang w:val="hr-HR"/>
        </w:rPr>
        <w:t>ŽDO Split</w:t>
      </w:r>
    </w:p>
    <w:p w:rsidRDefault="0033674C" w:rsidP="0033674C" w:rsidR="0033674C" w:rsidRPr="00AC3735">
      <w:pPr>
        <w:numPr>
          <w:ilvl w:val="0"/>
          <w:numId w:val="3"/>
        </w:numPr>
        <w:jc w:val="both"/>
        <w:rPr>
          <w:lang w:val="hr-HR"/>
        </w:rPr>
      </w:pPr>
      <w:r w:rsidRPr="00AC3735">
        <w:rPr>
          <w:lang w:val="hr-HR"/>
        </w:rPr>
        <w:t>stečajnom upravitelju</w:t>
      </w:r>
    </w:p>
    <w:p w:rsidRDefault="00D41977" w:rsidP="0033674C" w:rsidR="008572FE" w:rsidRPr="00AC3735">
      <w:pPr>
        <w:numPr>
          <w:ilvl w:val="0"/>
          <w:numId w:val="3"/>
        </w:numPr>
        <w:jc w:val="both"/>
        <w:rPr>
          <w:lang w:val="hr-HR"/>
        </w:rPr>
      </w:pPr>
      <w:r w:rsidRPr="00AC3735">
        <w:rPr>
          <w:lang w:val="hr-HR"/>
        </w:rPr>
        <w:t>Općinski</w:t>
      </w:r>
      <w:r w:rsidR="008572FE" w:rsidRPr="00AC3735">
        <w:rPr>
          <w:lang w:val="hr-HR"/>
        </w:rPr>
        <w:t xml:space="preserve"> sud</w:t>
      </w:r>
      <w:r w:rsidRPr="00AC3735">
        <w:rPr>
          <w:lang w:val="hr-HR"/>
        </w:rPr>
        <w:t xml:space="preserve"> u</w:t>
      </w:r>
      <w:r w:rsidR="008572FE" w:rsidRPr="00AC3735">
        <w:rPr>
          <w:lang w:val="hr-HR"/>
        </w:rPr>
        <w:t xml:space="preserve"> </w:t>
      </w:r>
      <w:r w:rsidR="009D39B0">
        <w:rPr>
          <w:lang w:val="hr-HR"/>
        </w:rPr>
        <w:t>Splitu</w:t>
      </w:r>
      <w:r w:rsidR="008572FE" w:rsidRPr="00AC3735">
        <w:rPr>
          <w:lang w:val="hr-HR"/>
        </w:rPr>
        <w:t xml:space="preserve">, </w:t>
      </w:r>
      <w:r w:rsidRPr="00AC3735">
        <w:rPr>
          <w:lang w:val="hr-HR"/>
        </w:rPr>
        <w:t xml:space="preserve">Zemljišnoknjižni odjel </w:t>
      </w:r>
      <w:r w:rsidR="009D39B0">
        <w:rPr>
          <w:lang w:val="hr-HR"/>
        </w:rPr>
        <w:t>Trogir</w:t>
      </w:r>
    </w:p>
    <w:p w:rsidRDefault="0033674C" w:rsidP="0033674C" w:rsidR="0033674C" w:rsidRPr="00AC3735">
      <w:pPr>
        <w:numPr>
          <w:ilvl w:val="0"/>
          <w:numId w:val="3"/>
        </w:numPr>
        <w:jc w:val="both"/>
        <w:rPr>
          <w:lang w:val="hr-HR"/>
        </w:rPr>
      </w:pPr>
      <w:r w:rsidRPr="00AC3735">
        <w:rPr>
          <w:lang w:val="hr-HR"/>
        </w:rPr>
        <w:t>sudski registar ovog suda</w:t>
      </w:r>
    </w:p>
    <w:p w:rsidRDefault="005E4DD5" w:rsidP="0033674C" w:rsidR="0033674C" w:rsidRPr="00AC3735">
      <w:pPr>
        <w:numPr>
          <w:ilvl w:val="0"/>
          <w:numId w:val="3"/>
        </w:numPr>
        <w:jc w:val="both"/>
        <w:rPr>
          <w:lang w:val="hr-HR"/>
        </w:rPr>
      </w:pPr>
      <w:r w:rsidRPr="00AC3735">
        <w:rPr>
          <w:lang w:val="hr-HR"/>
        </w:rPr>
        <w:t xml:space="preserve">e-Oglasna </w:t>
      </w:r>
      <w:r w:rsidR="00EF6C92" w:rsidRPr="00AC3735">
        <w:rPr>
          <w:lang w:val="hr-HR"/>
        </w:rPr>
        <w:t xml:space="preserve">ploča suda </w:t>
      </w:r>
    </w:p>
    <w:p w:rsidRDefault="0033674C" w:rsidP="0033674C" w:rsidR="0033674C" w:rsidRPr="00AC3735">
      <w:pPr>
        <w:numPr>
          <w:ilvl w:val="0"/>
          <w:numId w:val="3"/>
        </w:numPr>
        <w:jc w:val="both"/>
        <w:rPr>
          <w:lang w:val="hr-HR"/>
        </w:rPr>
      </w:pPr>
      <w:r w:rsidRPr="00AC3735">
        <w:rPr>
          <w:lang w:val="hr-HR"/>
        </w:rPr>
        <w:t>stečajna pisarnica</w:t>
      </w:r>
    </w:p>
    <w:p w:rsidRDefault="0033674C" w:rsidP="003855E7" w:rsidR="00EB167D" w:rsidRPr="00AC3735">
      <w:pPr>
        <w:numPr>
          <w:ilvl w:val="0"/>
          <w:numId w:val="3"/>
        </w:numPr>
        <w:jc w:val="both"/>
        <w:rPr>
          <w:lang w:val="hr-HR"/>
        </w:rPr>
      </w:pPr>
      <w:r w:rsidRPr="00AC3735">
        <w:rPr>
          <w:lang w:val="hr-HR"/>
        </w:rPr>
        <w:t>u spis</w:t>
      </w:r>
    </w:p>
    <w:sectPr w:rsidSect="00623228" w:rsidR="00EB167D" w:rsidRPr="00AC3735">
      <w:headerReference w:type="default" r:id="rId10"/>
      <w:pgSz w:h="16838" w:w="11906"/>
      <w:pgMar w:gutter="0" w:footer="708" w:header="708" w:left="1417" w:bottom="170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FF" w:rsidP="00112126" w:rsidR="00E12FFF">
      <w:r>
        <w:separator/>
      </w:r>
    </w:p>
  </w:endnote>
  <w:endnote w:id="0" w:type="continuationSeparator">
    <w:p w:rsidRDefault="00E12FFF" w:rsidP="00112126" w:rsidR="00E12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FF" w:rsidP="00112126" w:rsidR="00E12FFF">
      <w:r>
        <w:separator/>
      </w:r>
    </w:p>
  </w:footnote>
  <w:footnote w:id="0" w:type="continuationSeparator">
    <w:p w:rsidRDefault="00E12FFF" w:rsidP="00112126" w:rsidR="00E12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71249E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F15429" w:rsidRPr="00F15429">
      <w:rPr>
        <w:noProof/>
        <w:lang w:val="hr-HR"/>
      </w:rPr>
      <w:t>5</w:t>
    </w:r>
    <w:r>
      <w:fldChar w:fldCharType="end"/>
    </w:r>
    <w:r w:rsidR="00536255">
      <w:t xml:space="preserve"> -</w:t>
    </w:r>
    <w:r w:rsidR="00536255">
      <w:tab/>
      <w:t>12. St-</w:t>
    </w:r>
    <w:r w:rsidR="00AC3735">
      <w:t>1130</w:t>
    </w:r>
    <w:r w:rsidR="00AD49ED">
      <w:t>/2016</w:t>
    </w:r>
  </w:p>
  <w:p w:rsidRDefault="00CA3336" w:rsidP="00CA3336" w:rsidR="00CA3336">
    <w:pPr>
      <w:pStyle w:val="Zaglavlje"/>
      <w:jc w:val="center"/>
    </w:pPr>
  </w:p>
  <w:p w:rsidRDefault="00CA3336" w:rsidP="00CA3336" w:rsidR="00CA3336" w:rsidRPr="00286EA4">
    <w:pPr>
      <w:pStyle w:val="Zaglavlje"/>
      <w:jc w:val="center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72EF"/>
    <w:rsid w:val="00017D5E"/>
    <w:rsid w:val="0002151B"/>
    <w:rsid w:val="0002331C"/>
    <w:rsid w:val="00045CC0"/>
    <w:rsid w:val="00054448"/>
    <w:rsid w:val="00057934"/>
    <w:rsid w:val="00060E5D"/>
    <w:rsid w:val="00063B3D"/>
    <w:rsid w:val="000666DB"/>
    <w:rsid w:val="000708E1"/>
    <w:rsid w:val="000802C5"/>
    <w:rsid w:val="000A0D83"/>
    <w:rsid w:val="000A2A7A"/>
    <w:rsid w:val="000B179C"/>
    <w:rsid w:val="000F1A37"/>
    <w:rsid w:val="000F42F0"/>
    <w:rsid w:val="0010261B"/>
    <w:rsid w:val="0010721E"/>
    <w:rsid w:val="00111EB5"/>
    <w:rsid w:val="00112126"/>
    <w:rsid w:val="0011504B"/>
    <w:rsid w:val="001170D0"/>
    <w:rsid w:val="00132600"/>
    <w:rsid w:val="001374F7"/>
    <w:rsid w:val="00142B9F"/>
    <w:rsid w:val="00147C3D"/>
    <w:rsid w:val="00162007"/>
    <w:rsid w:val="0016595D"/>
    <w:rsid w:val="00181ECF"/>
    <w:rsid w:val="00196013"/>
    <w:rsid w:val="00196939"/>
    <w:rsid w:val="001A02D8"/>
    <w:rsid w:val="001C3BE7"/>
    <w:rsid w:val="001C4FAB"/>
    <w:rsid w:val="001C6D02"/>
    <w:rsid w:val="001D7BCE"/>
    <w:rsid w:val="001E1F30"/>
    <w:rsid w:val="001E4E14"/>
    <w:rsid w:val="001E7F2D"/>
    <w:rsid w:val="001F5654"/>
    <w:rsid w:val="0020091B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46384"/>
    <w:rsid w:val="002542C2"/>
    <w:rsid w:val="00254B5C"/>
    <w:rsid w:val="0026217B"/>
    <w:rsid w:val="002702A4"/>
    <w:rsid w:val="002836C8"/>
    <w:rsid w:val="002861AA"/>
    <w:rsid w:val="00286EA4"/>
    <w:rsid w:val="002A75DA"/>
    <w:rsid w:val="002C0946"/>
    <w:rsid w:val="002D048F"/>
    <w:rsid w:val="002D3BEA"/>
    <w:rsid w:val="002D60B4"/>
    <w:rsid w:val="002D6126"/>
    <w:rsid w:val="003058A8"/>
    <w:rsid w:val="003066E0"/>
    <w:rsid w:val="00315A76"/>
    <w:rsid w:val="003166A6"/>
    <w:rsid w:val="0032212D"/>
    <w:rsid w:val="0033674C"/>
    <w:rsid w:val="00341A22"/>
    <w:rsid w:val="003541DC"/>
    <w:rsid w:val="003855E7"/>
    <w:rsid w:val="00393BF4"/>
    <w:rsid w:val="003A2F52"/>
    <w:rsid w:val="003D3994"/>
    <w:rsid w:val="003E0123"/>
    <w:rsid w:val="003E45B8"/>
    <w:rsid w:val="003F63EE"/>
    <w:rsid w:val="0040178F"/>
    <w:rsid w:val="00433BA2"/>
    <w:rsid w:val="00437CBD"/>
    <w:rsid w:val="0044697B"/>
    <w:rsid w:val="00465306"/>
    <w:rsid w:val="0047025C"/>
    <w:rsid w:val="00480C5A"/>
    <w:rsid w:val="00486628"/>
    <w:rsid w:val="004A65BB"/>
    <w:rsid w:val="004B1956"/>
    <w:rsid w:val="004D7CE1"/>
    <w:rsid w:val="004F47F8"/>
    <w:rsid w:val="004F53B1"/>
    <w:rsid w:val="00504C73"/>
    <w:rsid w:val="005102AC"/>
    <w:rsid w:val="00515CEE"/>
    <w:rsid w:val="00536255"/>
    <w:rsid w:val="00540FA0"/>
    <w:rsid w:val="005467AD"/>
    <w:rsid w:val="005546BF"/>
    <w:rsid w:val="0056289F"/>
    <w:rsid w:val="00565E4E"/>
    <w:rsid w:val="00576F16"/>
    <w:rsid w:val="005822BC"/>
    <w:rsid w:val="005B4B72"/>
    <w:rsid w:val="005B510E"/>
    <w:rsid w:val="005B72B0"/>
    <w:rsid w:val="005B7835"/>
    <w:rsid w:val="005D3115"/>
    <w:rsid w:val="005D5033"/>
    <w:rsid w:val="005E4DD5"/>
    <w:rsid w:val="005F030C"/>
    <w:rsid w:val="005F2A6A"/>
    <w:rsid w:val="00623228"/>
    <w:rsid w:val="006316CF"/>
    <w:rsid w:val="00636A82"/>
    <w:rsid w:val="00663018"/>
    <w:rsid w:val="00677C11"/>
    <w:rsid w:val="00681B95"/>
    <w:rsid w:val="00695454"/>
    <w:rsid w:val="006A38C8"/>
    <w:rsid w:val="006B669A"/>
    <w:rsid w:val="006E0BE8"/>
    <w:rsid w:val="006E0E95"/>
    <w:rsid w:val="006E7F6F"/>
    <w:rsid w:val="006F274F"/>
    <w:rsid w:val="0071249E"/>
    <w:rsid w:val="00724EA4"/>
    <w:rsid w:val="00736EF6"/>
    <w:rsid w:val="00740711"/>
    <w:rsid w:val="007725FF"/>
    <w:rsid w:val="007766E6"/>
    <w:rsid w:val="007845B1"/>
    <w:rsid w:val="0078767D"/>
    <w:rsid w:val="00794180"/>
    <w:rsid w:val="00796BAC"/>
    <w:rsid w:val="007C310E"/>
    <w:rsid w:val="007C382D"/>
    <w:rsid w:val="007E3119"/>
    <w:rsid w:val="007F31B0"/>
    <w:rsid w:val="00843DC7"/>
    <w:rsid w:val="008572FE"/>
    <w:rsid w:val="00861FB6"/>
    <w:rsid w:val="00875CD8"/>
    <w:rsid w:val="00876209"/>
    <w:rsid w:val="00876799"/>
    <w:rsid w:val="00892BB4"/>
    <w:rsid w:val="00894193"/>
    <w:rsid w:val="008A1AC7"/>
    <w:rsid w:val="008B3D2C"/>
    <w:rsid w:val="008D1E08"/>
    <w:rsid w:val="008D76E8"/>
    <w:rsid w:val="00901EF6"/>
    <w:rsid w:val="00904B14"/>
    <w:rsid w:val="0091702F"/>
    <w:rsid w:val="009235BC"/>
    <w:rsid w:val="009374AD"/>
    <w:rsid w:val="009757FC"/>
    <w:rsid w:val="0098270D"/>
    <w:rsid w:val="00982EA1"/>
    <w:rsid w:val="00986473"/>
    <w:rsid w:val="009A3C2F"/>
    <w:rsid w:val="009A7AD1"/>
    <w:rsid w:val="009B0019"/>
    <w:rsid w:val="009D39B0"/>
    <w:rsid w:val="009D3C21"/>
    <w:rsid w:val="009D42D8"/>
    <w:rsid w:val="00A071FA"/>
    <w:rsid w:val="00A430CE"/>
    <w:rsid w:val="00A7505E"/>
    <w:rsid w:val="00A814AE"/>
    <w:rsid w:val="00A96EEB"/>
    <w:rsid w:val="00A9745B"/>
    <w:rsid w:val="00A97762"/>
    <w:rsid w:val="00A97A7D"/>
    <w:rsid w:val="00AA543D"/>
    <w:rsid w:val="00AB1B0B"/>
    <w:rsid w:val="00AB6665"/>
    <w:rsid w:val="00AC3735"/>
    <w:rsid w:val="00AD49ED"/>
    <w:rsid w:val="00AE5791"/>
    <w:rsid w:val="00B0279C"/>
    <w:rsid w:val="00B03F61"/>
    <w:rsid w:val="00B113E5"/>
    <w:rsid w:val="00B46B1F"/>
    <w:rsid w:val="00B4708F"/>
    <w:rsid w:val="00B53371"/>
    <w:rsid w:val="00B556BD"/>
    <w:rsid w:val="00B6059D"/>
    <w:rsid w:val="00B71799"/>
    <w:rsid w:val="00B73ED1"/>
    <w:rsid w:val="00BA5EA0"/>
    <w:rsid w:val="00BB1C54"/>
    <w:rsid w:val="00BB1DC5"/>
    <w:rsid w:val="00BD0546"/>
    <w:rsid w:val="00BD45BF"/>
    <w:rsid w:val="00BE5538"/>
    <w:rsid w:val="00BF5040"/>
    <w:rsid w:val="00C031A5"/>
    <w:rsid w:val="00C075E0"/>
    <w:rsid w:val="00C34FB5"/>
    <w:rsid w:val="00C37264"/>
    <w:rsid w:val="00C450CF"/>
    <w:rsid w:val="00C50F45"/>
    <w:rsid w:val="00C52A7B"/>
    <w:rsid w:val="00C76613"/>
    <w:rsid w:val="00C82C5E"/>
    <w:rsid w:val="00C841A0"/>
    <w:rsid w:val="00C90302"/>
    <w:rsid w:val="00CA3336"/>
    <w:rsid w:val="00CB0621"/>
    <w:rsid w:val="00CB45D6"/>
    <w:rsid w:val="00CB613F"/>
    <w:rsid w:val="00CC37F9"/>
    <w:rsid w:val="00CC4AFD"/>
    <w:rsid w:val="00CC6BA3"/>
    <w:rsid w:val="00CE0429"/>
    <w:rsid w:val="00CE2678"/>
    <w:rsid w:val="00D14A1E"/>
    <w:rsid w:val="00D2033B"/>
    <w:rsid w:val="00D378DD"/>
    <w:rsid w:val="00D37E91"/>
    <w:rsid w:val="00D4027A"/>
    <w:rsid w:val="00D41977"/>
    <w:rsid w:val="00D45178"/>
    <w:rsid w:val="00D50D8F"/>
    <w:rsid w:val="00D53858"/>
    <w:rsid w:val="00DA1460"/>
    <w:rsid w:val="00DA6271"/>
    <w:rsid w:val="00DB2AF1"/>
    <w:rsid w:val="00DC2057"/>
    <w:rsid w:val="00DC21E8"/>
    <w:rsid w:val="00DC6F83"/>
    <w:rsid w:val="00DE7F63"/>
    <w:rsid w:val="00DF1833"/>
    <w:rsid w:val="00E129AA"/>
    <w:rsid w:val="00E12FFF"/>
    <w:rsid w:val="00E34CB8"/>
    <w:rsid w:val="00E54B9B"/>
    <w:rsid w:val="00E56C52"/>
    <w:rsid w:val="00E664F7"/>
    <w:rsid w:val="00EB167D"/>
    <w:rsid w:val="00EB2807"/>
    <w:rsid w:val="00EB4030"/>
    <w:rsid w:val="00ED0873"/>
    <w:rsid w:val="00ED3CF4"/>
    <w:rsid w:val="00ED48F9"/>
    <w:rsid w:val="00EE29DF"/>
    <w:rsid w:val="00EE36F6"/>
    <w:rsid w:val="00EF6C92"/>
    <w:rsid w:val="00F031C4"/>
    <w:rsid w:val="00F04194"/>
    <w:rsid w:val="00F04757"/>
    <w:rsid w:val="00F06BA7"/>
    <w:rsid w:val="00F126EC"/>
    <w:rsid w:val="00F15429"/>
    <w:rsid w:val="00F2680F"/>
    <w:rsid w:val="00F31F13"/>
    <w:rsid w:val="00F43E13"/>
    <w:rsid w:val="00F61C7F"/>
    <w:rsid w:val="00F70276"/>
    <w:rsid w:val="00F726E5"/>
    <w:rsid w:val="00F93D41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15A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5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45B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45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45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15A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5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45B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45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45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St-1130/2016-28</izvorni_sadrzaj>
    <derivirana_varijabla naziv="DomainObject.Oznaka_1">St-1130/2016-28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St-1130/2016</izvorni_sadrzaj>
    <derivirana_varijabla naziv="DomainObject.Predmet.OznakaBroj_1">St-1130/2016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OPPIDUM d.o.o. za gradnju i poslovanje nekretninama zastupanog po punomoćniku DARIJO ČAJO</izvorni_sadrzaj>
    <derivirana_varijabla naziv="DomainObject.Predmet.ProtustrankaFormated_1">  OPPIDUM d.o.o. za gradnju i poslovanje nekretninama zastupanog po punomoćniku DARIJO ČAJO</derivirana_varijabla>
  </DomainObject.Predmet.ProtustrankaFormated>
  <DomainObject.Predmet.ProtustrankaFormatedOIB>
    <izvorni_sadrzaj>  OPPIDUM d.o.o. za gradnju i poslovanje nekretninama, OIB 87802587537 zastupanog po punomoćniku DARIJO ČAJO</izvorni_sadrzaj>
    <derivirana_varijabla naziv="DomainObject.Predmet.ProtustrankaFormatedOIB_1">  OPPIDUM d.o.o. za gradnju i poslovanje nekretninama, OIB 87802587537 zastupanog po punomoćniku DARIJO ČAJO</derivirana_varijabla>
  </DomainObject.Predmet.ProtustrankaFormatedOIB>
  <DomainObject.Predmet.ProtustrankaFormatedWithAdress>
    <izvorni_sadrzaj> OPPIDUM d.o.o. za gradnju i poslovanje nekretninama, Balančane 28, 21220 Trogir zastupanog po punomoćniku DARIJO ČAJO</izvorni_sadrzaj>
    <derivirana_varijabla naziv="DomainObject.Predmet.ProtustrankaFormatedWithAdress_1"> OPPIDUM d.o.o. za gradnju i poslovanje nekretninama, Balančane 28, 21220 Trogir zastupanog po punomoćniku DARIJO ČAJO</derivirana_varijabla>
  </DomainObject.Predmet.ProtustrankaFormatedWithAdress>
  <DomainObject.Predmet.ProtustrankaFormatedWithAdressOIB>
    <izvorni_sadrzaj> OPPIDUM d.o.o. za gradnju i poslovanje nekretninama, OIB 87802587537, Balančane 28, 21220 Trogir zastupanog po punomoćniku DARIJO ČAJO</izvorni_sadrzaj>
    <derivirana_varijabla naziv="DomainObject.Predmet.ProtustrankaFormatedWithAdressOIB_1"> OPPIDUM d.o.o. za gradnju i poslovanje nekretninama, OIB 87802587537, Balančane 28, 21220 Trogir zastupanog po punomoćniku DARIJO ČAJO</derivirana_varijabla>
  </DomainObject.Predmet.ProtustrankaFormatedWithAdressOIB>
  <DomainObject.Predmet.ProtustrankaWithAdress>
    <izvorni_sadrzaj>OPPIDUM d.o.o. za gradnju i poslovanje nekretninama Balančane 28, 21220 Trogir</izvorni_sadrzaj>
    <derivirana_varijabla naziv="DomainObject.Predmet.ProtustrankaWithAdress_1">OPPIDUM d.o.o. za gradnju i poslovanje nekretninama Balančane 28, 21220 Trogir</derivirana_varijabla>
  </DomainObject.Predmet.ProtustrankaWithAdress>
  <DomainObject.Predmet.ProtustrankaWithAdressOIB>
    <izvorni_sadrzaj>OPPIDUM d.o.o. za gradnju i poslovanje nekretninama, OIB 87802587537, Balančane 28, 21220 Trogir</izvorni_sadrzaj>
    <derivirana_varijabla naziv="DomainObject.Predmet.ProtustrankaWithAdressOIB_1">OPPIDUM d.o.o. za gradnju i poslovanje nekretninama, OIB 87802587537, Balančane 28, 21220 Trogir</derivirana_varijabla>
  </DomainObject.Predmet.ProtustrankaWithAdressOIB>
  <DomainObject.Predmet.ProtustrankaNazivFormated>
    <izvorni_sadrzaj>OPPIDUM d.o.o. za gradnju i poslovanje nekretninama</izvorni_sadrzaj>
    <derivirana_varijabla naziv="DomainObject.Predmet.ProtustrankaNazivFormated_1">OPPIDUM d.o.o. za gradnju i poslovanje nekretninama</derivirana_varijabla>
  </DomainObject.Predmet.ProtustrankaNazivFormated>
  <DomainObject.Predmet.ProtustrankaNazivFormatedOIB>
    <izvorni_sadrzaj>OPPIDUM d.o.o. za gradnju i poslovanje nekretninama, OIB 87802587537</izvorni_sadrzaj>
    <derivirana_varijabla naziv="DomainObject.Predmet.ProtustrankaNazivFormatedOIB_1">OPPIDUM d.o.o. za gradnju i poslovanje nekretninama, OIB 87802587537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7755340.77</izvorni_sadrzaj>
    <derivirana_varijabla naziv="DomainObject.Predmet.TrenutnaVrijednost_1">7755340.77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OPPIDUM d.o.o. za gradnju i poslovanje nekretninama zastupanog po punomoćniku DARIJO ČAJO</item>
    </izvorni_sadrzaj>
    <derivirana_varijabla naziv="DomainObject.Predmet.ProtuStrankaListFormated_1">
      <item>OPPIDUM d.o.o. za gradnju i poslovanje nekretninama zastupanog po punomoćniku DARIJO ČAJO</item>
    </derivirana_varijabla>
  </DomainObject.Predmet.ProtuStrankaListFormated>
  <DomainObject.Predmet.ProtuStrankaListFormatedOIB>
    <izvorni_sadrzaj>
      <item>OPPIDUM d.o.o. za gradnju i poslovanje nekretninama, OIB 87802587537 zastupanog po punomoćniku DARIJO ČAJO</item>
    </izvorni_sadrzaj>
    <derivirana_varijabla naziv="DomainObject.Predmet.ProtuStrankaListFormatedOIB_1">
      <item>OPPIDUM d.o.o. za gradnju i poslovanje nekretninama, OIB 87802587537 zastupanog po punomoćniku DARIJO ČAJO</item>
    </derivirana_varijabla>
  </DomainObject.Predmet.ProtuStrankaListFormatedOIB>
  <DomainObject.Predmet.ProtuStrankaListFormatedWithAdress>
    <izvorni_sadrzaj>
      <item>OPPIDUM d.o.o. za gradnju i poslovanje nekretninama, Balančane 28, 21220 Trogir zastupanog po punomoćniku DARIJO ČAJO</item>
    </izvorni_sadrzaj>
    <derivirana_varijabla naziv="DomainObject.Predmet.ProtuStrankaListFormatedWithAdress_1">
      <item>OPPIDUM d.o.o. za gradnju i poslovanje nekretninama, Balančane 28, 21220 Trogir zastupanog po punomoćniku DARIJO ČAJO</item>
    </derivirana_varijabla>
  </DomainObject.Predmet.ProtuStrankaListFormatedWithAdress>
  <DomainObject.Predmet.ProtuStrankaListFormatedWithAdressOIB>
    <izvorni_sadrzaj>
      <item>OPPIDUM d.o.o. za gradnju i poslovanje nekretninama, OIB 87802587537, Balančane 28, 21220 Trogir zastupanog po punomoćniku DARIJO ČAJO</item>
    </izvorni_sadrzaj>
    <derivirana_varijabla naziv="DomainObject.Predmet.ProtuStrankaListFormatedWithAdressOIB_1">
      <item>OPPIDUM d.o.o. za gradnju i poslovanje nekretninama, OIB 87802587537, Balančane 28, 21220 Trogir zastupanog po punomoćniku DARIJO ČAJO</item>
    </derivirana_varijabla>
  </DomainObject.Predmet.ProtuStrankaListFormatedWithAdressOIB>
  <DomainObject.Predmet.ProtuStrankaListNazivFormated>
    <izvorni_sadrzaj>
      <item>OPPIDUM d.o.o. za gradnju i poslovanje nekretninama</item>
    </izvorni_sadrzaj>
    <derivirana_varijabla naziv="DomainObject.Predmet.ProtuStrankaListNazivFormated_1">
      <item>OPPIDUM d.o.o. za gradnju i poslovanje nekretninama</item>
    </derivirana_varijabla>
  </DomainObject.Predmet.ProtuStrankaListNazivFormated>
  <DomainObject.Predmet.ProtuStrankaListNazivFormatedOIB>
    <izvorni_sadrzaj>
      <item>OPPIDUM d.o.o. za gradnju i poslovanje nekretninama, OIB 87802587537</item>
    </izvorni_sadrzaj>
    <derivirana_varijabla naziv="DomainObject.Predmet.ProtuStrankaListNazivFormatedOIB_1">
      <item>OPPIDUM d.o.o. za gradnju i poslovanje nekretninama, OIB 87802587537</item>
    </derivirana_varijabla>
  </DomainObject.Predmet.ProtuStrankaListNazivFormatedOIB>
  <DomainObject.Predmet.OstaliListFormated>
    <izvorni_sadrzaj>
      <item>DARIJO ČAJO punomoćnik sudionika u postupku OPPIDUM d.o.o. za gradnju i poslovanje nekretninama</item>
    </izvorni_sadrzaj>
    <derivirana_varijabla naziv="DomainObject.Predmet.OstaliListFormated_1">
      <item>DARIJO ČAJO punomoćnik sudionika u postupku OPPIDUM d.o.o. za gradnju i poslovanje nekretninama</item>
    </derivirana_varijabla>
  </DomainObject.Predmet.OstaliListFormated>
  <DomainObject.Predmet.OstaliListFormatedOIB>
    <izvorni_sadrzaj>
      <item>DARIJO ČAJO, OIB 93566771399 punomoćnik sudionika u postupku OPPIDUM d.o.o. za gradnju i poslovanje nekretninama</item>
    </izvorni_sadrzaj>
    <derivirana_varijabla naziv="DomainObject.Predmet.OstaliListFormatedOIB_1">
      <item>DARIJO ČAJO, OIB 93566771399 punomoćnik sudionika u postupku OPPIDUM d.o.o. za gradnju i poslovanje nekretninama</item>
    </derivirana_varijabla>
  </DomainObject.Predmet.OstaliListFormatedOIB>
  <DomainObject.Predmet.OstaliListFormatedWithAdress>
    <izvorni_sadrzaj>
      <item>DARIJO ČAJO, Cesta dr. Franje Tuđmana 623, 21214 Kaštel Kambelovac punomoćnik sudionika u postupku OPPIDUM d.o.o. za gradnju i poslovanje nekretninama</item>
    </izvorni_sadrzaj>
    <derivirana_varijabla naziv="DomainObject.Predmet.OstaliListFormatedWithAdress_1">
      <item>DARIJO ČAJO, Cesta dr. Franje Tuđmana 623, 21214 Kaštel Kambelovac punomoćnik sudionika u postupku OPPIDUM d.o.o. za gradnju i poslovanje nekretninama</item>
    </derivirana_varijabla>
  </DomainObject.Predmet.OstaliListFormatedWithAdress>
  <DomainObject.Predmet.OstaliListFormatedWithAdressOIB>
    <izvorni_sadrzaj>
      <item>DARIJO ČAJO, OIB 93566771399, Cesta dr. Franje Tuđmana 623, 21214 Kaštel Kambelovac punomoćnik sudionika u postupku OPPIDUM d.o.o. za gradnju i poslovanje nekretninama</item>
    </izvorni_sadrzaj>
    <derivirana_varijabla naziv="DomainObject.Predmet.OstaliListFormatedWithAdressOIB_1">
      <item>DARIJO ČAJO, OIB 93566771399, Cesta dr. Franje Tuđmana 623, 21214 Kaštel Kambelovac punomoćnik sudionika u postupku OPPIDUM d.o.o. za gradnju i poslovanje nekretninama</item>
    </derivirana_varijabla>
  </DomainObject.Predmet.OstaliListFormatedWithAdressOIB>
  <DomainObject.Predmet.OstaliListNazivFormated>
    <izvorni_sadrzaj>
      <item>DARIJO ČAJO</item>
    </izvorni_sadrzaj>
    <derivirana_varijabla naziv="DomainObject.Predmet.OstaliListNazivFormated_1">
      <item>DARIJO ČAJO</item>
    </derivirana_varijabla>
  </DomainObject.Predmet.OstaliListNazivFormated>
  <DomainObject.Predmet.OstaliListNazivFormatedOIB>
    <izvorni_sadrzaj>
      <item>DARIJO ČAJO, OIB 93566771399</item>
    </izvorni_sadrzaj>
    <derivirana_varijabla naziv="DomainObject.Predmet.OstaliListNazivFormatedOIB_1">
      <item>DARIJO ČAJO, OIB 93566771399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St-1130/2016-28</izvorni_sadrzaj>
    <derivirana_varijabla naziv="DomainObject.PoslovniBrojDokumenta_1">St-1130/2016-28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OPPIDUM d.o.o. za gradnju i poslovanje nekretninama</izvorni_sadrzaj>
    <derivirana_varijabla naziv="DomainObject.Predmet.ProtustrankaIDrugi_1">OPPIDUM d.o.o. za gradnju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OPPIDUM d.o.o. za gradnju i poslovanje nekretninama, OIB 87802587537, Balančane 28, 21220 Trogir</izvorni_sadrzaj>
    <derivirana_varijabla naziv="DomainObject.Predmet.ProtustrankaIDrugiAdressOIB_1">OPPIDUM d.o.o. za gradnju i poslovanje nekretninama, OIB 87802587537, Balančane 28,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OPPIDUM d.o.o. za gradnju i poslovanje nekretninama</item>
      <item>FINANCIJSKA AGENCIJA, RC SPLIT</item>
      <item>DARIJO ČAJO</item>
    </izvorni_sadrzaj>
    <derivirana_varijabla naziv="DomainObject.Predmet.SudioniciListNaziv_1">
      <item>OPPIDUM d.o.o. za gradnju i poslovanje nekretninama</item>
      <item>FINANCIJSKA AGENCIJA, RC SPLIT</item>
      <item>DARIJO ČAJO</item>
    </derivirana_varijabla>
  </DomainObject.Predmet.SudioniciListNaziv>
  <DomainObject.Predmet.SudioniciListAdressOIB>
    <izvorni_sadrzaj>
      <item>OPPIDUM d.o.o. za gradnju i poslovanje nekretninama, OIB 87802587537, Balančane 28,21220 Trogir</item>
      <item>FINANCIJSKA AGENCIJA, RC SPLIT, OIB 85821130368, Mažuranićevo šetalište 24 b,21000 Split</item>
      <item>DARIJO ČAJO, OIB 93566771399, Cesta dr. Franje Tuđmana 623,21214 Kaštel Kambelovac</item>
    </izvorni_sadrzaj>
    <derivirana_varijabla naziv="DomainObject.Predmet.SudioniciListAdressOIB_1">
      <item>OPPIDUM d.o.o. za gradnju i poslovanje nekretninama, OIB 87802587537, Balančane 28,21220 Trogir</item>
      <item>FINANCIJSKA AGENCIJA, RC SPLIT, OIB 85821130368, Mažuranićevo šetalište 24 b,21000 Split</item>
      <item>DARIJO ČAJO, OIB 93566771399, Cesta dr. Franje Tuđmana 623,21214 Kaštel Kambelovac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87802587537</item>
      <item>, OIB 85821130368</item>
      <item>, OIB 93566771399</item>
    </izvorni_sadrzaj>
    <derivirana_varijabla naziv="DomainObject.Predmet.SudioniciListNazivOIB_1">
      <item>, OIB 87802587537</item>
      <item>, OIB 85821130368</item>
      <item>, OIB 93566771399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1744</properties:Words>
  <properties:Characters>9558</properties:Characters>
  <properties:Lines>210</properties:Lines>
  <properties:Paragraphs>54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>Broj: 12</vt:lpstr>
      <vt:lpstr>REPUBLIKA HRVATSKA</vt:lpstr>
      <vt:lpstr>R E P U B L I K A   H R V A T S K A</vt:lpstr>
      <vt:lpstr>    R J E Š E N J E </vt:lpstr>
      <vt:lpstr>        I. Otvara se stečajni postupak nad dužnikom OPPIDUM d.o.o Trogir, Balančane 28, </vt:lpstr>
    </vt:vector>
  </properties:TitlesOfParts>
  <properties:LinksUpToDate>false</properties:LinksUpToDate>
  <properties:CharactersWithSpaces>11373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2017-05-18T11:48:00Z</dcterms:created>
  <dc:creator>wsadmin</dc:creator>
  <cp:lastModifiedBy>Paško Bačić</cp:lastModifiedBy>
  <cp:lastPrinted>2017-05-19T12:05:00Z</cp:lastPrinted>
  <dcterms:modified xmlns:xsi="http://www.w3.org/2001/XMLSchema-instance" xsi:type="dcterms:W3CDTF">2017-05-22T09:37:00Z</dcterms:modified>
  <cp:revision>9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St-1130/2016-28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