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f60f" w14:paraId="efaf60f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B049E3">
        <w:rPr>
          <w:rFonts w:hAnsi="Times New Roman" w:ascii="Times New Roman"/>
          <w:color w:val="000000"/>
          <w:sz w:val="24"/>
          <w:szCs w:val="24"/>
        </w:rPr>
        <w:t>2</w:t>
      </w:r>
      <w:r w:rsidR="00BB319C">
        <w:rPr>
          <w:rFonts w:hAnsi="Times New Roman" w:ascii="Times New Roman"/>
          <w:color w:val="000000"/>
          <w:sz w:val="24"/>
          <w:szCs w:val="24"/>
        </w:rPr>
        <w:t>714</w:t>
      </w:r>
      <w:r w:rsidR="00B049E3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STOŽAC d.o.o., Zagreb, Park Bartola Kašića 8, OIB: 58652346836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127620">
        <w:rPr>
          <w:rFonts w:hAnsi="Times New Roman" w:ascii="Times New Roman"/>
          <w:color w:val="000000"/>
          <w:sz w:val="24"/>
          <w:szCs w:val="24"/>
        </w:rPr>
        <w:t>2</w:t>
      </w:r>
      <w:r w:rsidR="00B049E3">
        <w:rPr>
          <w:rFonts w:hAnsi="Times New Roman" w:ascii="Times New Roman"/>
          <w:color w:val="000000"/>
          <w:sz w:val="24"/>
          <w:szCs w:val="24"/>
        </w:rPr>
        <w:t>4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127620">
        <w:rPr>
          <w:rFonts w:hAnsi="Times New Roman" w:ascii="Times New Roman"/>
          <w:color w:val="000000"/>
          <w:sz w:val="24"/>
          <w:szCs w:val="24"/>
        </w:rPr>
        <w:t xml:space="preserve">studenoga </w:t>
      </w:r>
      <w:r w:rsidRPr="00467E86">
        <w:rPr>
          <w:rFonts w:hAnsi="Times New Roman" w:ascii="Times New Roman"/>
          <w:color w:val="000000"/>
          <w:sz w:val="24"/>
          <w:szCs w:val="24"/>
        </w:rPr>
        <w:t>2016.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STOŽAC d.o.o., Zagreb, Park Bartola Kašića 8, OIB: 58652346836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2</w:t>
      </w:r>
      <w:r w:rsidR="00B049E3">
        <w:rPr>
          <w:rFonts w:hAnsi="Times New Roman" w:ascii="Times New Roman"/>
          <w:b/>
          <w:color w:val="000000"/>
          <w:sz w:val="24"/>
          <w:szCs w:val="24"/>
        </w:rPr>
        <w:t>4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 studenoga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12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,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0</w:t>
      </w:r>
      <w:r w:rsidR="00B049E3">
        <w:rPr>
          <w:rFonts w:hAnsi="Times New Roman" w:ascii="Times New Roman"/>
          <w:b/>
          <w:color w:val="000000"/>
          <w:sz w:val="24"/>
          <w:szCs w:val="24"/>
        </w:rPr>
        <w:t>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 xml:space="preserve">Ana-Maria Bogović, Slavonski Brod, Naselje </w:t>
      </w:r>
      <w:proofErr w:type="spellStart"/>
      <w:r w:rsidR="00BB319C">
        <w:rPr>
          <w:rFonts w:hAnsi="Times New Roman" w:ascii="Times New Roman"/>
          <w:b/>
          <w:color w:val="000000"/>
          <w:sz w:val="24"/>
          <w:szCs w:val="24"/>
        </w:rPr>
        <w:t>Lutvinka</w:t>
      </w:r>
      <w:proofErr w:type="spellEnd"/>
      <w:r w:rsidR="00BB319C">
        <w:rPr>
          <w:rFonts w:hAnsi="Times New Roman" w:ascii="Times New Roman"/>
          <w:b/>
          <w:color w:val="000000"/>
          <w:sz w:val="24"/>
          <w:szCs w:val="24"/>
        </w:rPr>
        <w:t xml:space="preserve"> ulaz 2/9, OIB: 36495483478.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127620">
        <w:rPr>
          <w:rFonts w:hAnsi="Times New Roman" w:ascii="Times New Roman"/>
          <w:color w:val="000000"/>
          <w:sz w:val="24"/>
          <w:szCs w:val="24"/>
        </w:rPr>
        <w:t>27</w:t>
      </w:r>
      <w:r w:rsidR="00BB319C">
        <w:rPr>
          <w:rFonts w:hAnsi="Times New Roman" w:ascii="Times New Roman"/>
          <w:color w:val="000000"/>
          <w:sz w:val="24"/>
          <w:szCs w:val="24"/>
        </w:rPr>
        <w:t>14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4.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11.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127620">
        <w:rPr>
          <w:rFonts w:hAnsi="Times New Roman" w:ascii="Times New Roman"/>
          <w:color w:val="000000"/>
          <w:sz w:val="24"/>
          <w:szCs w:val="24"/>
        </w:rPr>
        <w:t>2</w:t>
      </w:r>
      <w:r w:rsidR="00B049E3">
        <w:rPr>
          <w:rFonts w:hAnsi="Times New Roman" w:ascii="Times New Roman"/>
          <w:color w:val="000000"/>
          <w:sz w:val="24"/>
          <w:szCs w:val="24"/>
        </w:rPr>
        <w:t>4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127620">
        <w:rPr>
          <w:rFonts w:hAnsi="Times New Roman" w:ascii="Times New Roman"/>
          <w:color w:val="000000"/>
          <w:sz w:val="24"/>
          <w:szCs w:val="24"/>
        </w:rPr>
        <w:t>studenoga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BB319C">
        <w:rPr>
          <w:rFonts w:hAnsi="Times New Roman" w:ascii="Times New Roman"/>
          <w:color w:val="000000"/>
          <w:sz w:val="20"/>
          <w:szCs w:val="20"/>
        </w:rPr>
        <w:t>i bankama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25957"/>
    <w:rsid w:val="00127620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26A3F"/>
    <w:rsid w:val="00432FBF"/>
    <w:rsid w:val="00461EC5"/>
    <w:rsid w:val="00467E86"/>
    <w:rsid w:val="00490A27"/>
    <w:rsid w:val="004B4E02"/>
    <w:rsid w:val="004D75A8"/>
    <w:rsid w:val="004D7D69"/>
    <w:rsid w:val="004F2BFB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049E3"/>
    <w:rsid w:val="00B302F1"/>
    <w:rsid w:val="00B45DD7"/>
    <w:rsid w:val="00B45E4F"/>
    <w:rsid w:val="00B56181"/>
    <w:rsid w:val="00B6266E"/>
    <w:rsid w:val="00BA3435"/>
    <w:rsid w:val="00BB319C"/>
    <w:rsid w:val="00BB6CB2"/>
    <w:rsid w:val="00BB7410"/>
    <w:rsid w:val="00BD1A01"/>
    <w:rsid w:val="00BE5491"/>
    <w:rsid w:val="00BE5E6B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F7D54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43926"/>
    <w:rsid w:val="00E44C1A"/>
    <w:rsid w:val="00E6703B"/>
    <w:rsid w:val="00E872C6"/>
    <w:rsid w:val="00ED20F6"/>
    <w:rsid w:val="00F03672"/>
    <w:rsid w:val="00F04DBD"/>
    <w:rsid w:val="00F23BDE"/>
    <w:rsid w:val="00F25377"/>
    <w:rsid w:val="00F31521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2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2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2714</izvorni_sadrzaj>
    <derivirana_varijabla naziv="DomainObject.Predmet.Broj_1">2714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St-2714/2016</izvorni_sadrzaj>
    <derivirana_varijabla naziv="DomainObject.Predmet.OznakaBroj_1">St-2714/2016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STOŽAC d.o.o.</izvorni_sadrzaj>
    <derivirana_varijabla naziv="DomainObject.Predmet.ProtustrankaFormated_1">  STOŽAC d.o.o.</derivirana_varijabla>
  </DomainObject.Predmet.ProtustrankaFormated>
  <DomainObject.Predmet.ProtustrankaFormatedOIB>
    <izvorni_sadrzaj>  STOŽAC d.o.o., OIB 58652346836</izvorni_sadrzaj>
    <derivirana_varijabla naziv="DomainObject.Predmet.ProtustrankaFormatedOIB_1">  STOŽAC d.o.o., OIB 58652346836</derivirana_varijabla>
  </DomainObject.Predmet.ProtustrankaFormatedOIB>
  <DomainObject.Predmet.ProtustrankaFormatedWithAdress>
    <izvorni_sadrzaj> STOŽAC d.o.o., Park Bartola Kašića 8, 10000 Zagreb</izvorni_sadrzaj>
    <derivirana_varijabla naziv="DomainObject.Predmet.ProtustrankaFormatedWithAdress_1"> STOŽAC d.o.o., Park Bartola Kašića 8, 10000 Zagreb</derivirana_varijabla>
  </DomainObject.Predmet.ProtustrankaFormatedWithAdress>
  <DomainObject.Predmet.ProtustrankaFormatedWithAdressOIB>
    <izvorni_sadrzaj> STOŽAC d.o.o., OIB 58652346836, Park Bartola Kašića 8, 10000 Zagreb</izvorni_sadrzaj>
    <derivirana_varijabla naziv="DomainObject.Predmet.ProtustrankaFormatedWithAdressOIB_1"> STOŽAC d.o.o., OIB 58652346836, Park Bartola Kašića 8, 10000 Zagreb</derivirana_varijabla>
  </DomainObject.Predmet.ProtustrankaFormatedWithAdressOIB>
  <DomainObject.Predmet.ProtustrankaWithAdress>
    <izvorni_sadrzaj>STOŽAC d.o.o. Park Bartola Kašića 8, 10000 Zagreb</izvorni_sadrzaj>
    <derivirana_varijabla naziv="DomainObject.Predmet.ProtustrankaWithAdress_1">STOŽAC d.o.o. Park Bartola Kašića 8, 10000 Zagreb</derivirana_varijabla>
  </DomainObject.Predmet.ProtustrankaWithAdress>
  <DomainObject.Predmet.ProtustrankaWithAdressOIB>
    <izvorni_sadrzaj>STOŽAC d.o.o., OIB 58652346836, Park Bartola Kašića 8, 10000 Zagreb</izvorni_sadrzaj>
    <derivirana_varijabla naziv="DomainObject.Predmet.ProtustrankaWithAdressOIB_1">STOŽAC d.o.o., OIB 58652346836, Park Bartola Kašića 8, 10000 Zagreb</derivirana_varijabla>
  </DomainObject.Predmet.ProtustrankaWithAdressOIB>
  <DomainObject.Predmet.ProtustrankaNazivFormated>
    <izvorni_sadrzaj>STOŽAC d.o.o.</izvorni_sadrzaj>
    <derivirana_varijabla naziv="DomainObject.Predmet.ProtustrankaNazivFormated_1">STOŽAC d.o.o.</derivirana_varijabla>
  </DomainObject.Predmet.ProtustrankaNazivFormated>
  <DomainObject.Predmet.ProtustrankaNazivFormatedOIB>
    <izvorni_sadrzaj>STOŽAC d.o.o., OIB 58652346836</izvorni_sadrzaj>
    <derivirana_varijabla naziv="DomainObject.Predmet.ProtustrankaNazivFormatedOIB_1">STOŽAC d.o.o., OIB 58652346836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4060564.82</izvorni_sadrzaj>
    <derivirana_varijabla naziv="DomainObject.Predmet.TrenutnaVrijednost_1">4060564.82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STOŽAC d.o.o.</item>
    </izvorni_sadrzaj>
    <derivirana_varijabla naziv="DomainObject.Predmet.ProtuStrankaListFormated_1">
      <item>STOŽAC d.o.o.</item>
    </derivirana_varijabla>
  </DomainObject.Predmet.ProtuStrankaListFormated>
  <DomainObject.Predmet.ProtuStrankaListFormatedOIB>
    <izvorni_sadrzaj>
      <item>STOŽAC d.o.o., OIB 58652346836</item>
    </izvorni_sadrzaj>
    <derivirana_varijabla naziv="DomainObject.Predmet.ProtuStrankaListFormatedOIB_1">
      <item>STOŽAC d.o.o., OIB 58652346836</item>
    </derivirana_varijabla>
  </DomainObject.Predmet.ProtuStrankaListFormatedOIB>
  <DomainObject.Predmet.ProtuStrankaListFormatedWithAdress>
    <izvorni_sadrzaj>
      <item>STOŽAC d.o.o., Park Bartola Kašića 8, 10000 Zagreb</item>
    </izvorni_sadrzaj>
    <derivirana_varijabla naziv="DomainObject.Predmet.ProtuStrankaListFormatedWithAdress_1">
      <item>STOŽAC d.o.o., Park Bartola Kašića 8, 10000 Zagreb</item>
    </derivirana_varijabla>
  </DomainObject.Predmet.ProtuStrankaListFormatedWithAdress>
  <DomainObject.Predmet.ProtuStrankaListFormatedWithAdressOIB>
    <izvorni_sadrzaj>
      <item>STOŽAC d.o.o., OIB 58652346836, Park Bartola Kašića 8, 10000 Zagreb</item>
    </izvorni_sadrzaj>
    <derivirana_varijabla naziv="DomainObject.Predmet.ProtuStrankaListFormatedWithAdressOIB_1">
      <item>STOŽAC d.o.o., OIB 58652346836, Park Bartola Kašića 8, 10000 Zagreb</item>
    </derivirana_varijabla>
  </DomainObject.Predmet.ProtuStrankaListFormatedWithAdressOIB>
  <DomainObject.Predmet.ProtuStrankaListNazivFormated>
    <izvorni_sadrzaj>
      <item>STOŽAC d.o.o.</item>
    </izvorni_sadrzaj>
    <derivirana_varijabla naziv="DomainObject.Predmet.ProtuStrankaListNazivFormated_1">
      <item>STOŽAC d.o.o.</item>
    </derivirana_varijabla>
  </DomainObject.Predmet.ProtuStrankaListNazivFormated>
  <DomainObject.Predmet.ProtuStrankaListNazivFormatedOIB>
    <izvorni_sadrzaj>
      <item>STOŽAC d.o.o., OIB 58652346836</item>
    </izvorni_sadrzaj>
    <derivirana_varijabla naziv="DomainObject.Predmet.ProtuStrankaListNazivFormatedOIB_1">
      <item>STOŽAC d.o.o., OIB 58652346836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STOŽAC d.o.o.</izvorni_sadrzaj>
    <derivirana_varijabla naziv="DomainObject.Predmet.ProtustrankaIDrugi_1">STOŽAC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STOŽAC d.o.o., OIB 58652346836, Park Bartola Kašića 8, 10000 Zagreb</izvorni_sadrzaj>
    <derivirana_varijabla naziv="DomainObject.Predmet.ProtustrankaIDrugiAdressOIB_1">STOŽAC d.o.o., OIB 58652346836, Park Bartola Kašića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STOŽAC d.o.o.</item>
      <item>FINA Regionalni centar Zagreb</item>
    </izvorni_sadrzaj>
    <derivirana_varijabla naziv="DomainObject.Predmet.SudioniciListNaziv_1">
      <item>STOŽAC d.o.o.</item>
      <item>FINA Regionalni centar Zagreb</item>
    </derivirana_varijabla>
  </DomainObject.Predmet.SudioniciListNaziv>
  <DomainObject.Predmet.SudioniciListAdressOIB>
    <izvorni_sadrzaj>
      <item>STOŽAC d.o.o., OIB 58652346836, Park Bartola Kašića 8,10000 Zagreb</item>
      <item>FINA Regionalni centar Zagreb, OIB 85821130368, Trg svibanjskih žrtava 1995. 1,10000 Zagreb</item>
    </izvorni_sadrzaj>
    <derivirana_varijabla naziv="DomainObject.Predmet.SudioniciListAdressOIB_1">
      <item>STOŽAC d.o.o., OIB 58652346836, Park Bartola Kašića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58652346836</item>
      <item>, OIB 85821130368</item>
    </izvorni_sadrzaj>
    <derivirana_varijabla naziv="DomainObject.Predmet.SudioniciListNazivOIB_1">
      <item>, OIB 58652346836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9B8AC0-EC04-47A9-8EAC-86070E389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630</properties:Words>
  <properties:Characters>3401</properties:Characters>
  <properties:Lines>92</properties:Lines>
  <properties:Paragraphs>35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2016-11-21T07:39:00Z</dcterms:created>
  <dc:creator>marija jankovic</dc:creator>
  <cp:lastModifiedBy>wsadmin</cp:lastModifiedBy>
  <cp:lastPrinted>2016-11-24T10:35:00Z</cp:lastPrinted>
  <dcterms:modified xmlns:xsi="http://www.w3.org/2001/XMLSchema-instance" xsi:type="dcterms:W3CDTF">2016-11-24T10:38:00Z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