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ab5a" w14:paraId="fc9ab5a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41876">
        <w:rPr>
          <w:rFonts w:cs="Times New Roman" w:hAnsi="Times New Roman" w:ascii="Times New Roman"/>
          <w:sz w:val="24"/>
          <w:szCs w:val="24"/>
        </w:rPr>
        <w:t>1</w:t>
      </w:r>
      <w:r w:rsidR="00B9753E">
        <w:rPr>
          <w:rFonts w:cs="Times New Roman" w:hAnsi="Times New Roman" w:ascii="Times New Roman"/>
          <w:sz w:val="24"/>
          <w:szCs w:val="24"/>
        </w:rPr>
        <w:t>669</w:t>
      </w:r>
      <w:r w:rsidR="00441876">
        <w:rPr>
          <w:rFonts w:cs="Times New Roman" w:hAnsi="Times New Roman" w:ascii="Times New Roman"/>
          <w:sz w:val="24"/>
          <w:szCs w:val="24"/>
        </w:rPr>
        <w:t>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9753E">
        <w:rPr>
          <w:rFonts w:cs="Times New Roman" w:hAnsi="Times New Roman" w:ascii="Times New Roman"/>
          <w:b/>
          <w:sz w:val="24"/>
          <w:szCs w:val="24"/>
        </w:rPr>
        <w:t xml:space="preserve">OKRUG j.d.o.o. za trgovinu i usluge, Slavonski Brod, </w:t>
      </w:r>
      <w:proofErr w:type="spellStart"/>
      <w:r w:rsidR="00B9753E">
        <w:rPr>
          <w:rFonts w:cs="Times New Roman" w:hAnsi="Times New Roman" w:ascii="Times New Roman"/>
          <w:b/>
          <w:sz w:val="24"/>
          <w:szCs w:val="24"/>
        </w:rPr>
        <w:t>Frane</w:t>
      </w:r>
      <w:proofErr w:type="spellEnd"/>
      <w:r w:rsidR="00B9753E">
        <w:rPr>
          <w:rFonts w:cs="Times New Roman" w:hAnsi="Times New Roman" w:ascii="Times New Roman"/>
          <w:b/>
          <w:sz w:val="24"/>
          <w:szCs w:val="24"/>
        </w:rPr>
        <w:t xml:space="preserve"> Mažuranića 32, OIB: 23211456825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441876">
        <w:rPr>
          <w:rFonts w:cs="Times New Roman" w:hAnsi="Times New Roman" w:ascii="Times New Roman"/>
          <w:sz w:val="24"/>
          <w:szCs w:val="24"/>
        </w:rPr>
        <w:t>2. veljače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B9753E">
        <w:rPr>
          <w:rFonts w:cs="Times New Roman" w:hAnsi="Times New Roman" w:ascii="Times New Roman"/>
          <w:b/>
          <w:sz w:val="24"/>
          <w:szCs w:val="24"/>
        </w:rPr>
        <w:t xml:space="preserve">OKRUG j.d.o.o. za trgovinu i usluge, Slavonski Brod, </w:t>
      </w:r>
      <w:proofErr w:type="spellStart"/>
      <w:r w:rsidR="00B9753E">
        <w:rPr>
          <w:rFonts w:cs="Times New Roman" w:hAnsi="Times New Roman" w:ascii="Times New Roman"/>
          <w:b/>
          <w:sz w:val="24"/>
          <w:szCs w:val="24"/>
        </w:rPr>
        <w:t>Frane</w:t>
      </w:r>
      <w:proofErr w:type="spellEnd"/>
      <w:r w:rsidR="00B9753E">
        <w:rPr>
          <w:rFonts w:cs="Times New Roman" w:hAnsi="Times New Roman" w:ascii="Times New Roman"/>
          <w:b/>
          <w:sz w:val="24"/>
          <w:szCs w:val="24"/>
        </w:rPr>
        <w:t xml:space="preserve"> Mažuranića 32, OIB: 23211456825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441876">
        <w:rPr>
          <w:rFonts w:cs="Times New Roman" w:hAnsi="Times New Roman" w:ascii="Times New Roman"/>
          <w:sz w:val="24"/>
          <w:szCs w:val="24"/>
        </w:rPr>
        <w:t>2. veljače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B9753E">
        <w:rPr>
          <w:rFonts w:cs="Times New Roman" w:hAnsi="Times New Roman" w:ascii="Times New Roman"/>
          <w:b/>
          <w:sz w:val="24"/>
          <w:szCs w:val="24"/>
        </w:rPr>
        <w:t>Nikola Bojanić iz Osijeka, Bračka 179, OIB: 32886956915.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957EC0" w:rsidRPr="007F5C1E">
        <w:rPr>
          <w:rFonts w:cs="Times New Roman" w:hAnsi="Times New Roman" w:ascii="Times New Roman"/>
          <w:sz w:val="24"/>
          <w:szCs w:val="24"/>
        </w:rPr>
        <w:t>3/St-</w:t>
      </w:r>
      <w:r w:rsidR="00E40F20">
        <w:rPr>
          <w:rFonts w:cs="Times New Roman" w:hAnsi="Times New Roman" w:ascii="Times New Roman"/>
          <w:sz w:val="24"/>
          <w:szCs w:val="24"/>
        </w:rPr>
        <w:t>16</w:t>
      </w:r>
      <w:r w:rsidR="00441876">
        <w:rPr>
          <w:rFonts w:cs="Times New Roman" w:hAnsi="Times New Roman" w:ascii="Times New Roman"/>
          <w:sz w:val="24"/>
          <w:szCs w:val="24"/>
        </w:rPr>
        <w:t>6</w:t>
      </w:r>
      <w:r w:rsidR="00B9753E">
        <w:rPr>
          <w:rFonts w:cs="Times New Roman" w:hAnsi="Times New Roman" w:ascii="Times New Roman"/>
          <w:sz w:val="24"/>
          <w:szCs w:val="24"/>
        </w:rPr>
        <w:t>9</w:t>
      </w:r>
      <w:r w:rsidR="00E40F20">
        <w:rPr>
          <w:rFonts w:cs="Times New Roman" w:hAnsi="Times New Roman" w:ascii="Times New Roman"/>
          <w:sz w:val="24"/>
          <w:szCs w:val="24"/>
        </w:rPr>
        <w:t>/2017-4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441876">
        <w:rPr>
          <w:rFonts w:cs="Times New Roman" w:hAnsi="Times New Roman" w:ascii="Times New Roman"/>
          <w:b/>
        </w:rPr>
        <w:t>13</w:t>
      </w:r>
      <w:r w:rsidR="00A6422C" w:rsidRPr="00D92B65">
        <w:rPr>
          <w:rFonts w:cs="Times New Roman" w:hAnsi="Times New Roman" w:ascii="Times New Roman"/>
          <w:b/>
        </w:rPr>
        <w:t>.</w:t>
      </w:r>
      <w:r w:rsidR="00E40F20">
        <w:rPr>
          <w:rFonts w:cs="Times New Roman" w:hAnsi="Times New Roman" w:ascii="Times New Roman"/>
          <w:b/>
        </w:rPr>
        <w:t>1</w:t>
      </w:r>
      <w:r w:rsidR="00441876">
        <w:rPr>
          <w:rFonts w:cs="Times New Roman" w:hAnsi="Times New Roman" w:ascii="Times New Roman"/>
          <w:b/>
        </w:rPr>
        <w:t>2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E40F2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441876">
        <w:rPr>
          <w:rFonts w:cs="Times New Roman" w:hAnsi="Times New Roman" w:ascii="Times New Roman"/>
        </w:rPr>
        <w:t>2. veljače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17C10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876"/>
    <w:rsid w:val="004475FC"/>
    <w:rsid w:val="004503F8"/>
    <w:rsid w:val="004551DD"/>
    <w:rsid w:val="004D21F0"/>
    <w:rsid w:val="004E50CE"/>
    <w:rsid w:val="004F3D1F"/>
    <w:rsid w:val="0055055C"/>
    <w:rsid w:val="005521DE"/>
    <w:rsid w:val="00576119"/>
    <w:rsid w:val="005A1AD2"/>
    <w:rsid w:val="005B3DAA"/>
    <w:rsid w:val="005E76C8"/>
    <w:rsid w:val="005E778B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9753E"/>
    <w:rsid w:val="00BB038D"/>
    <w:rsid w:val="00C02610"/>
    <w:rsid w:val="00C5221D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D0A9B"/>
    <w:rsid w:val="00E01697"/>
    <w:rsid w:val="00E264B8"/>
    <w:rsid w:val="00E40F20"/>
    <w:rsid w:val="00E67F60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C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C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88788.23</izvorni_sadrzaj>
    <derivirana_varijabla naziv="DomainObject.Predmet.InicijalnaVrijednost_1">88788.23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St-1669/2017</izvorni_sadrzaj>
    <derivirana_varijabla naziv="DomainObject.Predmet.OznakaBroj_1">St-1669/2017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OKRUG j.d.o.o. za trgovinu i usluge</izvorni_sadrzaj>
    <derivirana_varijabla naziv="DomainObject.Predmet.ProtustrankaFormated_1">  OKRUG j.d.o.o. za trgovinu i usluge</derivirana_varijabla>
  </DomainObject.Predmet.ProtustrankaFormated>
  <DomainObject.Predmet.ProtustrankaFormatedOIB>
    <izvorni_sadrzaj>  OKRUG j.d.o.o. za trgovinu i usluge, OIB 23211456825</izvorni_sadrzaj>
    <derivirana_varijabla naziv="DomainObject.Predmet.ProtustrankaFormatedOIB_1">  OKRUG j.d.o.o. za trgovinu i usluge, OIB 23211456825</derivirana_varijabla>
  </DomainObject.Predmet.ProtustrankaFormatedOIB>
  <DomainObject.Predmet.ProtustrankaFormatedWithAdress>
    <izvorni_sadrzaj> OKRUG j.d.o.o. za trgovinu i usluge, Frane Mažuranića 32, 35000 Slavonski Brod</izvorni_sadrzaj>
    <derivirana_varijabla naziv="DomainObject.Predmet.ProtustrankaFormatedWithAdress_1"> OKRUG j.d.o.o. za trgovinu i usluge, Frane Mažuranića 32, 35000 Slavonski Brod</derivirana_varijabla>
  </DomainObject.Predmet.ProtustrankaFormatedWithAdress>
  <DomainObject.Predmet.ProtustrankaFormatedWithAdressOIB>
    <izvorni_sadrzaj> OKRUG j.d.o.o. za trgovinu i usluge, OIB 23211456825, Frane Mažuranića 32, 35000 Slavonski Brod</izvorni_sadrzaj>
    <derivirana_varijabla naziv="DomainObject.Predmet.ProtustrankaFormatedWithAdressOIB_1"> OKRUG j.d.o.o. za trgovinu i usluge, OIB 23211456825, Frane Mažuranića 32, 35000 Slavonski Brod</derivirana_varijabla>
  </DomainObject.Predmet.ProtustrankaFormatedWithAdressOIB>
  <DomainObject.Predmet.ProtustrankaWithAdress>
    <izvorni_sadrzaj>OKRUG j.d.o.o. za trgovinu i usluge Frane Mažuranića 32, 35000 Slavonski Brod</izvorni_sadrzaj>
    <derivirana_varijabla naziv="DomainObject.Predmet.ProtustrankaWithAdress_1">OKRUG j.d.o.o. za trgovinu i usluge Frane Mažuranića 32, 35000 Slavonski Brod</derivirana_varijabla>
  </DomainObject.Predmet.ProtustrankaWithAdress>
  <DomainObject.Predmet.ProtustrankaWithAdressOIB>
    <izvorni_sadrzaj>OKRUG j.d.o.o. za trgovinu i usluge, OIB 23211456825, Frane Mažuranića 32, 35000 Slavonski Brod</izvorni_sadrzaj>
    <derivirana_varijabla naziv="DomainObject.Predmet.ProtustrankaWithAdressOIB_1">OKRUG j.d.o.o. za trgovinu i usluge, OIB 23211456825, Frane Mažuranića 32, 35000 Slavonski Brod</derivirana_varijabla>
  </DomainObject.Predmet.ProtustrankaWithAdressOIB>
  <DomainObject.Predmet.ProtustrankaNazivFormated>
    <izvorni_sadrzaj>OKRUG j.d.o.o. za trgovinu i usluge</izvorni_sadrzaj>
    <derivirana_varijabla naziv="DomainObject.Predmet.ProtustrankaNazivFormated_1">OKRUG j.d.o.o. za trgovinu i usluge</derivirana_varijabla>
  </DomainObject.Predmet.ProtustrankaNazivFormated>
  <DomainObject.Predmet.ProtustrankaNazivFormatedOIB>
    <izvorni_sadrzaj>OKRUG j.d.o.o. za trgovinu i usluge, OIB 23211456825</izvorni_sadrzaj>
    <derivirana_varijabla naziv="DomainObject.Predmet.ProtustrankaNazivFormatedOIB_1">OKRUG j.d.o.o. za trgovinu i usluge, OIB 23211456825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OKRUG j.d.o.o. za trgovinu i usluge</item>
    </izvorni_sadrzaj>
    <derivirana_varijabla naziv="DomainObject.Predmet.ProtuStrankaListFormated_1">
      <item>OKRUG j.d.o.o. za trgovinu i usluge</item>
    </derivirana_varijabla>
  </DomainObject.Predmet.ProtuStrankaListFormated>
  <DomainObject.Predmet.ProtuStrankaListFormatedOIB>
    <izvorni_sadrzaj>
      <item>OKRUG j.d.o.o. za trgovinu i usluge, OIB 23211456825</item>
    </izvorni_sadrzaj>
    <derivirana_varijabla naziv="DomainObject.Predmet.ProtuStrankaListFormatedOIB_1">
      <item>OKRUG j.d.o.o. za trgovinu i usluge, OIB 23211456825</item>
    </derivirana_varijabla>
  </DomainObject.Predmet.ProtuStrankaListFormatedOIB>
  <DomainObject.Predmet.ProtuStrankaListFormatedWithAdress>
    <izvorni_sadrzaj>
      <item>OKRUG j.d.o.o. za trgovinu i usluge, Frane Mažuranića 32, 35000 Slavonski Brod</item>
    </izvorni_sadrzaj>
    <derivirana_varijabla naziv="DomainObject.Predmet.ProtuStrankaListFormatedWithAdress_1">
      <item>OKRUG j.d.o.o. za trgovinu i usluge, Frane Mažuranića 32, 35000 Slavonski Brod</item>
    </derivirana_varijabla>
  </DomainObject.Predmet.ProtuStrankaListFormatedWithAdress>
  <DomainObject.Predmet.ProtuStrankaListFormatedWithAdressOIB>
    <izvorni_sadrzaj>
      <item>OKRUG j.d.o.o. za trgovinu i usluge, OIB 23211456825, Frane Mažuranića 32, 35000 Slavonski Brod</item>
    </izvorni_sadrzaj>
    <derivirana_varijabla naziv="DomainObject.Predmet.ProtuStrankaListFormatedWithAdressOIB_1">
      <item>OKRUG j.d.o.o. za trgovinu i usluge, OIB 23211456825, Frane Mažuranića 32, 35000 Slavonski Brod</item>
    </derivirana_varijabla>
  </DomainObject.Predmet.ProtuStrankaListFormatedWithAdressOIB>
  <DomainObject.Predmet.ProtuStrankaListNazivFormated>
    <izvorni_sadrzaj>
      <item>OKRUG j.d.o.o. za trgovinu i usluge</item>
    </izvorni_sadrzaj>
    <derivirana_varijabla naziv="DomainObject.Predmet.ProtuStrankaListNazivFormated_1">
      <item>OKRUG j.d.o.o. za trgovinu i usluge</item>
    </derivirana_varijabla>
  </DomainObject.Predmet.ProtuStrankaListNazivFormated>
  <DomainObject.Predmet.ProtuStrankaListNazivFormatedOIB>
    <izvorni_sadrzaj>
      <item>OKRUG j.d.o.o. za trgovinu i usluge, OIB 23211456825</item>
    </izvorni_sadrzaj>
    <derivirana_varijabla naziv="DomainObject.Predmet.ProtuStrankaListNazivFormatedOIB_1">
      <item>OKRUG j.d.o.o. za trgovinu i usluge, OIB 23211456825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OKRUG j.d.o.o. za trgovinu i usluge</izvorni_sadrzaj>
    <derivirana_varijabla naziv="DomainObject.Predmet.ProtustrankaIDrugi_1">OKRUG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OKRUG j.d.o.o. za trgovinu i usluge, OIB 23211456825, Frane Mažuranića 32, 35000 Slavonski Brod</izvorni_sadrzaj>
    <derivirana_varijabla naziv="DomainObject.Predmet.ProtustrankaIDrugiAdressOIB_1">OKRUG j.d.o.o. za trgovinu i usluge, OIB 23211456825, Frane Mažuranića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OKRUG j.d.o.o. za trgovinu i usluge</item>
    </izvorni_sadrzaj>
    <derivirana_varijabla naziv="DomainObject.Predmet.SudioniciListNaziv_1">
      <item>Financijska agencija</item>
      <item>OKRUG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OKRUG j.d.o.o. za trgovinu i usluge, OIB 23211456825, Frane Mažuranića 32,35000 Slavonski Brod</item>
    </izvorni_sadrzaj>
    <derivirana_varijabla naziv="DomainObject.Predmet.SudioniciListAdressOIB_1">
      <item>Financijska agencija, OIB 85821130368, Ulica grada Vukovara 70,10000 Zagreb</item>
      <item>OKRUG j.d.o.o. za trgovinu i usluge, OIB 23211456825, Frane Mažuranića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23211456825</item>
    </izvorni_sadrzaj>
    <derivirana_varijabla naziv="DomainObject.Predmet.SudioniciListNazivOIB_1">
      <item>, OIB 85821130368</item>
      <item>, OIB 23211456825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445F3-D422-4AB9-AF33-456D8B87C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652</properties:Words>
  <properties:Characters>3523</properties:Characters>
  <properties:Lines>77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2018-02-02T07:01:00Z</dcterms:created>
  <dc:creator>wsadmin</dc:creator>
  <cp:lastModifiedBy>wsadmin</cp:lastModifiedBy>
  <cp:lastPrinted>2018-02-02T07:01:00Z</cp:lastPrinted>
  <dcterms:modified xmlns:xsi="http://www.w3.org/2001/XMLSchema-instance" xsi:type="dcterms:W3CDTF">2018-02-02T07:15:00Z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