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ae0f2" w14:paraId="27ae0f2" w:rsidRDefault="00323C81" w:rsidP="00910611" w:rsidR="00323C8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3C81" w:rsidP="00910611" w:rsidR="00323C81">
      <w:r>
        <w:rPr>
          <w:rFonts w:eastAsia="MS Mincho"/>
        </w:rPr>
        <w:t xml:space="preserve">   REPUBLIKA HRVATSKA</w:t>
      </w:r>
    </w:p>
    <w:p w:rsidRDefault="00323C81" w:rsidP="00910611" w:rsidR="00323C81">
      <w:r>
        <w:rPr>
          <w:rFonts w:eastAsia="MS Mincho"/>
        </w:rPr>
        <w:t>TRGOVAČKI SUD U RIJECI</w:t>
      </w:r>
    </w:p>
    <w:p w:rsidRDefault="00323C81" w:rsidR="00323C8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22953" w:rsidP="00D5144B" w:rsidR="00F22953" w:rsidRPr="00E31274">
      <w:pPr>
        <w:jc w:val="both"/>
        <w:rPr>
          <w:b/>
        </w:rPr>
      </w:pPr>
    </w:p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</w:t>
      </w:r>
      <w:r w:rsidR="00327266">
        <w:t xml:space="preserve"> OIB 88785964957,</w:t>
      </w:r>
      <w:r w:rsidRPr="00BB52A2">
        <w:t xml:space="preserve"> po sucu </w:t>
      </w:r>
      <w:r w:rsidR="00382391">
        <w:t xml:space="preserve">pojedincu </w:t>
      </w:r>
      <w:r w:rsidRPr="00BB52A2">
        <w:t>Danieli Korlević</w:t>
      </w:r>
      <w:r w:rsidR="00FC075A" w:rsidRPr="00FC075A">
        <w:rPr>
          <w:lang w:eastAsia="en-US"/>
        </w:rPr>
        <w:t xml:space="preserve"> </w:t>
      </w:r>
      <w:r w:rsidR="00FC075A" w:rsidRPr="00FC075A">
        <w:t xml:space="preserve">u </w:t>
      </w:r>
      <w:r w:rsidR="00D327C1" w:rsidRPr="00D327C1">
        <w:t>predstečajnom postupku nad dužnikom</w:t>
      </w:r>
      <w:r w:rsidR="00D327C1" w:rsidRPr="00D327C1">
        <w:rPr>
          <w:b/>
        </w:rPr>
        <w:t xml:space="preserve"> </w:t>
      </w:r>
      <w:r w:rsidR="004E1AEB" w:rsidRPr="004E1AEB">
        <w:rPr>
          <w:b/>
        </w:rPr>
        <w:t>KONDURA, društvo s ograničenom odgovornošću za trgovinu i proizvodnju unikatnih predmeta, Rijeka, Dragutina Tadijanovića 5, OIB 94992849747</w:t>
      </w:r>
      <w:r w:rsidR="00382391">
        <w:t xml:space="preserve">, dana </w:t>
      </w:r>
      <w:r w:rsidR="004E1AEB">
        <w:t>17. siječnja 2018</w:t>
      </w:r>
      <w:r w:rsidRPr="00BB52A2">
        <w:t>. godine</w:t>
      </w:r>
    </w:p>
    <w:p w:rsidRDefault="00BB52A2" w:rsidP="00D5144B" w:rsidR="00BB52A2" w:rsidRPr="00E31274"/>
    <w:p w:rsidRDefault="00D5144B" w:rsidP="00D5144B" w:rsidR="00D5144B" w:rsidRPr="00A5434E">
      <w:pPr>
        <w:jc w:val="center"/>
      </w:pPr>
      <w:r w:rsidRPr="00A5434E">
        <w:t>r i j e š i o</w:t>
      </w:r>
      <w:r w:rsidR="00F571DC" w:rsidRPr="00A5434E">
        <w:t xml:space="preserve"> </w:t>
      </w:r>
      <w:r w:rsidRPr="00A5434E"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4E1AEB" w:rsidR="00112F3F" w:rsidRPr="004E1AEB">
      <w:pPr>
        <w:pStyle w:val="Odlomakpopisa"/>
        <w:numPr>
          <w:ilvl w:val="0"/>
          <w:numId w:val="6"/>
        </w:numPr>
        <w:jc w:val="both"/>
        <w:rPr>
          <w:b/>
        </w:rPr>
      </w:pPr>
      <w:r w:rsidRPr="00E31274">
        <w:t>Ispravlja se</w:t>
      </w:r>
      <w:r w:rsidR="00F571DC" w:rsidRPr="00E31274">
        <w:t xml:space="preserve"> </w:t>
      </w:r>
      <w:r w:rsidR="00D327C1">
        <w:t>rješenje</w:t>
      </w:r>
      <w:r w:rsidR="00382391">
        <w:t xml:space="preserve"> </w:t>
      </w:r>
      <w:r w:rsidRPr="00E31274">
        <w:t>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4E1AEB">
        <w:rPr>
          <w:b/>
        </w:rPr>
        <w:t xml:space="preserve">15 </w:t>
      </w:r>
      <w:r w:rsidR="004364AA" w:rsidRPr="004E1AEB">
        <w:rPr>
          <w:b/>
        </w:rPr>
        <w:t>St-</w:t>
      </w:r>
      <w:r w:rsidR="004E1AEB" w:rsidRPr="004E1AEB">
        <w:rPr>
          <w:b/>
        </w:rPr>
        <w:t>777</w:t>
      </w:r>
      <w:r w:rsidR="00D327C1" w:rsidRPr="004E1AEB">
        <w:rPr>
          <w:b/>
        </w:rPr>
        <w:t>/17-</w:t>
      </w:r>
      <w:r w:rsidR="004E1AEB" w:rsidRPr="004E1AEB">
        <w:rPr>
          <w:b/>
        </w:rPr>
        <w:t>5</w:t>
      </w:r>
      <w:r w:rsidR="00FC075A" w:rsidRPr="004E1AEB">
        <w:rPr>
          <w:b/>
        </w:rPr>
        <w:t xml:space="preserve"> </w:t>
      </w:r>
      <w:r w:rsidR="00BB52A2">
        <w:t>od</w:t>
      </w:r>
      <w:r w:rsidR="00382391">
        <w:t xml:space="preserve"> </w:t>
      </w:r>
      <w:r w:rsidR="004E1AEB">
        <w:t>16. siječnja 2018</w:t>
      </w:r>
      <w:r w:rsidR="00FC075A">
        <w:t xml:space="preserve">. </w:t>
      </w:r>
      <w:r w:rsidR="00112F3F">
        <w:t xml:space="preserve">godine </w:t>
      </w:r>
      <w:r w:rsidR="004B359E">
        <w:t xml:space="preserve">u </w:t>
      </w:r>
      <w:r w:rsidR="00D327C1">
        <w:t xml:space="preserve">točki </w:t>
      </w:r>
      <w:r w:rsidR="004E1AEB">
        <w:t>II</w:t>
      </w:r>
      <w:r w:rsidR="00D327C1">
        <w:t>I. izreke, na stranici 1</w:t>
      </w:r>
      <w:r w:rsidR="004B359E">
        <w:t xml:space="preserve">, </w:t>
      </w:r>
      <w:r w:rsidR="00D327C1">
        <w:t>reda</w:t>
      </w:r>
      <w:r w:rsidR="0065102C">
        <w:t>k</w:t>
      </w:r>
      <w:r w:rsidR="00D327C1">
        <w:t xml:space="preserve"> </w:t>
      </w:r>
      <w:r w:rsidR="004E1AEB">
        <w:t>2</w:t>
      </w:r>
      <w:r w:rsidR="00D327C1">
        <w:t xml:space="preserve">, </w:t>
      </w:r>
      <w:r w:rsidR="00281AA0">
        <w:t>tako</w:t>
      </w:r>
      <w:r w:rsidR="00112F3F">
        <w:t xml:space="preserve"> da umjesto </w:t>
      </w:r>
      <w:r w:rsidR="00382391">
        <w:t>"</w:t>
      </w:r>
      <w:r w:rsidR="00B45521">
        <w:t>1</w:t>
      </w:r>
      <w:r w:rsidR="004E1AEB">
        <w:t>5 dana</w:t>
      </w:r>
      <w:r w:rsidR="00D327C1">
        <w:t>"</w:t>
      </w:r>
      <w:r w:rsidR="00281AA0">
        <w:t xml:space="preserve"> t</w:t>
      </w:r>
      <w:r w:rsidR="00112F3F">
        <w:t xml:space="preserve">reba pisati </w:t>
      </w:r>
      <w:r w:rsidR="00112F3F" w:rsidRPr="004E1AEB">
        <w:rPr>
          <w:b/>
        </w:rPr>
        <w:t>"</w:t>
      </w:r>
      <w:r w:rsidR="004E1AEB" w:rsidRPr="004E1AEB">
        <w:rPr>
          <w:b/>
        </w:rPr>
        <w:t>21 dan od dana dostave rješenja</w:t>
      </w:r>
      <w:r w:rsidR="00B45521" w:rsidRPr="004E1AEB">
        <w:rPr>
          <w:b/>
        </w:rPr>
        <w:t>".</w:t>
      </w:r>
      <w:r w:rsidR="004700A4" w:rsidRPr="004E1AEB">
        <w:rPr>
          <w:b/>
        </w:rPr>
        <w:t xml:space="preserve"> </w:t>
      </w:r>
      <w:r w:rsidR="00E13EF1" w:rsidRPr="004E1AEB">
        <w:rPr>
          <w:b/>
        </w:rPr>
        <w:t xml:space="preserve"> </w:t>
      </w:r>
    </w:p>
    <w:p w:rsidRDefault="004E1AEB" w:rsidP="004E1AEB" w:rsidR="004E1AEB" w:rsidRPr="004E1AEB">
      <w:pPr>
        <w:pStyle w:val="Odlomakpopisa"/>
        <w:numPr>
          <w:ilvl w:val="0"/>
          <w:numId w:val="6"/>
        </w:numPr>
        <w:jc w:val="both"/>
        <w:rPr>
          <w:b/>
        </w:rPr>
      </w:pPr>
      <w:r w:rsidRPr="00E31274">
        <w:t xml:space="preserve">Ispravlja se </w:t>
      </w:r>
      <w:r>
        <w:t xml:space="preserve">rješenje </w:t>
      </w:r>
      <w:r w:rsidRPr="00E31274">
        <w:t>ovog</w:t>
      </w:r>
      <w:r>
        <w:t>a</w:t>
      </w:r>
      <w:r w:rsidRPr="00E31274">
        <w:t xml:space="preserve"> suda posl.br. </w:t>
      </w:r>
      <w:r w:rsidRPr="004E1AEB">
        <w:rPr>
          <w:b/>
        </w:rPr>
        <w:t xml:space="preserve">15 St-777/17-5 </w:t>
      </w:r>
      <w:r>
        <w:t xml:space="preserve">od 16. siječnja 2018. godine u točki VI. izreke, na stranici 1, redak 1, tako da umjesto "osam dana od dana objave o očitovanju" treba pisati </w:t>
      </w:r>
      <w:r w:rsidRPr="004E1AEB">
        <w:rPr>
          <w:b/>
        </w:rPr>
        <w:t>"1</w:t>
      </w:r>
      <w:r>
        <w:rPr>
          <w:b/>
        </w:rPr>
        <w:t>5</w:t>
      </w:r>
      <w:r w:rsidRPr="004E1AEB">
        <w:rPr>
          <w:b/>
        </w:rPr>
        <w:t xml:space="preserve"> dan</w:t>
      </w:r>
      <w:r>
        <w:rPr>
          <w:b/>
        </w:rPr>
        <w:t>a</w:t>
      </w:r>
      <w:r w:rsidRPr="004E1AEB">
        <w:rPr>
          <w:b/>
        </w:rPr>
        <w:t xml:space="preserve"> od dana </w:t>
      </w:r>
      <w:r>
        <w:rPr>
          <w:b/>
        </w:rPr>
        <w:t>dostave očitovanja</w:t>
      </w:r>
      <w:r w:rsidRPr="004E1AEB">
        <w:rPr>
          <w:b/>
        </w:rPr>
        <w:t xml:space="preserve">".  </w:t>
      </w:r>
    </w:p>
    <w:p w:rsidRDefault="004E1AEB" w:rsidP="004E1AEB" w:rsidR="004E1AEB" w:rsidRPr="004E1AEB">
      <w:pPr>
        <w:pStyle w:val="Odlomakpopisa"/>
        <w:numPr>
          <w:ilvl w:val="0"/>
          <w:numId w:val="6"/>
        </w:numPr>
        <w:jc w:val="both"/>
        <w:rPr>
          <w:b/>
        </w:rPr>
      </w:pPr>
      <w:r w:rsidRPr="00E31274">
        <w:t xml:space="preserve">Ispravlja se </w:t>
      </w:r>
      <w:r>
        <w:t xml:space="preserve">rješenje </w:t>
      </w:r>
      <w:r w:rsidRPr="00E31274">
        <w:t>ovog</w:t>
      </w:r>
      <w:r>
        <w:t>a</w:t>
      </w:r>
      <w:r w:rsidRPr="00E31274">
        <w:t xml:space="preserve"> suda posl.br. </w:t>
      </w:r>
      <w:r w:rsidRPr="004E1AEB">
        <w:rPr>
          <w:b/>
        </w:rPr>
        <w:t xml:space="preserve">15 St-777/17-5 </w:t>
      </w:r>
      <w:r>
        <w:t xml:space="preserve">od 16. siječnja 2018. godine u točki V. izreke, na stranici 1, redak 1, tako da umjesto "osam dana od dana objave" treba pisati </w:t>
      </w:r>
      <w:r w:rsidRPr="004E1AEB">
        <w:rPr>
          <w:b/>
        </w:rPr>
        <w:t>"</w:t>
      </w:r>
      <w:r>
        <w:rPr>
          <w:b/>
        </w:rPr>
        <w:t>30</w:t>
      </w:r>
      <w:r w:rsidRPr="004E1AEB">
        <w:rPr>
          <w:b/>
        </w:rPr>
        <w:t xml:space="preserve"> dan</w:t>
      </w:r>
      <w:r>
        <w:rPr>
          <w:b/>
        </w:rPr>
        <w:t>a</w:t>
      </w:r>
      <w:r w:rsidRPr="004E1AEB">
        <w:rPr>
          <w:b/>
        </w:rPr>
        <w:t xml:space="preserve"> od </w:t>
      </w:r>
      <w:r>
        <w:rPr>
          <w:b/>
        </w:rPr>
        <w:t>dostave tablice</w:t>
      </w:r>
      <w:r w:rsidRPr="004E1AEB">
        <w:rPr>
          <w:b/>
        </w:rPr>
        <w:t xml:space="preserve">".  </w:t>
      </w:r>
    </w:p>
    <w:p w:rsidRDefault="004E1AEB" w:rsidP="00D5144B" w:rsidR="004E1AEB">
      <w:pPr>
        <w:jc w:val="both"/>
      </w:pPr>
    </w:p>
    <w:p w:rsidRDefault="004E1AEB" w:rsidP="00D5144B" w:rsidR="00D5144B" w:rsidRPr="00E31274">
      <w:pPr>
        <w:jc w:val="both"/>
      </w:pPr>
      <w:r>
        <w:tab/>
        <w:t xml:space="preserve">      </w:t>
      </w:r>
      <w:r w:rsidR="00FF6984" w:rsidRPr="00E31274">
        <w:t xml:space="preserve">U ostalom dijelu </w:t>
      </w:r>
      <w:r w:rsidR="00D327C1">
        <w:t>rješenje</w:t>
      </w:r>
      <w:r w:rsidR="00FC075A">
        <w:t xml:space="preserve"> </w:t>
      </w:r>
      <w:r w:rsidR="00FF6984" w:rsidRPr="00E31274">
        <w:t>ostaj</w:t>
      </w:r>
      <w:r w:rsidR="00BB52A2">
        <w:t>e</w:t>
      </w:r>
      <w:r w:rsidR="00FF6984" w:rsidRPr="00E31274">
        <w:t xml:space="preserve"> neizmijenjen</w:t>
      </w:r>
      <w:r w:rsidR="00D327C1">
        <w:t>o</w:t>
      </w:r>
      <w:r w:rsidR="00FF6984"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B45521">
      <w:pPr>
        <w:pStyle w:val="Naslov2"/>
        <w:jc w:val="center"/>
        <w:rPr>
          <w:b w:val="false"/>
          <w:bCs w:val="false"/>
          <w:szCs w:val="24"/>
        </w:rPr>
      </w:pPr>
      <w:r w:rsidRPr="00B45521">
        <w:rPr>
          <w:b w:val="false"/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>U ovosudn</w:t>
      </w:r>
      <w:r w:rsidR="00327266">
        <w:t>o</w:t>
      </w:r>
      <w:r w:rsidR="009B46DE">
        <w:t xml:space="preserve">m </w:t>
      </w:r>
      <w:r w:rsidR="00D327C1">
        <w:t>rješenju</w:t>
      </w:r>
      <w:r w:rsidRPr="00E31274">
        <w:t xml:space="preserve"> </w:t>
      </w:r>
      <w:r w:rsidR="00D5144B" w:rsidRPr="00E31274">
        <w:t xml:space="preserve">posl. br. </w:t>
      </w:r>
      <w:r w:rsidR="00327266" w:rsidRPr="00327266">
        <w:t>15 St-</w:t>
      </w:r>
      <w:r w:rsidR="004E1AEB">
        <w:t>777</w:t>
      </w:r>
      <w:r w:rsidR="00D327C1">
        <w:t>/17-</w:t>
      </w:r>
      <w:r w:rsidR="004E1AEB">
        <w:t>5</w:t>
      </w:r>
      <w:r w:rsidR="00917320">
        <w:t xml:space="preserve"> od </w:t>
      </w:r>
      <w:r w:rsidR="004E1AEB">
        <w:t>16. siječnja 2018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B45521">
        <w:t>.</w:t>
      </w:r>
      <w:r w:rsidR="00EF4DB3">
        <w:t xml:space="preserve"> </w:t>
      </w:r>
      <w:r w:rsidR="004700A4">
        <w:t xml:space="preserve">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>temeljem čl.342. st.1. i 2.</w:t>
      </w:r>
      <w:r w:rsidR="00A5434E">
        <w:t xml:space="preserve"> </w:t>
      </w:r>
      <w:r w:rsidR="00D327C1" w:rsidRPr="00D327C1">
        <w:rPr>
          <w:bCs/>
        </w:rPr>
        <w:t>Zakona o parničnom postupku (Narodne novine broj 34/91, 53/91, 91/92, 112/99, 117/03, 84/08, 123/08, 57/11, 148/11, 25/13 i 89/14)</w:t>
      </w:r>
      <w:r w:rsidR="00D327C1">
        <w:rPr>
          <w:bCs/>
        </w:rPr>
        <w:t>,</w:t>
      </w:r>
      <w:r w:rsidR="00D327C1" w:rsidRPr="00D327C1">
        <w:rPr>
          <w:bCs/>
        </w:rPr>
        <w:t xml:space="preserve"> </w:t>
      </w:r>
      <w:r w:rsidR="00A5434E" w:rsidRPr="000F2959">
        <w:rPr>
          <w:bCs/>
        </w:rPr>
        <w:t xml:space="preserve"> </w:t>
      </w:r>
      <w:r w:rsidR="009538AF" w:rsidRPr="00E31274">
        <w:t>u vezi čl.</w:t>
      </w:r>
      <w:r w:rsidR="00382391">
        <w:t>10</w:t>
      </w:r>
      <w:r w:rsidR="009538AF" w:rsidRPr="00E31274">
        <w:t xml:space="preserve">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</w:t>
      </w:r>
      <w:r w:rsidR="004700A4">
        <w:rPr>
          <w:bCs/>
        </w:rPr>
        <w:t xml:space="preserve">arodne novine br. </w:t>
      </w:r>
      <w:r w:rsidR="00382391">
        <w:rPr>
          <w:bCs/>
        </w:rPr>
        <w:t>71/15)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4E1AEB">
        <w:t>17. siječnja 2018</w:t>
      </w:r>
      <w:r w:rsidR="00F571DC" w:rsidRPr="00E31274">
        <w:t>. godine</w:t>
      </w:r>
    </w:p>
    <w:p w:rsidRDefault="000953CA" w:rsidP="00387D25" w:rsidR="007907C7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</w:r>
    </w:p>
    <w:p w:rsidRDefault="00D5144B" w:rsidP="00387D25" w:rsidR="00D5144B" w:rsidRPr="00E31274">
      <w:pPr>
        <w:ind w:left="2160"/>
        <w:jc w:val="right"/>
      </w:pPr>
      <w:r w:rsidRPr="00E31274">
        <w:t xml:space="preserve">                  </w:t>
      </w:r>
      <w:r w:rsidR="00382391">
        <w:t xml:space="preserve"> S</w:t>
      </w:r>
      <w:r w:rsidRPr="00E31274">
        <w:t>udac</w:t>
      </w:r>
    </w:p>
    <w:p w:rsidRDefault="00D5144B" w:rsidP="00323C81" w:rsidR="00D67EDC">
      <w:pPr>
        <w:ind w:firstLine="708" w:left="1416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815CD8">
        <w:t xml:space="preserve"> </w:t>
      </w:r>
    </w:p>
    <w:p w:rsidRDefault="00323C81" w:rsidP="00323C81" w:rsidR="00323C81" w:rsidRPr="00815CD8">
      <w:pPr>
        <w:ind w:firstLine="708" w:left="1416"/>
        <w:jc w:val="right"/>
        <w:rPr>
          <w:sz w:val="32"/>
        </w:rPr>
      </w:pPr>
    </w:p>
    <w:p w:rsidRDefault="007907C7" w:rsidP="00387D25" w:rsidR="007907C7" w:rsidRPr="00E31274">
      <w:pPr>
        <w:ind w:left="2160"/>
        <w:jc w:val="right"/>
      </w:pP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D327C1" w:rsidP="00214C3F" w:rsidR="004B359E" w:rsidRPr="000A7232">
      <w:pPr>
        <w:jc w:val="both"/>
      </w:pPr>
      <w:r w:rsidRPr="00D327C1">
        <w:t xml:space="preserve">Protiv </w:t>
      </w:r>
      <w:r>
        <w:t xml:space="preserve">ovog </w:t>
      </w:r>
      <w:r w:rsidRPr="00D327C1">
        <w:t xml:space="preserve">rješenja nezadovoljna stranka može </w:t>
      </w:r>
      <w:r>
        <w:t xml:space="preserve">se izjaviti </w:t>
      </w:r>
      <w:r w:rsidRPr="00D327C1">
        <w:t>žalb</w:t>
      </w:r>
      <w:r>
        <w:t xml:space="preserve">a. </w:t>
      </w:r>
      <w:r w:rsidR="004B359E" w:rsidRPr="000A7232">
        <w:t xml:space="preserve">Žalba se </w:t>
      </w:r>
      <w:r w:rsidR="004B359E">
        <w:t xml:space="preserve">izjavljuje u dva primjerka u roku od osam dana od dostave prvostupanjskog rješenja. Dostava se smatra obavljenom </w:t>
      </w:r>
      <w:r w:rsidR="004B359E" w:rsidRPr="000A7232">
        <w:t>istekom osmoga dana od dana objave pismena na mrežnoj stranici e-Oglasna ploča</w:t>
      </w:r>
      <w:r w:rsidR="004B359E">
        <w:t xml:space="preserve">, </w:t>
      </w:r>
      <w:r w:rsidR="004B359E" w:rsidRPr="000A7232">
        <w:t xml:space="preserve">a o žalbi odlučuje Visoki trgovački sud Republike Hrvatske. </w:t>
      </w:r>
    </w:p>
    <w:p w:rsidRDefault="00327266" w:rsidP="00BB52A2" w:rsidR="00327266">
      <w:pPr>
        <w:jc w:val="both"/>
      </w:pPr>
    </w:p>
    <w:p w:rsidRDefault="004700A4" w:rsidP="00BB52A2" w:rsidR="00BB52A2" w:rsidRPr="00BB52A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DNA </w:t>
      </w:r>
      <w:r w:rsidR="00BB52A2" w:rsidRPr="00BB52A2">
        <w:rPr>
          <w:b/>
          <w:sz w:val="20"/>
          <w:szCs w:val="20"/>
        </w:rPr>
        <w:t>:</w:t>
      </w:r>
    </w:p>
    <w:p w:rsidRDefault="004700A4" w:rsidP="00EF4DB3" w:rsidR="00D327C1">
      <w:pPr>
        <w:pStyle w:val="Odlomakpopisa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e-Oglasna ploča suda</w:t>
      </w:r>
    </w:p>
    <w:p w:rsidRDefault="004E1AEB" w:rsidP="004E1AEB" w:rsidR="007D25DD">
      <w:pPr>
        <w:pStyle w:val="Odlomakpopisa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FINA Rijeka</w:t>
      </w:r>
    </w:p>
    <w:p w:rsidRDefault="00D327C1" w:rsidP="00EF4DB3" w:rsidR="00EF4DB3" w:rsidRPr="007D25DD">
      <w:pPr>
        <w:pStyle w:val="Odlomakpopisa"/>
        <w:numPr>
          <w:ilvl w:val="0"/>
          <w:numId w:val="4"/>
        </w:numPr>
        <w:jc w:val="both"/>
        <w:rPr>
          <w:sz w:val="20"/>
        </w:rPr>
      </w:pPr>
      <w:r w:rsidRPr="007D25DD">
        <w:rPr>
          <w:sz w:val="20"/>
        </w:rPr>
        <w:t xml:space="preserve">povjereniku </w:t>
      </w:r>
      <w:r w:rsidR="004E1AEB">
        <w:rPr>
          <w:sz w:val="20"/>
        </w:rPr>
        <w:t>Boris Zadković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4E1AEB">
        <w:rPr>
          <w:sz w:val="20"/>
          <w:szCs w:val="20"/>
        </w:rPr>
        <w:t>17.01.2018</w:t>
      </w:r>
      <w:r w:rsidRPr="00BB52A2">
        <w:rPr>
          <w:sz w:val="20"/>
          <w:szCs w:val="20"/>
        </w:rPr>
        <w:t>.</w:t>
      </w:r>
      <w:r w:rsidR="004E1AEB">
        <w:rPr>
          <w:sz w:val="20"/>
          <w:szCs w:val="20"/>
        </w:rPr>
        <w:t xml:space="preserve"> </w:t>
      </w:r>
      <w:r w:rsidRPr="00BB52A2">
        <w:rPr>
          <w:sz w:val="20"/>
          <w:szCs w:val="20"/>
        </w:rPr>
        <w:t>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sudac </w:t>
      </w:r>
    </w:p>
    <w:p w:rsidRDefault="00BB52A2" w:rsidP="00BB52A2" w:rsidR="00A50178" w:rsidRPr="00E31274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3C8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4E1AEB">
      <w:t>777</w:t>
    </w:r>
    <w:r w:rsidR="00D327C1">
      <w:t>/17-</w:t>
    </w:r>
    <w:r w:rsidR="004E1AEB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048316E"/>
    <w:multiLevelType w:val="hybridMultilevel"/>
    <w:tmpl w:val="8CCABD1E"/>
    <w:lvl w:tplc="21FAC3A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52023"/>
    <w:rsid w:val="000953CA"/>
    <w:rsid w:val="00112F3F"/>
    <w:rsid w:val="00161DE3"/>
    <w:rsid w:val="00281AA0"/>
    <w:rsid w:val="002F7228"/>
    <w:rsid w:val="00323C81"/>
    <w:rsid w:val="00327266"/>
    <w:rsid w:val="00357717"/>
    <w:rsid w:val="00382391"/>
    <w:rsid w:val="00387D25"/>
    <w:rsid w:val="003C0557"/>
    <w:rsid w:val="00427A29"/>
    <w:rsid w:val="004302D2"/>
    <w:rsid w:val="004364AA"/>
    <w:rsid w:val="004700A4"/>
    <w:rsid w:val="004B359E"/>
    <w:rsid w:val="004E1AEB"/>
    <w:rsid w:val="00627A71"/>
    <w:rsid w:val="0065102C"/>
    <w:rsid w:val="00667199"/>
    <w:rsid w:val="006D72A0"/>
    <w:rsid w:val="006E5449"/>
    <w:rsid w:val="00735F23"/>
    <w:rsid w:val="007907C7"/>
    <w:rsid w:val="007D25DD"/>
    <w:rsid w:val="008045E4"/>
    <w:rsid w:val="00815CD8"/>
    <w:rsid w:val="00894211"/>
    <w:rsid w:val="0090539B"/>
    <w:rsid w:val="00917320"/>
    <w:rsid w:val="00933609"/>
    <w:rsid w:val="009526C6"/>
    <w:rsid w:val="009538AF"/>
    <w:rsid w:val="00986068"/>
    <w:rsid w:val="009B46DE"/>
    <w:rsid w:val="009D095E"/>
    <w:rsid w:val="00A50178"/>
    <w:rsid w:val="00A5434E"/>
    <w:rsid w:val="00A86FB1"/>
    <w:rsid w:val="00A9397F"/>
    <w:rsid w:val="00AE42B4"/>
    <w:rsid w:val="00B32FDA"/>
    <w:rsid w:val="00B45521"/>
    <w:rsid w:val="00B45B54"/>
    <w:rsid w:val="00BB1564"/>
    <w:rsid w:val="00BB52A2"/>
    <w:rsid w:val="00BF763A"/>
    <w:rsid w:val="00C0541C"/>
    <w:rsid w:val="00C70229"/>
    <w:rsid w:val="00D02005"/>
    <w:rsid w:val="00D03A40"/>
    <w:rsid w:val="00D327C1"/>
    <w:rsid w:val="00D442D0"/>
    <w:rsid w:val="00D5144B"/>
    <w:rsid w:val="00D67EDC"/>
    <w:rsid w:val="00E13EF1"/>
    <w:rsid w:val="00E20254"/>
    <w:rsid w:val="00E31274"/>
    <w:rsid w:val="00E82497"/>
    <w:rsid w:val="00E855D0"/>
    <w:rsid w:val="00EF4DB3"/>
    <w:rsid w:val="00F22953"/>
    <w:rsid w:val="00F571DC"/>
    <w:rsid w:val="00F731C0"/>
    <w:rsid w:val="00FC075A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3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C8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C8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C8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C8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23C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3C8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3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C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C8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C8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C8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23C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3C8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St-777/2017</izvorni_sadrzaj>
    <derivirana_varijabla naziv="DomainObject.Predmet.OznakaBroj_1">St-777/2017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KONDURA d.o.o.</izvorni_sadrzaj>
    <derivirana_varijabla naziv="DomainObject.Predmet.StrankaFormated_1">  KONDURA d.o.o.</derivirana_varijabla>
  </DomainObject.Predmet.StrankaFormated>
  <DomainObject.Predmet.StrankaFormatedOIB>
    <izvorni_sadrzaj>  KONDURA d.o.o., OIB 94992849747</izvorni_sadrzaj>
    <derivirana_varijabla naziv="DomainObject.Predmet.StrankaFormatedOIB_1">  KONDURA d.o.o., OIB 94992849747</derivirana_varijabla>
  </DomainObject.Predmet.StrankaFormatedOIB>
  <DomainObject.Predmet.StrankaFormatedWithAdress>
    <izvorni_sadrzaj> KONDURA d.o.o., Dragutina Tadijanovića 5, 51000 Rijeka</izvorni_sadrzaj>
    <derivirana_varijabla naziv="DomainObject.Predmet.StrankaFormatedWithAdress_1"> KONDURA d.o.o., Dragutina Tadijanovića 5, 51000 Rijeka</derivirana_varijabla>
  </DomainObject.Predmet.StrankaFormatedWithAdress>
  <DomainObject.Predmet.StrankaFormatedWithAdressOIB>
    <izvorni_sadrzaj> KONDURA d.o.o., OIB 94992849747, Dragutina Tadijanovića 5, 51000 Rijeka</izvorni_sadrzaj>
    <derivirana_varijabla naziv="DomainObject.Predmet.StrankaFormatedWithAdressOIB_1"> KONDURA d.o.o., OIB 94992849747, Dragutina Tadijanovića 5, 51000 Rijeka</derivirana_varijabla>
  </DomainObject.Predmet.StrankaFormatedWithAdressOIB>
  <DomainObject.Predmet.StrankaWithAdress>
    <izvorni_sadrzaj>KONDURA d.o.o. Dragutina Tadijanovića 5,51000 Rijeka</izvorni_sadrzaj>
    <derivirana_varijabla naziv="DomainObject.Predmet.StrankaWithAdress_1">KONDURA d.o.o. Dragutina Tadijanovića 5,51000 Rijeka</derivirana_varijabla>
  </DomainObject.Predmet.StrankaWithAdress>
  <DomainObject.Predmet.StrankaWithAdressOIB>
    <izvorni_sadrzaj>KONDURA d.o.o., OIB 94992849747, Dragutina Tadijanovića 5,51000 Rijeka</izvorni_sadrzaj>
    <derivirana_varijabla naziv="DomainObject.Predmet.StrankaWithAdressOIB_1">KONDURA d.o.o., OIB 94992849747, Dragutina Tadijanovića 5,51000 Rijeka</derivirana_varijabla>
  </DomainObject.Predmet.StrankaWithAdressOIB>
  <DomainObject.Predmet.StrankaNazivFormated>
    <izvorni_sadrzaj>KONDURA d.o.o.</izvorni_sadrzaj>
    <derivirana_varijabla naziv="DomainObject.Predmet.StrankaNazivFormated_1">KONDURA d.o.o.</derivirana_varijabla>
  </DomainObject.Predmet.StrankaNazivFormated>
  <DomainObject.Predmet.StrankaNazivFormatedOIB>
    <izvorni_sadrzaj>KONDURA d.o.o., OIB 94992849747</izvorni_sadrzaj>
    <derivirana_varijabla naziv="DomainObject.Predmet.StrankaNazivFormatedOIB_1">KONDURA d.o.o., OIB 94992849747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KONDURA d.o.o.</item>
    </izvorni_sadrzaj>
    <derivirana_varijabla naziv="DomainObject.Predmet.StrankaListFormated_1">
      <item>KONDURA d.o.o.</item>
    </derivirana_varijabla>
  </DomainObject.Predmet.StrankaListFormated>
  <DomainObject.Predmet.StrankaListFormatedOIB>
    <izvorni_sadrzaj>
      <item>KONDURA d.o.o., OIB 94992849747</item>
    </izvorni_sadrzaj>
    <derivirana_varijabla naziv="DomainObject.Predmet.StrankaListFormatedOIB_1">
      <item>KONDURA d.o.o., OIB 94992849747</item>
    </derivirana_varijabla>
  </DomainObject.Predmet.StrankaListFormatedOIB>
  <DomainObject.Predmet.StrankaListFormatedWithAdress>
    <izvorni_sadrzaj>
      <item>KONDURA d.o.o., Dragutina Tadijanovića 5, 51000 Rijeka</item>
    </izvorni_sadrzaj>
    <derivirana_varijabla naziv="DomainObject.Predmet.StrankaListFormatedWithAdress_1">
      <item>KONDURA d.o.o., Dragutina Tadijanovića 5, 51000 Rijeka</item>
    </derivirana_varijabla>
  </DomainObject.Predmet.StrankaListFormatedWithAdress>
  <DomainObject.Predmet.StrankaListFormatedWithAdressOIB>
    <izvorni_sadrzaj>
      <item>KONDURA d.o.o., OIB 94992849747, Dragutina Tadijanovića 5, 51000 Rijeka</item>
    </izvorni_sadrzaj>
    <derivirana_varijabla naziv="DomainObject.Predmet.StrankaListFormatedWithAdressOIB_1">
      <item>KONDURA d.o.o., OIB 94992849747, Dragutina Tadijanovića 5, 51000 Rijeka</item>
    </derivirana_varijabla>
  </DomainObject.Predmet.StrankaListFormatedWithAdressOIB>
  <DomainObject.Predmet.StrankaListNazivFormated>
    <izvorni_sadrzaj>
      <item>KONDURA d.o.o.</item>
    </izvorni_sadrzaj>
    <derivirana_varijabla naziv="DomainObject.Predmet.StrankaListNazivFormated_1">
      <item>KONDURA d.o.o.</item>
    </derivirana_varijabla>
  </DomainObject.Predmet.StrankaListNazivFormated>
  <DomainObject.Predmet.StrankaListNazivFormatedOIB>
    <izvorni_sadrzaj>
      <item>KONDURA d.o.o., OIB 94992849747</item>
    </izvorni_sadrzaj>
    <derivirana_varijabla naziv="DomainObject.Predmet.StrankaListNazivFormatedOIB_1">
      <item>KONDURA d.o.o., OIB 94992849747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Nevio Žepina</item>
    </izvorni_sadrzaj>
    <derivirana_varijabla naziv="DomainObject.Predmet.OstaliListFormated_1">
      <item>Nevio Žepina</item>
    </derivirana_varijabla>
  </DomainObject.Predmet.OstaliListFormated>
  <DomainObject.Predmet.OstaliListFormatedOIB>
    <izvorni_sadrzaj>
      <item>Nevio Žepina, OIB 45469256379</item>
    </izvorni_sadrzaj>
    <derivirana_varijabla naziv="DomainObject.Predmet.OstaliListFormatedOIB_1">
      <item>Nevio Žepina, OIB 45469256379</item>
    </derivirana_varijabla>
  </DomainObject.Predmet.OstaliListFormatedOIB>
  <DomainObject.Predmet.OstaliListFormatedWithAdress>
    <izvorni_sadrzaj>
      <item>Nevio Žepina, Dragutina Tadijanovića 5, 51000 Rijeka</item>
    </izvorni_sadrzaj>
    <derivirana_varijabla naziv="DomainObject.Predmet.OstaliListFormatedWithAdress_1">
      <item>Nevio Žepina, Dragutina Tadijanovića 5, 51000 Rijeka</item>
    </derivirana_varijabla>
  </DomainObject.Predmet.OstaliListFormatedWithAdress>
  <DomainObject.Predmet.OstaliListFormatedWithAdressOIB>
    <izvorni_sadrzaj>
      <item>Nevio Žepina, OIB 45469256379, Dragutina Tadijanovića 5, 51000 Rijeka</item>
    </izvorni_sadrzaj>
    <derivirana_varijabla naziv="DomainObject.Predmet.OstaliListFormatedWithAdressOIB_1">
      <item>Nevio Žepina, OIB 45469256379, Dragutina Tadijanovića 5, 51000 Rijeka</item>
    </derivirana_varijabla>
  </DomainObject.Predmet.OstaliListFormatedWithAdressOIB>
  <DomainObject.Predmet.OstaliListNazivFormated>
    <izvorni_sadrzaj>
      <item>Nevio Žepina</item>
    </izvorni_sadrzaj>
    <derivirana_varijabla naziv="DomainObject.Predmet.OstaliListNazivFormated_1">
      <item>Nevio Žepina</item>
    </derivirana_varijabla>
  </DomainObject.Predmet.OstaliListNazivFormated>
  <DomainObject.Predmet.OstaliListNazivFormatedOIB>
    <izvorni_sadrzaj>
      <item>Nevio Žepina, OIB 45469256379</item>
    </izvorni_sadrzaj>
    <derivirana_varijabla naziv="DomainObject.Predmet.OstaliListNazivFormatedOIB_1">
      <item>Nevio Žepina, OIB 45469256379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KONDURA d.o.o.</izvorni_sadrzaj>
    <derivirana_varijabla naziv="DomainObject.Predmet.StrankaIDrugi_1">KONDURA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KONDURA d.o.o., OIB 94992849747, Dragutina Tadijanovića 5, 51000 Rijeka</izvorni_sadrzaj>
    <derivirana_varijabla naziv="DomainObject.Predmet.StrankaIDrugiAdressOIB_1">KONDURA d.o.o., OIB 94992849747, Dragutina Tadijanovića 5,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KONDURA d.o.o.</item>
      <item>Nevio Žepina</item>
    </izvorni_sadrzaj>
    <derivirana_varijabla naziv="DomainObject.Predmet.SudioniciListNaziv_1">
      <item>KONDURA d.o.o.</item>
      <item>Nevio Žepina</item>
    </derivirana_varijabla>
  </DomainObject.Predmet.SudioniciListNaziv>
  <DomainObject.Predmet.SudioniciListAdressOIB>
    <izvorni_sadrzaj>
      <item>KONDURA d.o.o., OIB 94992849747, Dragutina Tadijanovića 5,51000 Rijeka</item>
      <item>Nevio Žepina, OIB 45469256379, Dragutina Tadijanovića 5,51000 Rijeka</item>
    </izvorni_sadrzaj>
    <derivirana_varijabla naziv="DomainObject.Predmet.SudioniciListAdressOIB_1">
      <item>KONDURA d.o.o., OIB 94992849747, Dragutina Tadijanovića 5,51000 Rijeka</item>
      <item>Nevio Žepina, OIB 45469256379, Dragutina Tadijanovića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94992849747</item>
      <item>, OIB 45469256379</item>
    </izvorni_sadrzaj>
    <derivirana_varijabla naziv="DomainObject.Predmet.SudioniciListNazivOIB_1">
      <item>, OIB 94992849747</item>
      <item>, OIB 45469256379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1706</properties:Characters>
  <properties:Lines>57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2018-01-17T13:49:00Z</dcterms:created>
  <dc:creator>dcmelik</dc:creator>
  <cp:lastModifiedBy>Jasna Radulović</cp:lastModifiedBy>
  <cp:lastPrinted>2017-12-15T12:29:00Z</cp:lastPrinted>
  <dcterms:modified xmlns:xsi="http://www.w3.org/2001/XMLSchema-instance" xsi:type="dcterms:W3CDTF">2018-01-17T13:50:00Z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