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8112" w14:paraId="f4a8112" w:rsidRDefault="00234D26" w:rsidP="00234D26" w:rsidR="00234D26" w:rsidRPr="001D32A9">
      <w:pPr>
        <w15:collapsed w:val="false"/>
        <w:rPr>
          <w:szCs w:val="20"/>
          <w:lang w:val="en-GB"/>
        </w:rPr>
      </w:pPr>
      <w:bookmarkStart w:name="_GoBack" w:id="0"/>
      <w:bookmarkEnd w:id="0"/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234D26" w:rsidP="00234D26" w:rsidR="00234D26" w:rsidRPr="00A15EE7">
      <w:pPr>
        <w:jc w:val="both"/>
      </w:pPr>
      <w:r w:rsidRPr="002635B0">
        <w:tab/>
      </w:r>
      <w:r w:rsidR="00E72662" w:rsidRPr="00E72662">
        <w:t xml:space="preserve"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GRATIAS d.o.o., Zagreb (Grad Zagreb), </w:t>
      </w:r>
      <w:proofErr w:type="spellStart"/>
      <w:r w:rsidR="00E72662" w:rsidRPr="00E72662">
        <w:t>Stenjevačka</w:t>
      </w:r>
      <w:proofErr w:type="spellEnd"/>
      <w:r w:rsidR="00E72662" w:rsidRPr="00E72662">
        <w:t xml:space="preserve"> 8 A, OIB: 95186495085</w:t>
      </w:r>
      <w:r>
        <w:t xml:space="preserve">, dana </w:t>
      </w:r>
      <w:r w:rsidR="00E72662">
        <w:t>29</w:t>
      </w:r>
      <w:r w:rsidRPr="002635B0">
        <w:t>.</w:t>
      </w:r>
      <w:r w:rsidR="00E72662">
        <w:t xml:space="preserve"> kolovoza</w:t>
      </w:r>
      <w:r w:rsidRPr="002635B0">
        <w:t xml:space="preserve"> 201</w:t>
      </w:r>
      <w:r w:rsidR="00E72662">
        <w:t>8</w:t>
      </w:r>
      <w:r w:rsidRPr="002635B0">
        <w:t>.,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E72662" w:rsidRPr="00E72662">
        <w:t xml:space="preserve">GRATIAS d.o.o., Zagreb (Grad Zagreb), </w:t>
      </w:r>
      <w:proofErr w:type="spellStart"/>
      <w:r w:rsidR="00E72662" w:rsidRPr="00E72662">
        <w:t>Stenjevačka</w:t>
      </w:r>
      <w:proofErr w:type="spellEnd"/>
      <w:r w:rsidR="00E72662" w:rsidRPr="00E72662">
        <w:t xml:space="preserve"> 8 A, OIB: 95186495085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E72662">
        <w:t>34-2017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72662" w:rsidP="00E72662" w:rsidR="00E72662">
      <w:pPr>
        <w:ind w:firstLine="720"/>
        <w:jc w:val="both"/>
      </w:pPr>
      <w:r>
        <w:t>Zahtjev za provedbu skraćenog stečajnog postupka nad gore navedenom pravnom osobom podnijela je ovome sudu Financijska agencija,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72662" w:rsidP="00E72662" w:rsidR="00E72662">
      <w:pPr>
        <w:jc w:val="both"/>
      </w:pPr>
    </w:p>
    <w:p w:rsidRDefault="00E72662" w:rsidP="00E72662" w:rsidR="00E72662">
      <w:pPr>
        <w:jc w:val="both"/>
      </w:pPr>
      <w: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359.076,81 kuna na dan 21.1.2016.</w:t>
      </w:r>
    </w:p>
    <w:p w:rsidRDefault="00E72662" w:rsidP="00E72662" w:rsidR="00E72662">
      <w:pPr>
        <w:jc w:val="both"/>
      </w:pPr>
    </w:p>
    <w:p w:rsidRDefault="00E72662" w:rsidP="00E72662" w:rsidR="00E72662">
      <w:pPr>
        <w:jc w:val="both"/>
      </w:pPr>
      <w:r>
        <w:tab/>
        <w:t>Uvidom u izvadak iz sudskog registra za dužnika utvrđeno je da nisu ispunjene pretpostavke za pokretanje drugog postupka radi brisanja dužnika iz sudskog registra.</w:t>
      </w:r>
    </w:p>
    <w:p w:rsidRDefault="00E72662" w:rsidP="00E72662" w:rsidR="00E72662">
      <w:pPr>
        <w:jc w:val="both"/>
      </w:pPr>
    </w:p>
    <w:p w:rsidRDefault="00E72662" w:rsidP="00E72662" w:rsidR="00E72662">
      <w:pPr>
        <w:ind w:firstLine="720"/>
        <w:jc w:val="both"/>
      </w:pPr>
      <w:r>
        <w:lastRenderedPageBreak/>
        <w:t>Sud je rješenjem od 17. ožujka 2016. godine pokrenuo skraćeni stečajni postupak nad dužnikom.</w:t>
      </w:r>
    </w:p>
    <w:p w:rsidRDefault="00E72662" w:rsidP="00E72662" w:rsidR="00E72662">
      <w:pPr>
        <w:ind w:firstLine="720"/>
        <w:jc w:val="both"/>
      </w:pPr>
    </w:p>
    <w:p w:rsidRDefault="00E72662" w:rsidP="00E72662" w:rsidR="00E72662">
      <w:pPr>
        <w:ind w:firstLine="720"/>
        <w:jc w:val="both"/>
      </w:pPr>
      <w:r>
        <w:t>Zaključkom od 20. travnja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E72662" w:rsidP="00E72662" w:rsidR="00E72662">
      <w:pPr>
        <w:ind w:firstLine="720"/>
        <w:jc w:val="both"/>
      </w:pPr>
    </w:p>
    <w:p w:rsidRDefault="00E72662" w:rsidP="00E72662" w:rsidR="00E72662">
      <w:pPr>
        <w:ind w:firstLine="720"/>
        <w:jc w:val="both"/>
      </w:pPr>
      <w:r>
        <w:t xml:space="preserve">Podneskom od 2. lipnja 2016. godine Republika Hrvatska, Ministarstvo financija, zastupana po ŽDO Zagreb predložila je otvaranje stečajnog postupka nad </w:t>
      </w:r>
      <w:proofErr w:type="spellStart"/>
      <w:r>
        <w:t>dužnikom.Uz</w:t>
      </w:r>
      <w:proofErr w:type="spellEnd"/>
      <w:r>
        <w:t xml:space="preserve"> prijedlog koji je podnesen na propisanom obrascu, vjerovnik dostavlja stanje računa poreznog obveznika na dan 30.5.2016.30.5.2016. Vjerovnik navodi kako </w:t>
      </w:r>
      <w:proofErr w:type="spellStart"/>
      <w:r>
        <w:t>iam</w:t>
      </w:r>
      <w:proofErr w:type="spellEnd"/>
      <w:r>
        <w:t xml:space="preserve"> potraživanje prema predloženom stečajnom dužniku u iznosu od 328.892,00 kuna na dan 30.5.2016.</w:t>
      </w:r>
    </w:p>
    <w:p w:rsidRDefault="00E72662" w:rsidP="00E72662" w:rsidR="00E72662">
      <w:pPr>
        <w:ind w:firstLine="720"/>
        <w:jc w:val="both"/>
      </w:pPr>
    </w:p>
    <w:p w:rsidRDefault="00E72662" w:rsidP="00E72662" w:rsidR="00E72662">
      <w:pPr>
        <w:ind w:firstLine="720"/>
        <w:jc w:val="both"/>
      </w:pPr>
      <w:r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72662" w:rsidP="00E72662" w:rsidR="00E72662">
      <w:pPr>
        <w:jc w:val="both"/>
      </w:pPr>
    </w:p>
    <w:p w:rsidRDefault="00E72662" w:rsidP="00E72662" w:rsidR="00E72662">
      <w:pPr>
        <w:jc w:val="both"/>
      </w:pPr>
      <w: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>
        <w:tab/>
      </w:r>
    </w:p>
    <w:p w:rsidRDefault="00E72662" w:rsidP="00E72662" w:rsidR="00E72662">
      <w:pPr>
        <w:jc w:val="both"/>
      </w:pPr>
    </w:p>
    <w:p w:rsidRDefault="00E72662" w:rsidP="00E72662" w:rsidR="00E72662">
      <w:pPr>
        <w:ind w:firstLine="720"/>
        <w:jc w:val="both"/>
        <w:rPr>
          <w:lang w:val="en-GB"/>
        </w:rPr>
      </w:pPr>
      <w: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sud je Rješenjem od 24. listopada 2016. godine obustavio skraćeni stečajni postupak nad dužnikom.</w:t>
      </w:r>
      <w:r w:rsidR="00DE1C25">
        <w:t xml:space="preserve"> </w:t>
      </w:r>
    </w:p>
    <w:p w:rsidRDefault="00E72662" w:rsidP="00E72662" w:rsidR="00E72662">
      <w:pPr>
        <w:ind w:firstLine="708"/>
        <w:jc w:val="both"/>
        <w:rPr>
          <w:lang w:val="en-GB"/>
        </w:rPr>
      </w:pPr>
    </w:p>
    <w:p w:rsidRDefault="00234D26" w:rsidP="00234D26" w:rsidR="00234D26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57E11" w:rsidP="00A57E11" w:rsidR="00A57E11" w:rsidRPr="00E974B3">
      <w:pPr>
        <w:ind w:firstLine="709"/>
        <w:jc w:val="both"/>
      </w:pPr>
    </w:p>
    <w:p w:rsidRDefault="00234D26" w:rsidP="00A57E11" w:rsidR="00A57E11" w:rsidRPr="00B3101F">
      <w:pPr>
        <w:ind w:firstLine="708"/>
        <w:jc w:val="both"/>
      </w:pPr>
      <w:r>
        <w:t>Rješenjem od 1</w:t>
      </w:r>
      <w:r w:rsidR="00DE1C25">
        <w:t>2</w:t>
      </w:r>
      <w:r w:rsidR="00A57E11" w:rsidRPr="00B3101F">
        <w:t>.</w:t>
      </w:r>
      <w:r w:rsidR="00DE1C25">
        <w:t xml:space="preserve"> siječnja</w:t>
      </w:r>
      <w:r w:rsidR="00A57E11">
        <w:t xml:space="preserve"> 201</w:t>
      </w:r>
      <w:r w:rsidR="00DE1C25">
        <w:t>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E1C25">
        <w:t>20</w:t>
      </w:r>
      <w:r w:rsidR="003F5890">
        <w:t>.</w:t>
      </w:r>
      <w:r w:rsidR="00DE1C25">
        <w:t xml:space="preserve"> veljače</w:t>
      </w:r>
      <w:r w:rsidR="003F5890">
        <w:t xml:space="preserve"> 201</w:t>
      </w:r>
      <w:r w:rsidR="00DE1C25">
        <w:t>7</w:t>
      </w:r>
      <w:r w:rsidR="003F5890">
        <w:t>. godine</w:t>
      </w:r>
      <w:r w:rsidR="00DE1C25">
        <w:t>, na koje je pristupio punomoćnik zastupnika po zakonu predloženog stečajnog dužnika</w:t>
      </w:r>
      <w:r w:rsidR="000369B9">
        <w:t xml:space="preserve"> i punomoćnik predloženog dužnika.</w:t>
      </w:r>
      <w:r w:rsidR="003F5890">
        <w:t xml:space="preserve"> </w:t>
      </w:r>
      <w:r w:rsidR="005E634B">
        <w:t xml:space="preserve">Predloženi stečajni dužni nije se protivio prijedlogu za otvaranje stečajnog postupka. </w:t>
      </w:r>
      <w:r w:rsidR="00E41C33">
        <w:t xml:space="preserve">Pročitan je podnesak </w:t>
      </w:r>
      <w:r w:rsidR="005E634B">
        <w:t>predlagatelja od 20.1.2017. u kojem isti ostaju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634B" w:rsidR="005E634B">
      <w:pPr>
        <w:ind w:firstLine="720"/>
        <w:jc w:val="both"/>
      </w:pPr>
      <w:r>
        <w:lastRenderedPageBreak/>
        <w:t>Ročište radi rasprav</w:t>
      </w:r>
      <w:r w:rsidR="000349CA">
        <w:t>e</w:t>
      </w:r>
      <w:r>
        <w:t xml:space="preserve"> o pretpostavkama za otvaranje stečajnog postupka održano je </w:t>
      </w:r>
      <w:r w:rsidR="005E634B">
        <w:t>20</w:t>
      </w:r>
      <w:r w:rsidR="00161054">
        <w:t xml:space="preserve">. </w:t>
      </w:r>
      <w:r w:rsidR="005E634B">
        <w:t>veljače</w:t>
      </w:r>
      <w:r w:rsidR="00161054">
        <w:t xml:space="preserve"> 201</w:t>
      </w:r>
      <w:r w:rsidR="005E634B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201BA6">
        <w:t xml:space="preserve">pročitan podnesak </w:t>
      </w:r>
      <w:r w:rsidR="005E634B">
        <w:t xml:space="preserve">dužnika od 10.5.2016.g. iz kojeg je vidljivo kako predloženi dužnik nema imovine. </w:t>
      </w:r>
    </w:p>
    <w:p w:rsidRDefault="00201BA6" w:rsidP="005E634B" w:rsidR="00201BA6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6C6E58">
        <w:t>29</w:t>
      </w:r>
      <w:r w:rsidR="0000412E">
        <w:t>.</w:t>
      </w:r>
      <w:r w:rsidR="006C6E58">
        <w:t xml:space="preserve"> kolovoza</w:t>
      </w:r>
      <w:r w:rsidR="00E21980">
        <w:t xml:space="preserve"> </w:t>
      </w:r>
      <w:r>
        <w:t>201</w:t>
      </w:r>
      <w:r w:rsidR="006C6E58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E72662">
      <w:t>34/2017</w:t>
    </w:r>
    <w:r w:rsidR="00312F30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369B9"/>
    <w:rsid w:val="00161054"/>
    <w:rsid w:val="001F6AE0"/>
    <w:rsid w:val="00201BA6"/>
    <w:rsid w:val="00234D26"/>
    <w:rsid w:val="00312F30"/>
    <w:rsid w:val="003411E4"/>
    <w:rsid w:val="00375B8B"/>
    <w:rsid w:val="003A0BB1"/>
    <w:rsid w:val="003F5890"/>
    <w:rsid w:val="00495665"/>
    <w:rsid w:val="005D44E8"/>
    <w:rsid w:val="005E634B"/>
    <w:rsid w:val="005E7FCF"/>
    <w:rsid w:val="005F4A3E"/>
    <w:rsid w:val="006524D3"/>
    <w:rsid w:val="006C4B59"/>
    <w:rsid w:val="006C6E58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CD5C2E"/>
    <w:rsid w:val="00DE1C25"/>
    <w:rsid w:val="00E21980"/>
    <w:rsid w:val="00E41C33"/>
    <w:rsid w:val="00E50374"/>
    <w:rsid w:val="00E726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C2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C2E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C2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C2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C2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C2E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C2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C2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104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GRATIAS d.o.o. zastupanog po punomoćniku Mario Altman</izvorni_sadrzaj>
    <derivirana_varijabla naziv="DomainObject.Predmet.ProtustrankaFormated_1">  GRATIAS d.o.o. zastupanog po punomoćniku Mario Altman</derivirana_varijabla>
  </DomainObject.Predmet.ProtustrankaFormated>
  <DomainObject.Predmet.ProtustrankaFormatedOIB>
    <izvorni_sadrzaj>  GRATIAS d.o.o., OIB 95186495085 zastupanog po punomoćniku Mario Altman</izvorni_sadrzaj>
    <derivirana_varijabla naziv="DomainObject.Predmet.ProtustrankaFormatedOIB_1">  GRATIAS d.o.o., OIB 95186495085 zastupanog po punomoćniku Mario Altman</derivirana_varijabla>
  </DomainObject.Predmet.ProtustrankaFormatedOIB>
  <DomainObject.Predmet.ProtustrankaFormatedWithAdress>
    <izvorni_sadrzaj> GRATIAS d.o.o., Stenjevačka 8 A, 10000 Zagreb zastupanog po punomoćniku Mario Altman</izvorni_sadrzaj>
    <derivirana_varijabla naziv="DomainObject.Predmet.ProtustrankaFormatedWithAdress_1"> GRATIAS d.o.o., Stenjevačka 8 A, 10000 Zagreb zastupanog po punomoćniku Mario Altman</derivirana_varijabla>
  </DomainObject.Predmet.ProtustrankaFormatedWithAdress>
  <DomainObject.Predmet.ProtustrankaFormatedWithAdressOIB>
    <izvorni_sadrzaj> GRATIAS d.o.o., OIB 95186495085, Stenjevačka 8 A, 10000 Zagreb zastupanog po punomoćniku Mario Altman</izvorni_sadrzaj>
    <derivirana_varijabla naziv="DomainObject.Predmet.ProtustrankaFormatedWithAdressOIB_1"> GRATIAS d.o.o., OIB 95186495085, Stenjevačka 8 A, 10000 Zagreb zastupanog po punomoćniku Mario Altman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GRATIAS d.o.o. zastupanog po punomoćniku Mario Altman</item>
    </izvorni_sadrzaj>
    <derivirana_varijabla naziv="DomainObject.Predmet.ProtuStrankaListFormated_1">
      <item>GRATIAS d.o.o. zastupanog po punomoćniku Mario Altman</item>
    </derivirana_varijabla>
  </DomainObject.Predmet.ProtuStrankaListFormated>
  <DomainObject.Predmet.ProtuStrankaListFormatedOIB>
    <izvorni_sadrzaj>
      <item>GRATIAS d.o.o., OIB 95186495085 zastupanog po punomoćniku Mario Altman</item>
    </izvorni_sadrzaj>
    <derivirana_varijabla naziv="DomainObject.Predmet.ProtuStrankaListFormatedOIB_1">
      <item>GRATIAS d.o.o., OIB 95186495085 zastupanog po punomoćniku Mario Altman</item>
    </derivirana_varijabla>
  </DomainObject.Predmet.ProtuStrankaListFormatedOIB>
  <DomainObject.Predmet.ProtuStrankaListFormatedWithAdress>
    <izvorni_sadrzaj>
      <item>GRATIAS d.o.o., Stenjevačka 8 A, 10000 Zagreb zastupanog po punomoćniku Mario Altman</item>
    </izvorni_sadrzaj>
    <derivirana_varijabla naziv="DomainObject.Predmet.ProtuStrankaListFormatedWithAdress_1">
      <item>GRATIAS d.o.o., Stenjevačka 8 A, 10000 Zagreb zastupanog po punomoćniku Mario Altman</item>
    </derivirana_varijabla>
  </DomainObject.Predmet.ProtuStrankaListFormatedWithAdress>
  <DomainObject.Predmet.ProtuStrankaListFormatedWithAdressOIB>
    <izvorni_sadrzaj>
      <item>GRATIAS d.o.o., OIB 95186495085, Stenjevačka 8 A, 10000 Zagreb zastupanog po punomoćniku Mario Altman</item>
    </izvorni_sadrzaj>
    <derivirana_varijabla naziv="DomainObject.Predmet.ProtuStrankaListFormatedWithAdressOIB_1">
      <item>GRATIAS d.o.o., OIB 95186495085, Stenjevačka 8 A, 10000 Zagreb zastupanog po punomoćniku Mario Altman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Mario Altman punomoćnik sudionika u postupku GRATIAS d.o.o.</item>
      <item>ŽDO u Zagrebu punomoćnik sudionika u postupku RH MF Porezna uprava Zagreb</item>
      <item>ZAGREBAČKA BANKA DIONIČKO DRUŠTVO</item>
      <item>Igor Svilar</item>
    </izvorni_sadrzaj>
    <derivirana_varijabla naziv="DomainObject.Predmet.OstaliListFormated_1">
      <item>Mario Altman punomoćnik sudionika u postupku GRATIAS d.o.o.</item>
      <item>ŽDO u Zagrebu punomoćnik sudionika u postupku RH MF Porezna uprava Zagreb</item>
      <item>ZAGREBAČKA BANKA DIONIČKO DRUŠTVO</item>
      <item>Igor Svilar</item>
    </derivirana_varijabla>
  </DomainObject.Predmet.OstaliListFormated>
  <DomainObject.Predmet.OstaliListFormatedOIB>
    <izvorni_sadrzaj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</izvorni_sadrzaj>
    <derivirana_varijabla naziv="DomainObject.Predmet.OstaliListFormatedOIB_1"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</derivirana_varijabla>
  </DomainObject.Predmet.OstaliListFormatedOIB>
  <DomainObject.Predmet.OstaliListFormatedWithAdress>
    <izvorni_sadrzaj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</izvorni_sadrzaj>
    <derivirana_varijabla naziv="DomainObject.Predmet.OstaliListFormatedWithAdress_1"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</derivirana_varijabla>
  </DomainObject.Predmet.OstaliListFormatedWithAdress>
  <DomainObject.Predmet.OstaliListFormatedWithAdressOIB>
    <izvorni_sadrzaj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</izvorni_sadrzaj>
    <derivirana_varijabla naziv="DomainObject.Predmet.OstaliListFormatedWithAdressOIB_1"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</derivirana_varijabla>
  </DomainObject.Predmet.OstaliListFormatedWithAdressOIB>
  <DomainObject.Predmet.OstaliListNazivFormated>
    <izvorni_sadrzaj>
      <item>Mario Altman</item>
      <item>ŽDO u Zagrebu</item>
      <item>ZAGREBAČKA BANKA DIONIČKO DRUŠTVO</item>
      <item>Igor Svilar</item>
    </izvorni_sadrzaj>
    <derivirana_varijabla naziv="DomainObject.Predmet.OstaliListNazivFormated_1">
      <item>Mario Altman</item>
      <item>ŽDO u Zagrebu</item>
      <item>ZAGREBAČKA BANKA DIONIČKO DRUŠTVO</item>
      <item>Igor Svilar</item>
    </derivirana_varijabla>
  </DomainObject.Predmet.OstaliListNazivFormated>
  <DomainObject.Predmet.OstaliListNazivFormatedOIB>
    <izvorni_sadrzaj>
      <item>Mario Altman, OIB 44983997224</item>
      <item>ŽDO u Zagrebu, OIB 16488001145</item>
      <item>ZAGREBAČKA BANKA DIONIČKO DRUŠTVO, OIB 92963223473</item>
      <item>Igor Svilar, OIB 55678665212</item>
    </izvorni_sadrzaj>
    <derivirana_varijabla naziv="DomainObject.Predmet.OstaliListNazivFormatedOIB_1">
      <item>Mario Altman, OIB 44983997224</item>
      <item>ŽDO u Zagrebu, OIB 16488001145</item>
      <item>ZAGREBAČKA BANKA DIONIČKO DRUŠTVO, OIB 92963223473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</izvorni_sadrzaj>
    <derivirana_varijabla naziv="DomainObject.Predmet.SudioniciListNaziv_1"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</derivirana_varijabla>
  </DomainObject.Predmet.SudioniciListNaziv>
  <DomainObject.Predmet.SudioniciListAdressOIB>
    <izvorni_sadrzaj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</izvorni_sadrzaj>
    <derivirana_varijabla naziv="DomainObject.Predmet.SudioniciListAdressOIB_1"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95186495085</item>
      <item>, OIB 85821130368</item>
      <item>, OIB 44983997224</item>
      <item>, OIB 18683136487</item>
      <item>, OIB 16488001145</item>
      <item>, OIB 92963223473</item>
      <item>, OIB 55678665212</item>
    </izvorni_sadrzaj>
    <derivirana_varijabla naziv="DomainObject.Predmet.SudioniciListNazivOIB_1">
      <item>, OIB 95186495085</item>
      <item>, OIB 85821130368</item>
      <item>, OIB 44983997224</item>
      <item>, OIB 18683136487</item>
      <item>, OIB 16488001145</item>
      <item>, OIB 92963223473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1132</properties:Words>
  <properties:Characters>6464</properties:Characters>
  <properties:Lines>137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2018-08-29T09:05:00Z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2018-08-29T09:05:00Z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poziv na uplatu -132- NOVI ZAKON_ gratias 29.8.2018.docx)</vt:lpwstr>
  </prop:property>
  <prop:property name="CC_coloring" pid="5" fmtid="{D5CDD505-2E9C-101B-9397-08002B2CF9AE}">
    <vt:bool>false</vt:bool>
  </prop:property>
</prop:Properties>
</file>