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6e5f" w14:paraId="ba66e5f" w:rsidRDefault="00E64B1E" w:rsidP="00C44C5C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LANA MAJA TRANSPORTI </w:t>
      </w:r>
      <w:r w:rsidR="0022373D" w:rsidRPr="00BC2073">
        <w:rPr>
          <w:rFonts w:cs="Arial" w:hAnsi="Comic Sans MS" w:ascii="Comic Sans MS"/>
          <w:iCs/>
          <w:szCs w:val="28"/>
        </w:rPr>
        <w:t>d.o.o.</w:t>
      </w:r>
      <w:r w:rsidR="00365C6C">
        <w:rPr>
          <w:rFonts w:cs="Arial" w:hAnsi="Comic Sans MS" w:ascii="Comic Sans MS"/>
          <w:iCs/>
          <w:szCs w:val="28"/>
        </w:rPr>
        <w:t xml:space="preserve"> u stečaju</w:t>
      </w:r>
    </w:p>
    <w:p w:rsidRDefault="00B05BAF" w:rsidP="006947FF" w:rsidR="007F42A9" w:rsidRPr="00C44C5C">
      <w:pPr>
        <w:pStyle w:val="Naslov2"/>
        <w:rPr>
          <w:rFonts w:hAnsi="Comic Sans MS" w:ascii="Comic Sans MS"/>
          <w:szCs w:val="28"/>
        </w:rPr>
      </w:pPr>
      <w:r>
        <w:rPr>
          <w:rFonts w:hAnsi="Comic Sans MS" w:ascii="Comic Sans MS"/>
          <w:szCs w:val="28"/>
        </w:rPr>
        <w:t>Kopr</w:t>
      </w:r>
      <w:r w:rsidR="00E64B1E">
        <w:rPr>
          <w:rFonts w:hAnsi="Comic Sans MS" w:ascii="Comic Sans MS"/>
          <w:szCs w:val="28"/>
        </w:rPr>
        <w:t xml:space="preserve">ivnica, Ulica braće Wolf 9 </w:t>
      </w:r>
    </w:p>
    <w:p w:rsidRDefault="00E64B1E" w:rsidP="00E64B1E" w:rsidR="00F371A8" w:rsidRPr="00E64B1E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</w:rPr>
        <w:t>OIB:93957256168</w:t>
      </w:r>
    </w:p>
    <w:p w:rsidRDefault="00264AA1" w:rsidP="00F371A8" w:rsidR="00264AA1" w:rsidRPr="00365C6C">
      <w:pPr>
        <w:pBdr>
          <w:bottom w:space="1" w:sz="6" w:color="auto" w:val="single"/>
        </w:pBdr>
        <w:tabs>
          <w:tab w:pos="-567" w:val="left"/>
        </w:tabs>
        <w:ind w:right="-58"/>
        <w:rPr>
          <w:rFonts w:cs="Arial" w:hAnsi="Arial Narrow" w:ascii="Arial Narrow"/>
          <w:b/>
          <w:sz w:val="16"/>
          <w:szCs w:val="16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>Stečajni upravitelj:  Lidia Belamarić</w:t>
      </w:r>
      <w:r w:rsidR="00E64B1E">
        <w:rPr>
          <w:rFonts w:hAnsi="Arial Narrow" w:ascii="Arial Narrow"/>
          <w:b/>
          <w:bCs/>
        </w:rPr>
        <w:t>, 42000 Varaždin, Kratka 2, tel/fax:</w:t>
      </w:r>
      <w:r w:rsidRPr="00BC2073">
        <w:rPr>
          <w:rFonts w:hAnsi="Arial Narrow" w:ascii="Arial Narrow"/>
          <w:b/>
          <w:bCs/>
        </w:rPr>
        <w:t xml:space="preserve">  0</w:t>
      </w:r>
      <w:r w:rsidR="00E64B1E">
        <w:rPr>
          <w:rFonts w:hAnsi="Arial Narrow" w:ascii="Arial Narrow"/>
          <w:b/>
          <w:bCs/>
        </w:rPr>
        <w:t>42  214-104</w:t>
      </w:r>
    </w:p>
    <w:p w:rsidRDefault="00B3649F" w:rsidP="00B07374" w:rsidR="00A60E5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9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6B325F" w:rsidP="000B32B1" w:rsidR="006B325F">
      <w:pPr>
        <w:jc w:val="both"/>
        <w:rPr>
          <w:rFonts w:hAnsi="Arial Narrow" w:ascii="Arial Narrow"/>
          <w:b/>
          <w:sz w:val="24"/>
        </w:rPr>
      </w:pPr>
    </w:p>
    <w:p w:rsidRDefault="003968E9" w:rsidP="000B32B1" w:rsidR="003968E9">
      <w:pPr>
        <w:jc w:val="both"/>
        <w:rPr>
          <w:rFonts w:hAnsi="Arial Narrow" w:ascii="Arial Narrow"/>
          <w:b/>
          <w:sz w:val="24"/>
        </w:rPr>
      </w:pPr>
    </w:p>
    <w:p w:rsidRDefault="000F79E6" w:rsidP="000B32B1" w:rsidR="000F79E6">
      <w:pPr>
        <w:jc w:val="both"/>
        <w:rPr>
          <w:rFonts w:hAnsi="Arial Narrow" w:ascii="Arial Narrow"/>
          <w:b/>
          <w:sz w:val="24"/>
        </w:rPr>
      </w:pPr>
    </w:p>
    <w:p w:rsidRDefault="0007654A" w:rsidP="0005738E" w:rsidR="00C42C17" w:rsidRPr="0007654A">
      <w:pPr>
        <w:jc w:val="both"/>
        <w:rPr>
          <w:rFonts w:cs="Calibri"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 w:rsidRPr="0007654A">
        <w:rPr>
          <w:rFonts w:hAnsi="Arial Narrow" w:ascii="Arial Narrow"/>
          <w:b/>
          <w:sz w:val="28"/>
          <w:szCs w:val="28"/>
        </w:rPr>
        <w:t>Trgovački sud u Varaždinu</w:t>
      </w:r>
    </w:p>
    <w:p w:rsidRDefault="0007654A" w:rsidP="00C42C17" w:rsidR="00C42C17" w:rsidRPr="0007654A">
      <w:pPr>
        <w:spacing w:lineRule="auto" w:line="288"/>
        <w:jc w:val="both"/>
        <w:rPr>
          <w:rFonts w:cs="Calibri" w:hAnsi="Arial Narrow" w:ascii="Arial Narrow"/>
          <w:b/>
          <w:sz w:val="28"/>
          <w:szCs w:val="28"/>
        </w:rPr>
      </w:pP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  <w:t>Na broj: St.- 431/2018</w:t>
      </w:r>
    </w:p>
    <w:p w:rsidRDefault="0007654A" w:rsidP="0007654A" w:rsidR="0007654A">
      <w:pPr>
        <w:spacing w:lineRule="auto" w:line="288"/>
        <w:jc w:val="center"/>
        <w:rPr>
          <w:rFonts w:cs="Tahoma" w:hAnsi="Tahoma" w:ascii="Tahoma"/>
          <w:b/>
          <w:i/>
          <w:sz w:val="26"/>
          <w:szCs w:val="26"/>
        </w:rPr>
      </w:pPr>
    </w:p>
    <w:p w:rsidRDefault="0007654A" w:rsidP="0007654A" w:rsidR="0007654A">
      <w:pPr>
        <w:spacing w:lineRule="auto" w:line="288"/>
        <w:jc w:val="center"/>
        <w:rPr>
          <w:rFonts w:cs="Tahoma" w:hAnsi="Tahoma" w:ascii="Tahoma"/>
          <w:b/>
          <w:i/>
          <w:sz w:val="26"/>
          <w:szCs w:val="26"/>
        </w:rPr>
      </w:pPr>
    </w:p>
    <w:p w:rsidRDefault="00CA7DEF" w:rsidP="00CA7DEF" w:rsidR="00CA7DEF">
      <w:pPr>
        <w:jc w:val="center"/>
        <w:rPr>
          <w:rFonts w:cs="Arial" w:hAnsi="Arial Narrow" w:ascii="Arial Narrow"/>
          <w:b/>
          <w:sz w:val="26"/>
          <w:szCs w:val="26"/>
        </w:rPr>
      </w:pPr>
      <w:r>
        <w:rPr>
          <w:rFonts w:cs="Arial" w:hAnsi="Arial Narrow" w:ascii="Arial Narrow"/>
          <w:b/>
          <w:sz w:val="26"/>
          <w:szCs w:val="26"/>
        </w:rPr>
        <w:t>POPIS VJEROVNIKA ( čl.222.SZ )</w:t>
      </w:r>
    </w:p>
    <w:p w:rsidRDefault="00CA7DEF" w:rsidP="00CA7DEF" w:rsidR="00CA7DEF">
      <w:pPr>
        <w:jc w:val="center"/>
        <w:rPr>
          <w:rFonts w:cs="Arial" w:hAnsi="Arial Narrow" w:ascii="Arial Narrow"/>
          <w:b/>
          <w:sz w:val="26"/>
          <w:szCs w:val="26"/>
        </w:rPr>
      </w:pPr>
    </w:p>
    <w:tbl>
      <w:tblPr>
        <w:tblpPr w:tblpY="1" w:vertAnchor="text" w:rightFromText="180" w:leftFromText="180"/>
        <w:tblOverlap w:val="never"/>
        <w:tblW w:type="dxa" w:w="9606"/>
        <w:tblLook w:val="04A0" w:noVBand="1" w:noHBand="0" w:lastColumn="0" w:firstColumn="1" w:lastRow="0" w:firstRow="1"/>
      </w:tblPr>
      <w:tblGrid>
        <w:gridCol w:w="852"/>
        <w:gridCol w:w="3367"/>
        <w:gridCol w:w="1418"/>
        <w:gridCol w:w="3969"/>
      </w:tblGrid>
      <w:tr w:rsidTr="00E923C6" w:rsidR="00CA7DEF">
        <w:trPr>
          <w:trHeight w:val="690"/>
        </w:trPr>
        <w:tc>
          <w:tcPr>
            <w:tcW w:type="dxa" w:w="85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A7DEF" w:rsidR="00CA7DEF">
            <w:pPr>
              <w:jc w:val="center"/>
              <w:rPr>
                <w:rFonts w:cs="Calibri" w:hAnsi="Arial Narrow" w:ascii="Arial Narrow"/>
                <w:b/>
                <w:bCs/>
                <w:sz w:val="24"/>
                <w:szCs w:val="24"/>
              </w:rPr>
            </w:pPr>
            <w:r>
              <w:rPr>
                <w:rFonts w:cs="Calibri" w:hAnsi="Arial Narrow" w:ascii="Arial Narrow"/>
                <w:b/>
                <w:bCs/>
              </w:rPr>
              <w:t>R.br. prijave</w:t>
            </w:r>
          </w:p>
        </w:tc>
        <w:tc>
          <w:tcPr>
            <w:tcW w:type="dxa" w:w="336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A7DEF" w:rsidR="00CA7DEF">
            <w:pPr>
              <w:jc w:val="center"/>
              <w:rPr>
                <w:rFonts w:cs="Calibri" w:hAnsi="Arial Narrow" w:ascii="Arial Narrow"/>
                <w:b/>
                <w:bCs/>
              </w:rPr>
            </w:pPr>
            <w:r>
              <w:rPr>
                <w:rFonts w:cs="Calibri" w:hAnsi="Arial Narrow" w:ascii="Arial Narrow"/>
                <w:b/>
                <w:bCs/>
              </w:rPr>
              <w:t>Ime i prezime/naziv vjerovnika, adresa/sjedište, OIB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A7DEF" w:rsidR="00CA7DEF">
            <w:pPr>
              <w:jc w:val="center"/>
              <w:rPr>
                <w:rFonts w:cs="Calibri" w:hAnsi="Arial Narrow" w:ascii="Arial Narrow"/>
                <w:b/>
                <w:bCs/>
              </w:rPr>
            </w:pPr>
            <w:r>
              <w:rPr>
                <w:rFonts w:cs="Calibri" w:hAnsi="Arial Narrow" w:ascii="Arial Narrow"/>
                <w:b/>
                <w:bCs/>
              </w:rPr>
              <w:t>Iznos prijavljene tražbine (kn)</w:t>
            </w:r>
          </w:p>
        </w:tc>
        <w:tc>
          <w:tcPr>
            <w:tcW w:type="dxa" w:w="396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A7DEF" w:rsidR="00CA7DEF">
            <w:pPr>
              <w:jc w:val="center"/>
              <w:rPr>
                <w:rFonts w:cs="Calibri" w:hAnsi="Arial Narrow" w:ascii="Arial Narrow"/>
                <w:b/>
                <w:bCs/>
              </w:rPr>
            </w:pPr>
            <w:r>
              <w:rPr>
                <w:rFonts w:cs="Calibri" w:hAnsi="Arial Narrow" w:ascii="Arial Narrow"/>
                <w:b/>
                <w:bCs/>
              </w:rPr>
              <w:t>Pravna osnova prijavljene tražbine</w:t>
            </w:r>
          </w:p>
        </w:tc>
      </w:tr>
      <w:tr w:rsidTr="00E923C6" w:rsidR="00CA7DEF">
        <w:trPr>
          <w:trHeight w:val="699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A7DEF" w:rsidR="00CA7DEF">
            <w:pPr>
              <w:jc w:val="center"/>
              <w:rPr>
                <w:rFonts w:cs="Calibri" w:hAnsi="Arial Narrow" w:ascii="Arial Narrow"/>
              </w:rPr>
            </w:pPr>
            <w:r>
              <w:rPr>
                <w:rFonts w:cs="Calibri" w:hAnsi="Arial Narrow" w:ascii="Arial Narrow"/>
              </w:rPr>
              <w:t>1.</w:t>
            </w:r>
          </w:p>
        </w:tc>
        <w:tc>
          <w:tcPr>
            <w:tcW w:type="dxa" w:w="33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7DEF" w:rsidR="00CA7DEF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ADRIATIC OSIGURANJE d.d., Zagreb, Listopadska 2, </w:t>
            </w:r>
          </w:p>
          <w:p w:rsidRDefault="00CA7DEF" w:rsidR="00CA7DEF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OIB: 94472454976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A7DEF" w:rsidR="00CA7DEF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89.561,64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7DEF" w:rsidR="00CA7DEF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Ugovori o jamstvu, police osiguanja, otvorene stavke, računi </w:t>
            </w:r>
          </w:p>
        </w:tc>
      </w:tr>
      <w:tr w:rsidTr="00E923C6" w:rsidR="00CA7DEF">
        <w:trPr>
          <w:trHeight w:val="52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A7DEF" w:rsidR="00CA7DEF">
            <w:pPr>
              <w:jc w:val="center"/>
              <w:rPr>
                <w:rFonts w:cs="Calibri" w:hAnsi="Arial Narrow" w:ascii="Arial Narrow"/>
              </w:rPr>
            </w:pPr>
            <w:r>
              <w:rPr>
                <w:rFonts w:cs="Calibri" w:hAnsi="Arial Narrow" w:ascii="Arial Narrow"/>
              </w:rPr>
              <w:t>2.</w:t>
            </w:r>
          </w:p>
        </w:tc>
        <w:tc>
          <w:tcPr>
            <w:tcW w:type="dxa" w:w="33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7DEF" w:rsidR="00CA7DEF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A1 Hrvatska d.o.o.Zagreb, Vrtni put 1, OIB: 29524210204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A7DEF" w:rsidR="00CA7DEF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1.826,54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7DEF" w:rsidR="00CA7DEF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računi, izvod otvorenih stavaka</w:t>
            </w:r>
          </w:p>
        </w:tc>
      </w:tr>
      <w:tr w:rsidTr="00E923C6" w:rsidR="00CA7DEF">
        <w:trPr>
          <w:trHeight w:val="1823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A7DEF" w:rsidR="00CA7DEF">
            <w:pPr>
              <w:jc w:val="center"/>
              <w:rPr>
                <w:rFonts w:cs="Calibri" w:hAnsi="Arial Narrow" w:ascii="Arial Narrow"/>
              </w:rPr>
            </w:pPr>
            <w:r>
              <w:rPr>
                <w:rFonts w:cs="Calibri" w:hAnsi="Arial Narrow" w:ascii="Arial Narrow"/>
              </w:rPr>
              <w:t>3.</w:t>
            </w:r>
          </w:p>
        </w:tc>
        <w:tc>
          <w:tcPr>
            <w:tcW w:type="dxa" w:w="33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7DEF" w:rsidR="00CA7DEF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RAIFFEISEN BANK AUSTRIA d.d.Zagreb, Magazinska cesta 69, OIB: 53056966535 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A7DEF" w:rsidR="00CA7DEF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65.874,69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7DEF" w:rsidR="00CA7DEF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Ugovor o kreditu br. 17238020006 od 14.3.2017.dodatak Ugovora o kreditu br. 17238020006 od 14.3.2017., Ugovor o kreditu br. 7218020054 od 7.7.2017., pristupnica o korištenju Busines MasterCard revolving kreditne kartice br. 5474457312678681, Ugovor o RBA transakcijskom računu</w:t>
            </w:r>
          </w:p>
        </w:tc>
      </w:tr>
      <w:tr w:rsidTr="00E923C6" w:rsidR="00CA7DEF">
        <w:trPr>
          <w:trHeight w:val="707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A7DEF" w:rsidR="00CA7DEF">
            <w:pPr>
              <w:jc w:val="center"/>
              <w:rPr>
                <w:rFonts w:cs="Calibri" w:hAnsi="Arial Narrow" w:ascii="Arial Narrow"/>
              </w:rPr>
            </w:pPr>
            <w:r>
              <w:rPr>
                <w:rFonts w:cs="Calibri" w:hAnsi="Arial Narrow" w:ascii="Arial Narrow"/>
              </w:rPr>
              <w:t>4.</w:t>
            </w:r>
          </w:p>
        </w:tc>
        <w:tc>
          <w:tcPr>
            <w:tcW w:type="dxa" w:w="33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7DEF" w:rsidR="00E923C6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RH - Ministarstvo financija, Porezna uprava, Područni ured Koprivnica,</w:t>
            </w:r>
          </w:p>
          <w:p w:rsidRDefault="00CA7DEF" w:rsidR="00CA7DEF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OIB: 18683136487 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A7DEF" w:rsidR="00CA7DEF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61.156,99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7DEF" w:rsidR="00CA7DEF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porez na dobit, PDV,članarina HGK, kamate</w:t>
            </w:r>
          </w:p>
        </w:tc>
      </w:tr>
      <w:tr w:rsidTr="00E923C6" w:rsidR="00CA7DEF">
        <w:trPr>
          <w:trHeight w:val="477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</w:tcPr>
          <w:p w:rsidRDefault="00CA7DEF" w:rsidR="00CA7DEF">
            <w:pPr>
              <w:jc w:val="right"/>
              <w:rPr>
                <w:rFonts w:cs="Calibri" w:hAnsi="Arial Narrow" w:ascii="Arial Narrow"/>
              </w:rPr>
            </w:pPr>
          </w:p>
        </w:tc>
        <w:tc>
          <w:tcPr>
            <w:tcW w:type="dxa" w:w="3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CA7DEF" w:rsidR="00CA7DEF">
            <w:pPr>
              <w:rPr>
                <w:rFonts w:cs="Calibri" w:hAnsi="Arial Narrow" w:ascii="Arial Narrow"/>
                <w:b/>
              </w:rPr>
            </w:pPr>
            <w:r>
              <w:rPr>
                <w:rFonts w:cs="Calibri" w:hAnsi="Arial Narrow" w:ascii="Arial Narrow"/>
                <w:b/>
              </w:rPr>
              <w:t xml:space="preserve">                                                        UKUPNO TRAŽBINE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CA7DEF" w:rsidR="00CA7DEF">
            <w:pPr>
              <w:jc w:val="right"/>
              <w:rPr>
                <w:rFonts w:cs="Calibri" w:hAnsi="Arial Narrow" w:ascii="Arial Narrow"/>
                <w:b/>
              </w:rPr>
            </w:pPr>
            <w:r>
              <w:rPr>
                <w:rFonts w:cs="Calibri" w:hAnsi="Arial Narrow" w:ascii="Arial Narrow"/>
                <w:b/>
              </w:rPr>
              <w:fldChar w:fldCharType="begin"/>
            </w:r>
            <w:r>
              <w:rPr>
                <w:rFonts w:cs="Calibri" w:hAnsi="Arial Narrow" w:ascii="Arial Narrow"/>
                <w:b/>
              </w:rPr>
              <w:instrText xml:space="preserve"> =SUM(ABOVE) </w:instrText>
            </w:r>
            <w:r>
              <w:rPr>
                <w:rFonts w:cs="Calibri" w:hAnsi="Arial Narrow" w:ascii="Arial Narrow"/>
                <w:b/>
              </w:rPr>
              <w:fldChar w:fldCharType="separate"/>
            </w:r>
            <w:r>
              <w:rPr>
                <w:rFonts w:cs="Calibri" w:hAnsi="Arial Narrow" w:ascii="Arial Narrow"/>
                <w:b/>
                <w:noProof/>
              </w:rPr>
              <w:t>218.419,86</w:t>
            </w:r>
            <w:r>
              <w:rPr>
                <w:rFonts w:cs="Calibri" w:hAnsi="Arial Narrow" w:ascii="Arial Narrow"/>
                <w:b/>
              </w:rPr>
              <w:fldChar w:fldCharType="end"/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CA7DEF" w:rsidR="00CA7DEF">
            <w:pPr>
              <w:rPr>
                <w:rFonts w:cs="Calibri" w:hAnsi="Arial Narrow" w:ascii="Arial Narrow"/>
              </w:rPr>
            </w:pPr>
          </w:p>
        </w:tc>
      </w:tr>
    </w:tbl>
    <w:p w:rsidRDefault="000D3DE0" w:rsidP="006947FF" w:rsidR="000D3DE0">
      <w:pPr>
        <w:jc w:val="both"/>
        <w:rPr>
          <w:rFonts w:hAnsi="Arial Narrow" w:ascii="Arial Narrow"/>
          <w:sz w:val="24"/>
        </w:rPr>
      </w:pPr>
    </w:p>
    <w:p w:rsidRDefault="00CA7DEF" w:rsidP="006947FF" w:rsidR="00CA7DEF">
      <w:pPr>
        <w:jc w:val="both"/>
        <w:rPr>
          <w:rFonts w:hAnsi="Arial Narrow" w:ascii="Arial Narrow"/>
          <w:sz w:val="24"/>
        </w:rPr>
      </w:pPr>
    </w:p>
    <w:p w:rsidRDefault="006947FF" w:rsidP="006947FF" w:rsidR="006947FF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>Lidia Belamarić,</w:t>
      </w:r>
    </w:p>
    <w:p w:rsidRDefault="006947FF" w:rsidP="006947FF" w:rsidR="006947FF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 xml:space="preserve">Stečajni upravitelj </w:t>
      </w:r>
    </w:p>
    <w:p w:rsidRDefault="006947FF" w:rsidP="006947FF" w:rsidR="006947FF">
      <w:pPr>
        <w:jc w:val="both"/>
        <w:rPr>
          <w:rFonts w:hAnsi="Arial Narrow" w:ascii="Arial Narrow"/>
          <w:bCs/>
          <w:sz w:val="24"/>
        </w:rPr>
      </w:pPr>
    </w:p>
    <w:p w:rsidRDefault="006947FF" w:rsidP="006947FF" w:rsidR="006947FF">
      <w:pPr>
        <w:jc w:val="both"/>
        <w:rPr>
          <w:rFonts w:hAnsi="Arial Narrow" w:ascii="Arial Narrow"/>
          <w:bCs/>
          <w:sz w:val="24"/>
        </w:rPr>
      </w:pPr>
    </w:p>
    <w:p w:rsidRDefault="006947FF" w:rsidP="006947FF" w:rsidR="006947FF">
      <w:pPr>
        <w:jc w:val="both"/>
        <w:rPr>
          <w:rFonts w:hAnsi="Arial Narrow" w:ascii="Arial Narrow"/>
          <w:bCs/>
          <w:sz w:val="24"/>
        </w:rPr>
      </w:pPr>
    </w:p>
    <w:p w:rsidRDefault="005C263E" w:rsidP="000B32B1" w:rsidR="005C263E" w:rsidRPr="00BC2073">
      <w:pPr>
        <w:jc w:val="both"/>
        <w:rPr>
          <w:rFonts w:hAnsi="Arial Narrow" w:ascii="Arial Narrow"/>
          <w:bCs/>
          <w:sz w:val="24"/>
        </w:rPr>
      </w:pPr>
    </w:p>
    <w:sectPr w:rsidSect="007A32C7" w:rsidR="005C263E" w:rsidRPr="00BC2073">
      <w:footerReference w:type="default" r:id="rId10"/>
      <w:pgSz w:h="16838" w:w="11906"/>
      <w:pgMar w:gutter="0" w:footer="720" w:header="720" w:left="1701" w:bottom="1134" w:right="1701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BE2" w:rsidR="004E2BE2">
      <w:r>
        <w:separator/>
      </w:r>
    </w:p>
  </w:endnote>
  <w:endnote w:id="0" w:type="continuationSeparator">
    <w:p w:rsidRDefault="004E2BE2" w:rsidR="004E2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635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</w:t>
    </w:r>
    <w:r w:rsidR="00DA52C4">
      <w:rPr>
        <w:rFonts w:hAnsi="Arial Narrow" w:ascii="Arial Narrow"/>
        <w:sz w:val="24"/>
      </w:rPr>
      <w:t>__</w:t>
    </w:r>
  </w:p>
  <w:p w:rsidRDefault="00AE0BC2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 26.03</w:t>
    </w:r>
    <w:r w:rsidR="00F33E16">
      <w:rPr>
        <w:rFonts w:hAnsi="Arial Narrow" w:ascii="Arial Narrow"/>
        <w:sz w:val="24"/>
      </w:rPr>
      <w:t>.2019</w:t>
    </w:r>
    <w:r w:rsidR="00E24635">
      <w:rPr>
        <w:rFonts w:hAnsi="Arial Narrow" w:ascii="Arial Narrow"/>
        <w:sz w:val="24"/>
      </w:rPr>
      <w:t xml:space="preserve">.                                                                                                </w:t>
    </w:r>
    <w:r w:rsidR="00DA52C4">
      <w:rPr>
        <w:rFonts w:hAnsi="Arial Narrow" w:ascii="Arial Narrow"/>
        <w:sz w:val="24"/>
      </w:rPr>
      <w:t xml:space="preserve">  </w:t>
    </w:r>
    <w:r w:rsidR="00E24635">
      <w:rPr>
        <w:rFonts w:hAnsi="Arial Narrow" w:ascii="Arial Narrow"/>
        <w:sz w:val="24"/>
      </w:rPr>
      <w:t xml:space="preserve"> 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924582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BE2" w:rsidR="004E2BE2">
      <w:r>
        <w:separator/>
      </w:r>
    </w:p>
  </w:footnote>
  <w:footnote w:id="0" w:type="continuationSeparator">
    <w:p w:rsidRDefault="004E2BE2" w:rsidR="004E2B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1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7B6E61"/>
    <w:multiLevelType w:val="hybridMultilevel"/>
    <w:tmpl w:val="D1623F2C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B" w:ilvl="1">
      <w:start w:val="1"/>
      <w:numFmt w:val="bullet"/>
      <w:lvlText w:val="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5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BF57336"/>
    <w:multiLevelType w:val="hybridMultilevel"/>
    <w:tmpl w:val="6F0E101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7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5"/>
  </w:num>
  <w:num w:numId="8">
    <w:abstractNumId w:val="2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3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4698"/>
    <w:rsid w:val="0005738E"/>
    <w:rsid w:val="00075E66"/>
    <w:rsid w:val="0007654A"/>
    <w:rsid w:val="000843B0"/>
    <w:rsid w:val="000B32B1"/>
    <w:rsid w:val="000D092C"/>
    <w:rsid w:val="000D1827"/>
    <w:rsid w:val="000D3DE0"/>
    <w:rsid w:val="000E5A65"/>
    <w:rsid w:val="000F0D67"/>
    <w:rsid w:val="000F79E6"/>
    <w:rsid w:val="00110EA4"/>
    <w:rsid w:val="001219DF"/>
    <w:rsid w:val="001345E7"/>
    <w:rsid w:val="00151958"/>
    <w:rsid w:val="00155560"/>
    <w:rsid w:val="00156BF9"/>
    <w:rsid w:val="00162F0D"/>
    <w:rsid w:val="001631D5"/>
    <w:rsid w:val="00163C6B"/>
    <w:rsid w:val="00196EF4"/>
    <w:rsid w:val="001A0BEE"/>
    <w:rsid w:val="001B3A32"/>
    <w:rsid w:val="001B4197"/>
    <w:rsid w:val="001C7C0B"/>
    <w:rsid w:val="001D21D2"/>
    <w:rsid w:val="001D7F7D"/>
    <w:rsid w:val="001F2F69"/>
    <w:rsid w:val="00202B62"/>
    <w:rsid w:val="00207164"/>
    <w:rsid w:val="002118D2"/>
    <w:rsid w:val="00221590"/>
    <w:rsid w:val="0022373D"/>
    <w:rsid w:val="0022530C"/>
    <w:rsid w:val="00255AD7"/>
    <w:rsid w:val="00263253"/>
    <w:rsid w:val="00264AA1"/>
    <w:rsid w:val="00275B45"/>
    <w:rsid w:val="002771F2"/>
    <w:rsid w:val="002A0D6E"/>
    <w:rsid w:val="002F5ED1"/>
    <w:rsid w:val="00301762"/>
    <w:rsid w:val="00302C37"/>
    <w:rsid w:val="0033288C"/>
    <w:rsid w:val="00365C6C"/>
    <w:rsid w:val="00377546"/>
    <w:rsid w:val="00393CB3"/>
    <w:rsid w:val="003968E9"/>
    <w:rsid w:val="003B3E42"/>
    <w:rsid w:val="003D25B0"/>
    <w:rsid w:val="003E494F"/>
    <w:rsid w:val="0041746A"/>
    <w:rsid w:val="004247FE"/>
    <w:rsid w:val="004302C7"/>
    <w:rsid w:val="00471D7C"/>
    <w:rsid w:val="004C22E2"/>
    <w:rsid w:val="004E0722"/>
    <w:rsid w:val="004E0C17"/>
    <w:rsid w:val="004E2BE2"/>
    <w:rsid w:val="004E4F67"/>
    <w:rsid w:val="00513E66"/>
    <w:rsid w:val="0052423F"/>
    <w:rsid w:val="00526E2D"/>
    <w:rsid w:val="00536F9D"/>
    <w:rsid w:val="00570841"/>
    <w:rsid w:val="00591BFE"/>
    <w:rsid w:val="005C263E"/>
    <w:rsid w:val="005D0A93"/>
    <w:rsid w:val="005E2390"/>
    <w:rsid w:val="005F62DB"/>
    <w:rsid w:val="006019A3"/>
    <w:rsid w:val="00637F0C"/>
    <w:rsid w:val="006505C8"/>
    <w:rsid w:val="006522ED"/>
    <w:rsid w:val="0066506C"/>
    <w:rsid w:val="006947FF"/>
    <w:rsid w:val="006B325F"/>
    <w:rsid w:val="006B6616"/>
    <w:rsid w:val="006D20EA"/>
    <w:rsid w:val="006D7547"/>
    <w:rsid w:val="00700605"/>
    <w:rsid w:val="0070415A"/>
    <w:rsid w:val="0071522F"/>
    <w:rsid w:val="0073361A"/>
    <w:rsid w:val="00735DCB"/>
    <w:rsid w:val="007562F6"/>
    <w:rsid w:val="00777A1A"/>
    <w:rsid w:val="0078255E"/>
    <w:rsid w:val="007A32C7"/>
    <w:rsid w:val="007C39F4"/>
    <w:rsid w:val="007F41A6"/>
    <w:rsid w:val="007F42A9"/>
    <w:rsid w:val="00842012"/>
    <w:rsid w:val="00860ECB"/>
    <w:rsid w:val="00866962"/>
    <w:rsid w:val="008A2928"/>
    <w:rsid w:val="008A4392"/>
    <w:rsid w:val="008D299D"/>
    <w:rsid w:val="008E4BAC"/>
    <w:rsid w:val="00924237"/>
    <w:rsid w:val="00924582"/>
    <w:rsid w:val="00967CCC"/>
    <w:rsid w:val="009971E3"/>
    <w:rsid w:val="009A7E45"/>
    <w:rsid w:val="009C1020"/>
    <w:rsid w:val="009F7244"/>
    <w:rsid w:val="00A0375C"/>
    <w:rsid w:val="00A10844"/>
    <w:rsid w:val="00A30B30"/>
    <w:rsid w:val="00A55223"/>
    <w:rsid w:val="00A60E5F"/>
    <w:rsid w:val="00A64DC3"/>
    <w:rsid w:val="00A81A87"/>
    <w:rsid w:val="00A940E7"/>
    <w:rsid w:val="00AA4D85"/>
    <w:rsid w:val="00AB4395"/>
    <w:rsid w:val="00AC35BE"/>
    <w:rsid w:val="00AE0BC2"/>
    <w:rsid w:val="00AE16FC"/>
    <w:rsid w:val="00AF0E6A"/>
    <w:rsid w:val="00B00D84"/>
    <w:rsid w:val="00B05BAF"/>
    <w:rsid w:val="00B07374"/>
    <w:rsid w:val="00B165BE"/>
    <w:rsid w:val="00B3649F"/>
    <w:rsid w:val="00B51F0C"/>
    <w:rsid w:val="00B5458D"/>
    <w:rsid w:val="00B635CC"/>
    <w:rsid w:val="00BC2073"/>
    <w:rsid w:val="00BD3AD6"/>
    <w:rsid w:val="00BD7EEB"/>
    <w:rsid w:val="00C27C40"/>
    <w:rsid w:val="00C3125E"/>
    <w:rsid w:val="00C42C17"/>
    <w:rsid w:val="00C44C5C"/>
    <w:rsid w:val="00C53814"/>
    <w:rsid w:val="00C66BCD"/>
    <w:rsid w:val="00CA1D68"/>
    <w:rsid w:val="00CA7DEF"/>
    <w:rsid w:val="00CD7499"/>
    <w:rsid w:val="00CE11AF"/>
    <w:rsid w:val="00CE237B"/>
    <w:rsid w:val="00CE576C"/>
    <w:rsid w:val="00CE783A"/>
    <w:rsid w:val="00CF7CBA"/>
    <w:rsid w:val="00D21425"/>
    <w:rsid w:val="00D23314"/>
    <w:rsid w:val="00D43F2E"/>
    <w:rsid w:val="00D5389C"/>
    <w:rsid w:val="00D95D47"/>
    <w:rsid w:val="00DA52C4"/>
    <w:rsid w:val="00DB6DB3"/>
    <w:rsid w:val="00DC3998"/>
    <w:rsid w:val="00E24635"/>
    <w:rsid w:val="00E64B1E"/>
    <w:rsid w:val="00E728C8"/>
    <w:rsid w:val="00E916E1"/>
    <w:rsid w:val="00E923C6"/>
    <w:rsid w:val="00EB5BA9"/>
    <w:rsid w:val="00EB72D3"/>
    <w:rsid w:val="00EF2DD3"/>
    <w:rsid w:val="00F063B6"/>
    <w:rsid w:val="00F16735"/>
    <w:rsid w:val="00F33E16"/>
    <w:rsid w:val="00F371A8"/>
    <w:rsid w:val="00F40CFE"/>
    <w:rsid w:val="00F70740"/>
    <w:rsid w:val="00F82BBE"/>
    <w:rsid w:val="00FB0AB1"/>
    <w:rsid w:val="00FC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582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582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582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582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582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582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582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582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96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373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9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Varazdinska banka d.d.</properties:Company>
  <properties:Pages>1</properties:Pages>
  <properties:Words>159</properties:Words>
  <properties:Characters>1072</properties:Characters>
  <properties:Lines>67</properties:Lines>
  <properties:Paragraphs>34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TRGOŠPED d.o.o. u stečaju</vt:lpstr>
      <vt:lpstr>    Nedelišće,Sajmište 30/a</vt:lpstr>
    </vt:vector>
  </properties:TitlesOfParts>
  <properties:LinksUpToDate>false</properties:LinksUpToDate>
  <properties:CharactersWithSpaces>1284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2019-03-27T12:34:00Z</dcterms:created>
  <dc:creator>Direkcija informatike</dc:creator>
  <cp:lastModifiedBy>Nevenka Vuković</cp:lastModifiedBy>
  <cp:lastPrinted>2019-03-26T08:02:00Z</cp:lastPrinted>
  <dcterms:modified xmlns:xsi="http://www.w3.org/2001/XMLSchema-instance" xsi:type="dcterms:W3CDTF">2019-03-27T12:35:00Z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St-431/2018-28 / Podnesak - Popis vjerovnika (Popis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