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3ff7" w14:paraId="fdb3ff7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A41135">
        <w:rPr>
          <w:rFonts w:cs="Times New Roman" w:eastAsia="Questrial" w:hAnsi="Times New Roman" w:ascii="Times New Roman"/>
          <w:sz w:val="24"/>
          <w:szCs w:val="24"/>
        </w:rPr>
        <w:t>1123/18-6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A4113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A41135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A41135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A41135">
        <w:rPr>
          <w:rFonts w:cs="Times New Roman" w:hAnsi="Times New Roman" w:ascii="Times New Roman"/>
          <w:sz w:val="24"/>
          <w:szCs w:val="24"/>
        </w:rPr>
        <w:t>j sutkinji</w:t>
      </w:r>
      <w:r w:rsidR="00136779" w:rsidRPr="00A41135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A41135" w:rsidRPr="00A41135">
        <w:rPr>
          <w:rFonts w:cs="Times New Roman" w:hAnsi="Times New Roman" w:ascii="Times New Roman"/>
          <w:b/>
          <w:sz w:val="24"/>
          <w:szCs w:val="24"/>
        </w:rPr>
        <w:t>RENEA d.o.o. Osijek, Ružina 41, OIB: 05061536099, MBS: 030157319</w:t>
      </w:r>
      <w:r w:rsidR="00EA727F" w:rsidRPr="00A41135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A41135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A41135">
        <w:rPr>
          <w:rFonts w:cs="Times New Roman" w:eastAsia="Questrial" w:hAnsi="Times New Roman" w:ascii="Times New Roman"/>
          <w:sz w:val="24"/>
          <w:szCs w:val="24"/>
        </w:rPr>
        <w:t>1. listopada 2018</w:t>
      </w:r>
      <w:r w:rsidR="00094132" w:rsidRPr="00A41135">
        <w:rPr>
          <w:rFonts w:cs="Times New Roman" w:eastAsia="Questrial" w:hAnsi="Times New Roman" w:ascii="Times New Roman"/>
          <w:sz w:val="24"/>
          <w:szCs w:val="24"/>
        </w:rPr>
        <w:t>. g.,</w:t>
      </w:r>
    </w:p>
    <w:p w:rsidRDefault="00B22EEE" w:rsidP="00B22EEE" w:rsidR="00136779" w:rsidRPr="00A41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A41135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41135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A41135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A4113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A41135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F148C" w:rsidP="007B1441" w:rsidR="00EF148C" w:rsidRPr="00A41135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 w:rsidRPr="007B1441"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="007B1441" w:rsidRPr="007B1441">
        <w:rPr>
          <w:rFonts w:cs="Times New Roman" w:hAnsi="Times New Roman" w:ascii="Times New Roman"/>
          <w:b/>
          <w:sz w:val="24"/>
          <w:szCs w:val="24"/>
        </w:rPr>
        <w:t xml:space="preserve">Zdenko </w:t>
      </w:r>
      <w:proofErr w:type="spellStart"/>
      <w:r w:rsidR="007B1441" w:rsidRPr="007B1441">
        <w:rPr>
          <w:rFonts w:cs="Times New Roman" w:hAnsi="Times New Roman" w:ascii="Times New Roman"/>
          <w:b/>
          <w:sz w:val="24"/>
          <w:szCs w:val="24"/>
        </w:rPr>
        <w:t>Bešlić</w:t>
      </w:r>
      <w:proofErr w:type="spellEnd"/>
      <w:r w:rsidR="007B1441" w:rsidRPr="007B1441">
        <w:rPr>
          <w:rFonts w:cs="Times New Roman" w:hAnsi="Times New Roman" w:ascii="Times New Roman"/>
          <w:b/>
          <w:sz w:val="24"/>
          <w:szCs w:val="24"/>
        </w:rPr>
        <w:t>, Sl. Brod, P. Krešimira IV. br. 4, OIB: 40568270984</w:t>
      </w:r>
      <w:r w:rsidR="007B1441">
        <w:rPr>
          <w:b/>
        </w:rPr>
        <w:t xml:space="preserve"> </w:t>
      </w:r>
      <w:r w:rsidRPr="007B1441">
        <w:rPr>
          <w:rFonts w:cs="Times New Roman" w:eastAsia="Questrial" w:hAnsi="Times New Roman" w:ascii="Times New Roman"/>
          <w:sz w:val="24"/>
          <w:szCs w:val="24"/>
        </w:rPr>
        <w:t>u prethodnom postupku radi utvrđivanja uvjeta za otvaranje stečajnog postupka nad dužnikom određenog rješenjem ovoga suda St-</w:t>
      </w:r>
      <w:r w:rsidR="00A41135">
        <w:rPr>
          <w:rFonts w:cs="Times New Roman" w:eastAsia="Questrial" w:hAnsi="Times New Roman" w:ascii="Times New Roman"/>
          <w:sz w:val="24"/>
          <w:szCs w:val="24"/>
        </w:rPr>
        <w:t>1123/18 od 21. rujna 2018. g.</w:t>
      </w:r>
    </w:p>
    <w:p w:rsidRDefault="00EF148C" w:rsidP="003D43C1" w:rsidR="00EF148C" w:rsidRPr="003D43C1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/>
        </w:rPr>
      </w:pPr>
      <w:r w:rsidRPr="00A41135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se </w:t>
      </w:r>
      <w:r w:rsidR="00A41135" w:rsidRPr="00A41135">
        <w:rPr>
          <w:rFonts w:cs="Times New Roman" w:hAnsi="Times New Roman" w:ascii="Times New Roman"/>
          <w:b/>
          <w:sz w:val="24"/>
          <w:szCs w:val="24"/>
        </w:rPr>
        <w:t>Kata Rašić dipl. iur. iz Vinkovaca, S. S. Kranjčevića 3</w:t>
      </w:r>
      <w:r w:rsidR="00A41135" w:rsidRPr="00A41135">
        <w:rPr>
          <w:rFonts w:cs="Times New Roman" w:hAnsi="Times New Roman" w:ascii="Times New Roman"/>
          <w:b/>
          <w:bCs/>
          <w:sz w:val="24"/>
          <w:szCs w:val="24"/>
        </w:rPr>
        <w:t xml:space="preserve">1, OIB 84450283675 </w:t>
      </w:r>
      <w:r w:rsidRPr="00A41135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 w:rsidR="00A41135">
        <w:rPr>
          <w:rFonts w:cs="Times New Roman" w:eastAsia="Questrial" w:hAnsi="Times New Roman" w:ascii="Times New Roman"/>
          <w:sz w:val="24"/>
          <w:szCs w:val="24"/>
        </w:rPr>
        <w:t>1123/18 od 21. rujna 2018</w:t>
      </w:r>
      <w:r w:rsidRPr="00A41135">
        <w:rPr>
          <w:rFonts w:cs="Times New Roman" w:eastAsia="Questrial" w:hAnsi="Times New Roman" w:ascii="Times New Roman"/>
          <w:sz w:val="24"/>
          <w:szCs w:val="24"/>
        </w:rPr>
        <w:t>. g. radi utvrđivanja</w:t>
      </w:r>
      <w:r w:rsidRPr="003D43C1">
        <w:rPr>
          <w:rFonts w:cs="Times New Roman" w:eastAsia="Questrial" w:hAnsi="Times New Roman" w:ascii="Times New Roman"/>
          <w:sz w:val="24"/>
          <w:szCs w:val="24"/>
        </w:rPr>
        <w:t xml:space="preserve"> uvjeta za otvaranje stečajnog postupka nad dužnikom </w:t>
      </w:r>
      <w:r w:rsidR="00A41135" w:rsidRPr="00A41135">
        <w:rPr>
          <w:rFonts w:cs="Times New Roman" w:hAnsi="Times New Roman" w:ascii="Times New Roman"/>
          <w:b/>
          <w:sz w:val="24"/>
          <w:szCs w:val="24"/>
        </w:rPr>
        <w:t>RENEA d.o.o. Osijek, Ružina 41, OIB: 05061536099, MBS: 030157319</w:t>
      </w:r>
      <w:r w:rsidR="00A4113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B1441" w:rsidRPr="003D43C1">
        <w:rPr>
          <w:rFonts w:cs="Times New Roman" w:hAnsi="Times New Roman" w:ascii="Times New Roman"/>
          <w:sz w:val="24"/>
          <w:szCs w:val="24"/>
        </w:rPr>
        <w:t xml:space="preserve">sa </w:t>
      </w:r>
      <w:r w:rsidRPr="003D43C1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A41135">
        <w:rPr>
          <w:rFonts w:cs="Times New Roman" w:hAnsi="Times New Roman" w:ascii="Times New Roman"/>
          <w:sz w:val="24"/>
          <w:szCs w:val="24"/>
        </w:rPr>
        <w:t>21. rujna 2018. g.</w:t>
      </w:r>
    </w:p>
    <w:p w:rsidRDefault="0004185A" w:rsidP="00EF148C" w:rsidR="00EF148C" w:rsidRPr="00EF148C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680E" w:rsidP="00EF148C" w:rsidR="00B22EEE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2F550A" w:rsidP="00B22EEE" w:rsidR="002F550A" w:rsidRPr="00A41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D1BD7" w:rsidP="00AD1BD7" w:rsid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</w:t>
      </w:r>
      <w:r w:rsidR="002F550A" w:rsidRPr="00AD1BD7">
        <w:rPr>
          <w:rFonts w:cs="Times New Roman" w:hAnsi="Times New Roman" w:ascii="Times New Roman"/>
          <w:sz w:val="24"/>
          <w:szCs w:val="24"/>
        </w:rPr>
        <w:t>ješenjem Trgovačkog suda u Osijeku broj 6 St-</w:t>
      </w:r>
      <w:r w:rsidR="00A41135">
        <w:rPr>
          <w:rFonts w:cs="Times New Roman" w:hAnsi="Times New Roman" w:ascii="Times New Roman"/>
          <w:sz w:val="24"/>
          <w:szCs w:val="24"/>
        </w:rPr>
        <w:t>1123/18 od 21. rujna 2018</w:t>
      </w:r>
      <w:r w:rsidRPr="00AD1BD7">
        <w:rPr>
          <w:rFonts w:cs="Times New Roman" w:hAnsi="Times New Roman" w:ascii="Times New Roman"/>
          <w:sz w:val="24"/>
          <w:szCs w:val="24"/>
        </w:rPr>
        <w:t xml:space="preserve">. g. pokrenut je prethodni postupak radi utvrđivanja uvjeta za otvaranje stečajnog postupka nad dužnikom te je za privremenog stečajnog upravitelja, automatskim odabirom imenovan </w:t>
      </w:r>
      <w:r w:rsidR="007B1441"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 w:rsidR="007B1441">
        <w:rPr>
          <w:rFonts w:cs="Times New Roman" w:hAnsi="Times New Roman" w:ascii="Times New Roman"/>
          <w:sz w:val="24"/>
          <w:szCs w:val="24"/>
        </w:rPr>
        <w:t xml:space="preserve"> iz Slavonskog Broda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</w:p>
    <w:p w:rsidRDefault="00EF148C" w:rsidP="00AD1BD7" w:rsidR="00EF1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1BD7" w:rsidP="00AD1BD7" w:rsidR="00EF1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Zahtjevom od </w:t>
      </w:r>
      <w:r w:rsidR="00A41135">
        <w:rPr>
          <w:rFonts w:cs="Times New Roman" w:hAnsi="Times New Roman" w:ascii="Times New Roman"/>
          <w:sz w:val="24"/>
          <w:szCs w:val="24"/>
        </w:rPr>
        <w:t>27. rujna 2018</w:t>
      </w:r>
      <w:r>
        <w:rPr>
          <w:rFonts w:cs="Times New Roman" w:hAnsi="Times New Roman" w:ascii="Times New Roman"/>
          <w:sz w:val="24"/>
          <w:szCs w:val="24"/>
        </w:rPr>
        <w:t xml:space="preserve">. g. </w:t>
      </w:r>
      <w:r w:rsidR="00B658AB">
        <w:rPr>
          <w:rFonts w:cs="Times New Roman" w:hAnsi="Times New Roman" w:ascii="Times New Roman"/>
          <w:sz w:val="24"/>
          <w:szCs w:val="24"/>
        </w:rPr>
        <w:t>zaprimljenog na ovome s</w:t>
      </w:r>
      <w:r>
        <w:rPr>
          <w:rFonts w:cs="Times New Roman" w:hAnsi="Times New Roman" w:ascii="Times New Roman"/>
          <w:sz w:val="24"/>
          <w:szCs w:val="24"/>
        </w:rPr>
        <w:t>u</w:t>
      </w:r>
      <w:r w:rsidR="00B658AB">
        <w:rPr>
          <w:rFonts w:cs="Times New Roman" w:hAnsi="Times New Roman" w:ascii="Times New Roman"/>
          <w:sz w:val="24"/>
          <w:szCs w:val="24"/>
        </w:rPr>
        <w:t xml:space="preserve">du </w:t>
      </w:r>
      <w:r w:rsidR="00A41135">
        <w:rPr>
          <w:rFonts w:cs="Times New Roman" w:hAnsi="Times New Roman" w:ascii="Times New Roman"/>
          <w:sz w:val="24"/>
          <w:szCs w:val="24"/>
        </w:rPr>
        <w:t>28. rujna 2018</w:t>
      </w:r>
      <w:r w:rsidR="00B658AB">
        <w:rPr>
          <w:rFonts w:cs="Times New Roman" w:hAnsi="Times New Roman" w:ascii="Times New Roman"/>
          <w:sz w:val="24"/>
          <w:szCs w:val="24"/>
        </w:rPr>
        <w:t xml:space="preserve">. g. </w:t>
      </w:r>
      <w:r>
        <w:rPr>
          <w:rFonts w:cs="Times New Roman" w:hAnsi="Times New Roman" w:ascii="Times New Roman"/>
          <w:sz w:val="24"/>
          <w:szCs w:val="24"/>
        </w:rPr>
        <w:t xml:space="preserve"> imenovani privremeni upravitelj </w:t>
      </w:r>
      <w:r w:rsidR="007B1441"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zahtijeva da ga se razriješi </w:t>
      </w:r>
      <w:r w:rsidR="00B658AB">
        <w:rPr>
          <w:rFonts w:cs="Times New Roman" w:hAnsi="Times New Roman" w:ascii="Times New Roman"/>
          <w:sz w:val="24"/>
          <w:szCs w:val="24"/>
        </w:rPr>
        <w:t xml:space="preserve">zbog </w:t>
      </w:r>
      <w:r w:rsidR="007B1441">
        <w:rPr>
          <w:rFonts w:cs="Times New Roman" w:hAnsi="Times New Roman" w:ascii="Times New Roman"/>
          <w:sz w:val="24"/>
          <w:szCs w:val="24"/>
        </w:rPr>
        <w:t>nemogućnosti obavljanja poslova privremenog stečajnog upravitelja iz zdravstvenih razloga te prilaže Liječničku potvrdu</w:t>
      </w:r>
      <w:r w:rsidR="00A41135">
        <w:rPr>
          <w:rFonts w:cs="Times New Roman" w:hAnsi="Times New Roman" w:ascii="Times New Roman"/>
          <w:sz w:val="24"/>
          <w:szCs w:val="24"/>
        </w:rPr>
        <w:t xml:space="preserve"> (str. 10 spisa)</w:t>
      </w:r>
      <w:r w:rsidR="007B1441">
        <w:rPr>
          <w:rFonts w:cs="Times New Roman" w:hAnsi="Times New Roman" w:ascii="Times New Roman"/>
          <w:sz w:val="24"/>
          <w:szCs w:val="24"/>
        </w:rPr>
        <w:t>.</w:t>
      </w:r>
      <w:r w:rsidR="00B658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B1441" w:rsidP="00AD1BD7" w:rsidR="007B144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7B1441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</w:t>
      </w:r>
      <w:r w:rsidR="00A41135">
        <w:rPr>
          <w:rFonts w:cs="Times New Roman" w:hAnsi="Times New Roman" w:ascii="Times New Roman"/>
          <w:sz w:val="24"/>
          <w:szCs w:val="24"/>
        </w:rPr>
        <w:t xml:space="preserve"> i 104/17 dalje: SZ</w:t>
      </w:r>
      <w:r>
        <w:rPr>
          <w:rFonts w:cs="Times New Roman" w:hAnsi="Times New Roman" w:ascii="Times New Roman"/>
          <w:sz w:val="24"/>
          <w:szCs w:val="24"/>
        </w:rPr>
        <w:t>) odlučiti kao u izreci pod točkom 1.</w:t>
      </w: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1684" w:rsidP="00EF148C" w:rsidR="00DD16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55BF" w:rsidP="008355BF" w:rsidR="008355BF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1123/18-6</w:t>
      </w: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658AB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sukladno čl. 115 st. 2 u vezi s čl. 84 SZ – metodom slučajnog odabira (automatskim odabirom) za privremen</w:t>
      </w:r>
      <w:r w:rsidR="00A41135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A41135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41135">
        <w:rPr>
          <w:rFonts w:cs="Times New Roman" w:hAnsi="Times New Roman" w:ascii="Times New Roman"/>
          <w:sz w:val="24"/>
          <w:szCs w:val="24"/>
        </w:rPr>
        <w:t>icu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A41135">
        <w:rPr>
          <w:rFonts w:cs="Times New Roman" w:hAnsi="Times New Roman" w:ascii="Times New Roman"/>
          <w:sz w:val="24"/>
          <w:szCs w:val="24"/>
        </w:rPr>
        <w:t>a je Kata Rašić iz Vinkovaca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F148C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je valjalo</w:t>
      </w:r>
      <w:r w:rsidR="00EF148C">
        <w:rPr>
          <w:rFonts w:cs="Times New Roman" w:hAnsi="Times New Roman" w:ascii="Times New Roman"/>
          <w:sz w:val="24"/>
          <w:szCs w:val="24"/>
        </w:rPr>
        <w:t xml:space="preserve"> </w:t>
      </w:r>
      <w:r w:rsidR="00AD1BD7" w:rsidRPr="00AD1BD7">
        <w:rPr>
          <w:rFonts w:cs="Times New Roman" w:hAnsi="Times New Roman" w:ascii="Times New Roman"/>
          <w:sz w:val="24"/>
          <w:szCs w:val="24"/>
        </w:rPr>
        <w:t>odlučiti kao u izreci</w:t>
      </w:r>
      <w:r w:rsidR="007B1441">
        <w:rPr>
          <w:rFonts w:cs="Times New Roman" w:hAnsi="Times New Roman" w:ascii="Times New Roman"/>
          <w:sz w:val="24"/>
          <w:szCs w:val="24"/>
        </w:rPr>
        <w:t xml:space="preserve"> pod točkom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="00EF148C">
        <w:rPr>
          <w:rFonts w:cs="Times New Roman" w:hAnsi="Times New Roman" w:ascii="Times New Roman"/>
          <w:sz w:val="24"/>
          <w:szCs w:val="24"/>
        </w:rPr>
        <w:t>.</w:t>
      </w:r>
    </w:p>
    <w:p w:rsidRDefault="00207548" w:rsidP="00EF148C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148C" w:rsidP="00B22EEE" w:rsidR="002F55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</w:t>
      </w:r>
      <w:r w:rsidR="008355BF">
        <w:rPr>
          <w:rFonts w:cs="Times New Roman" w:hAnsi="Times New Roman" w:ascii="Times New Roman"/>
          <w:sz w:val="24"/>
          <w:szCs w:val="24"/>
        </w:rPr>
        <w:t>a privremena stečajna upraviteljica Kata Rašić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</w:t>
      </w:r>
      <w:r w:rsidR="00A41135" w:rsidRPr="00AD1BD7">
        <w:rPr>
          <w:rFonts w:cs="Times New Roman" w:hAnsi="Times New Roman" w:ascii="Times New Roman"/>
          <w:sz w:val="24"/>
          <w:szCs w:val="24"/>
        </w:rPr>
        <w:t>6 St-</w:t>
      </w:r>
      <w:r w:rsidR="00A41135">
        <w:rPr>
          <w:rFonts w:cs="Times New Roman" w:hAnsi="Times New Roman" w:ascii="Times New Roman"/>
          <w:sz w:val="24"/>
          <w:szCs w:val="24"/>
        </w:rPr>
        <w:t>1123/18 od 21. rujna 2018</w:t>
      </w:r>
      <w:r w:rsidR="00A41135" w:rsidRPr="00AD1BD7">
        <w:rPr>
          <w:rFonts w:cs="Times New Roman" w:hAnsi="Times New Roman" w:ascii="Times New Roman"/>
          <w:sz w:val="24"/>
          <w:szCs w:val="24"/>
        </w:rPr>
        <w:t>. g.</w:t>
      </w:r>
    </w:p>
    <w:p w:rsidRDefault="00B658AB" w:rsidP="00B22EEE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22EEE" w:rsidR="00B658AB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A41135">
        <w:rPr>
          <w:rFonts w:cs="Times New Roman" w:hAnsi="Times New Roman" w:ascii="Times New Roman"/>
          <w:sz w:val="24"/>
          <w:szCs w:val="24"/>
        </w:rPr>
        <w:t>1. listopada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 w:rsidR="00EF148C">
        <w:rPr>
          <w:rFonts w:cs="Times New Roman" w:hAnsi="Times New Roman" w:ascii="Times New Roman"/>
          <w:sz w:val="24"/>
          <w:szCs w:val="24"/>
        </w:rPr>
        <w:t>ničar:</w:t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DD1684" w:rsidR="00E64F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A4113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A41135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A41135" w:rsidP="00A41135" w:rsidR="00A41135">
      <w:pPr>
        <w:pStyle w:val="Odlomakpopisa"/>
        <w:numPr>
          <w:ilvl w:val="0"/>
          <w:numId w:val="7"/>
        </w:numPr>
        <w:tabs>
          <w:tab w:pos="619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A41135">
        <w:rPr>
          <w:rFonts w:cs="Times New Roman" w:hAnsi="Times New Roman" w:ascii="Times New Roman"/>
          <w:sz w:val="24"/>
          <w:szCs w:val="24"/>
        </w:rPr>
        <w:t>priv</w:t>
      </w:r>
      <w:proofErr w:type="spellEnd"/>
      <w:r w:rsidRPr="00A41135">
        <w:rPr>
          <w:rFonts w:cs="Times New Roman" w:hAnsi="Times New Roman" w:ascii="Times New Roman"/>
          <w:sz w:val="24"/>
          <w:szCs w:val="24"/>
        </w:rPr>
        <w:t xml:space="preserve">. st. upravitelj Zdenko </w:t>
      </w:r>
      <w:proofErr w:type="spellStart"/>
      <w:r w:rsidRPr="00A41135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 w:rsidRPr="00A41135">
        <w:rPr>
          <w:rFonts w:cs="Times New Roman" w:hAnsi="Times New Roman" w:ascii="Times New Roman"/>
          <w:sz w:val="24"/>
          <w:szCs w:val="24"/>
        </w:rPr>
        <w:t>, Sl. Brod, P. Krešimira IV. br. 4</w:t>
      </w:r>
    </w:p>
    <w:p w:rsidRDefault="008355BF" w:rsidP="00A41135" w:rsidR="008355BF" w:rsidRPr="00A41135">
      <w:pPr>
        <w:pStyle w:val="Odlomakpopisa"/>
        <w:numPr>
          <w:ilvl w:val="0"/>
          <w:numId w:val="7"/>
        </w:numPr>
        <w:tabs>
          <w:tab w:pos="619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priv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st. Kata Rašić, </w:t>
      </w:r>
      <w:r w:rsidRPr="008355BF">
        <w:rPr>
          <w:rFonts w:cs="Times New Roman" w:hAnsi="Times New Roman" w:ascii="Times New Roman"/>
          <w:sz w:val="24"/>
          <w:szCs w:val="24"/>
        </w:rPr>
        <w:t>Vinkovaca, S. S. Kranjčevića 3</w:t>
      </w:r>
      <w:r w:rsidRPr="008355BF">
        <w:rPr>
          <w:rFonts w:cs="Times New Roman" w:hAnsi="Times New Roman" w:ascii="Times New Roman"/>
          <w:bCs/>
          <w:sz w:val="24"/>
          <w:szCs w:val="24"/>
        </w:rPr>
        <w:t>1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</w:t>
      </w:r>
      <w:proofErr w:type="spellStart"/>
      <w:r>
        <w:rPr>
          <w:rFonts w:cs="Times New Roman" w:hAnsi="Times New Roman" w:ascii="Times New Roman"/>
          <w:sz w:val="24"/>
          <w:szCs w:val="24"/>
        </w:rPr>
        <w:t>rj</w:t>
      </w:r>
      <w:proofErr w:type="spellEnd"/>
      <w:r>
        <w:rPr>
          <w:rFonts w:cs="Times New Roman" w:hAnsi="Times New Roman" w:ascii="Times New Roman"/>
          <w:sz w:val="24"/>
          <w:szCs w:val="24"/>
        </w:rPr>
        <w:t>. od 21.9.2018. g.</w:t>
      </w:r>
    </w:p>
    <w:p w:rsidRDefault="00A41135" w:rsidP="00A41135" w:rsidR="00A41135" w:rsidRPr="00A41135">
      <w:pPr>
        <w:pStyle w:val="Tijeloteksta"/>
        <w:numPr>
          <w:ilvl w:val="0"/>
          <w:numId w:val="7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 xml:space="preserve">dužnik </w:t>
      </w:r>
    </w:p>
    <w:p w:rsidRDefault="00A41135" w:rsidP="00A41135" w:rsidR="00A41135" w:rsidRPr="00A41135">
      <w:pPr>
        <w:pStyle w:val="Tijeloteksta"/>
        <w:numPr>
          <w:ilvl w:val="0"/>
          <w:numId w:val="7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>ŽDO Osijek</w:t>
      </w:r>
    </w:p>
    <w:p w:rsidRDefault="00A41135" w:rsidP="00A41135" w:rsidR="00A41135" w:rsidRPr="00A41135">
      <w:pPr>
        <w:pStyle w:val="Tijeloteksta"/>
        <w:numPr>
          <w:ilvl w:val="0"/>
          <w:numId w:val="7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A41135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A41135">
        <w:rPr>
          <w:rFonts w:cs="Times New Roman" w:hAnsi="Times New Roman" w:ascii="Times New Roman"/>
          <w:sz w:val="24"/>
          <w:szCs w:val="24"/>
        </w:rPr>
        <w:t xml:space="preserve">. pl. uz podnesak </w:t>
      </w:r>
      <w:proofErr w:type="spellStart"/>
      <w:r w:rsidRPr="00A41135">
        <w:rPr>
          <w:rFonts w:cs="Times New Roman" w:hAnsi="Times New Roman" w:ascii="Times New Roman"/>
          <w:sz w:val="24"/>
          <w:szCs w:val="24"/>
        </w:rPr>
        <w:t>priv</w:t>
      </w:r>
      <w:proofErr w:type="spellEnd"/>
      <w:r w:rsidRPr="00A41135">
        <w:rPr>
          <w:rFonts w:cs="Times New Roman" w:hAnsi="Times New Roman" w:ascii="Times New Roman"/>
          <w:sz w:val="24"/>
          <w:szCs w:val="24"/>
        </w:rPr>
        <w:t>. st. uprav. od 27.9.2018. g. s prilogom (str. 9-10 spisa)</w:t>
      </w:r>
    </w:p>
    <w:p w:rsidRDefault="00A41135" w:rsidP="00A41135" w:rsidR="00A41135" w:rsidRPr="00A41135">
      <w:pPr>
        <w:pStyle w:val="Tijeloteksta"/>
        <w:numPr>
          <w:ilvl w:val="0"/>
          <w:numId w:val="7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41135">
        <w:rPr>
          <w:rFonts w:cs="Times New Roman" w:hAnsi="Times New Roman" w:ascii="Times New Roman"/>
          <w:sz w:val="24"/>
          <w:szCs w:val="24"/>
        </w:rPr>
        <w:t>R- 7.11.</w:t>
      </w:r>
    </w:p>
    <w:p w:rsidRDefault="00E64F0D" w:rsidP="00B22EEE" w:rsidR="00E64F0D" w:rsidRPr="00A41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A41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A41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A41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B7B" w:rsidP="00E64F0D" w:rsidR="00AB0B7B">
      <w:pPr>
        <w:spacing w:lineRule="auto" w:line="240" w:after="0"/>
      </w:pPr>
      <w:r>
        <w:separator/>
      </w:r>
    </w:p>
  </w:endnote>
  <w:endnote w:id="0" w:type="continuationSeparator">
    <w:p w:rsidRDefault="00AB0B7B" w:rsidP="00E64F0D" w:rsidR="00AB0B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B7B" w:rsidP="00E64F0D" w:rsidR="00AB0B7B">
      <w:pPr>
        <w:spacing w:lineRule="auto" w:line="240" w:after="0"/>
      </w:pPr>
      <w:r>
        <w:separator/>
      </w:r>
    </w:p>
  </w:footnote>
  <w:footnote w:id="0" w:type="continuationSeparator">
    <w:p w:rsidRDefault="00AB0B7B" w:rsidP="00E64F0D" w:rsidR="00AB0B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27E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14427E"/>
    <w:rsid w:val="001E11DB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804A2"/>
    <w:rsid w:val="004B3B58"/>
    <w:rsid w:val="005F3E1D"/>
    <w:rsid w:val="00625D22"/>
    <w:rsid w:val="006835D3"/>
    <w:rsid w:val="00773460"/>
    <w:rsid w:val="007B1441"/>
    <w:rsid w:val="007C24AB"/>
    <w:rsid w:val="00816993"/>
    <w:rsid w:val="008237DE"/>
    <w:rsid w:val="0083285A"/>
    <w:rsid w:val="008355BF"/>
    <w:rsid w:val="008A587B"/>
    <w:rsid w:val="0095166D"/>
    <w:rsid w:val="00952CB2"/>
    <w:rsid w:val="00980DB9"/>
    <w:rsid w:val="009B22AF"/>
    <w:rsid w:val="00A1152A"/>
    <w:rsid w:val="00A353EF"/>
    <w:rsid w:val="00A41135"/>
    <w:rsid w:val="00A74C90"/>
    <w:rsid w:val="00A800FF"/>
    <w:rsid w:val="00A840BB"/>
    <w:rsid w:val="00A8680E"/>
    <w:rsid w:val="00AB0B7B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71E0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42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2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42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2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56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St-1123/2018</izvorni_sadrzaj>
    <derivirana_varijabla naziv="DomainObject.Predmet.OznakaBroj_1">St-1123/2018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Ružina ulica 41, 31000 Osijek</izvorni_sadrzaj>
    <derivirana_varijabla naziv="DomainObject.Predmet.ProtustrankaFormatedWithAdress_1"> RENEA d.o.o. za trgovinu i usluge, Ružina ulica 41, 31000 Osijek</derivirana_varijabla>
  </DomainObject.Predmet.ProtustrankaFormatedWithAdress>
  <DomainObject.Predmet.ProtustrankaFormatedWithAdressOIB>
    <izvorni_sadrzaj> RENEA d.o.o. za trgovinu i usluge, OIB 05061536099, Ružina ulica 41, 31000 Osijek</izvorni_sadrzaj>
    <derivirana_varijabla naziv="DomainObject.Predmet.ProtustrankaFormatedWithAdressOIB_1"> RENEA d.o.o. za trgovinu i usluge, OIB 05061536099, Ružina ulica 41, 31000 Osijek</derivirana_varijabla>
  </DomainObject.Predmet.ProtustrankaFormatedWithAdressOIB>
  <DomainObject.Predmet.ProtustrankaWithAdress>
    <izvorni_sadrzaj>RENEA d.o.o. za trgovinu i usluge Ružina ulica 41, 31000 Osijek</izvorni_sadrzaj>
    <derivirana_varijabla naziv="DomainObject.Predmet.ProtustrankaWithAdress_1">RENEA d.o.o. za trgovinu i usluge Ružina ulica 41, 31000 Osijek</derivirana_varijabla>
  </DomainObject.Predmet.ProtustrankaWithAdress>
  <DomainObject.Predmet.ProtustrankaWithAdressOIB>
    <izvorni_sadrzaj>RENEA d.o.o. za trgovinu i usluge, OIB 05061536099, Ružina ulica 41, 31000 Osijek</izvorni_sadrzaj>
    <derivirana_varijabla naziv="DomainObject.Predmet.ProtustrankaWithAdressOIB_1">RENEA d.o.o. za trgovinu i usluge, OIB 05061536099, Ružina ulica 41, 31000 Osijek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Ružina ulica 41, 31000 Osijek</item>
    </izvorni_sadrzaj>
    <derivirana_varijabla naziv="DomainObject.Predmet.ProtuStrankaListFormatedWithAdress_1">
      <item>RENEA d.o.o. za trgovinu i usluge, Ružina ulica 41, 31000 Osijek</item>
    </derivirana_varijabla>
  </DomainObject.Predmet.ProtuStrankaListFormatedWithAdress>
  <DomainObject.Predmet.ProtuStrankaListFormatedWithAdressOIB>
    <izvorni_sadrzaj>
      <item>RENEA d.o.o. za trgovinu i usluge, OIB 05061536099, Ružina ulica 41, 31000 Osijek</item>
    </izvorni_sadrzaj>
    <derivirana_varijabla naziv="DomainObject.Predmet.ProtuStrankaListFormatedWithAdressOIB_1">
      <item>RENEA d.o.o. za trgovinu i usluge, OIB 05061536099, Ružina ulica 41, 31000 Osijek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Ružina ulica 41, 31000 Osijek</izvorni_sadrzaj>
    <derivirana_varijabla naziv="DomainObject.Predmet.ProtustrankaIDrugiAdressOIB_1">RENEA d.o.o. za trgovinu i usluge, OIB 05061536099,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RENEA d.o.o. za trgovinu i usluge</item>
    </izvorni_sadrzaj>
    <derivirana_varijabla naziv="DomainObject.Predmet.SudioniciListNaziv_1">
      <item>FINA RC OSIJEK</item>
      <item>RENEA d.o.o. za trgovinu i usluge</item>
    </derivirana_varijabla>
  </DomainObject.Predmet.SudioniciListNaziv>
  <DomainObject.Predmet.SudioniciListAdressOIB>
    <izvorni_sadrzaj>
      <item>FINA RC OSIJEK, OIB 85821130368</item>
      <item>RENEA d.o.o. za trgovinu i usluge, OIB 05061536099, Ružina ulica 41,31000 Osijek</item>
    </izvorni_sadrzaj>
    <derivirana_varijabla naziv="DomainObject.Predmet.SudioniciListAdressOIB_1">
      <item>FINA RC OSIJEK, OIB 85821130368</item>
      <item>RENEA d.o.o. za trgovinu i usluge, OIB 05061536099,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</izvorni_sadrzaj>
    <derivirana_varijabla naziv="DomainObject.Predmet.SudioniciListNazivOIB_1">
      <item>, OIB 85821130368</item>
      <item>, OIB 05061536099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6522E-5ECD-4768-A43F-F3FD7905D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2350</properties:Characters>
  <properties:Lines>102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2018-10-01T10:18:00Z</dcterms:created>
  <dc:creator>point</dc:creator>
  <cp:lastModifiedBy>Danijela Sekulić</cp:lastModifiedBy>
  <cp:lastPrinted>2018-10-01T10:18:00Z</cp:lastPrinted>
  <dcterms:modified xmlns:xsi="http://www.w3.org/2001/XMLSchema-instance" xsi:type="dcterms:W3CDTF">2018-10-01T10:19:00Z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(NA ZAHTJEV ST. UPRAV. BEŠLIĆ-ONA.docx)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