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aa673" w14:paraId="2faa673"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w:t>
      </w:r>
      <w:r w:rsidR="00500310">
        <w:rPr>
          <w:b/>
          <w:sz w:val="22"/>
          <w:szCs w:val="22"/>
          <w:lang w:val="hr-HR"/>
        </w:rPr>
        <w:t>771</w:t>
      </w:r>
      <w:r w:rsidR="008F2D6A">
        <w:rPr>
          <w:b/>
          <w:sz w:val="22"/>
          <w:szCs w:val="22"/>
          <w:lang w:val="hr-HR"/>
        </w:rPr>
        <w:t>/15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500310">
        <w:rPr>
          <w:sz w:val="22"/>
          <w:szCs w:val="22"/>
          <w:lang w:val="en-AU"/>
        </w:rPr>
        <w:t>EURO-KONTO d.o.o. iz Šibenika, Ivana Meštrovića 5, MBS:100009312, OIB:49612196714</w:t>
      </w:r>
      <w:r w:rsidR="00CF66BE">
        <w:rPr>
          <w:sz w:val="22"/>
          <w:szCs w:val="22"/>
        </w:rPr>
        <w:t xml:space="preserve">, </w:t>
      </w:r>
      <w:r w:rsidRPr="00086A8D">
        <w:rPr>
          <w:sz w:val="22"/>
          <w:szCs w:val="22"/>
        </w:rPr>
        <w:t xml:space="preserve">dana </w:t>
      </w:r>
      <w:r w:rsidR="008D3AF6">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500310">
        <w:rPr>
          <w:sz w:val="22"/>
          <w:szCs w:val="22"/>
        </w:rPr>
        <w:t>EURO-KONTO d.o.o. iz Šibenika, Ivana Meštrovića 5, MBS:100009312, OIB:49612196714</w:t>
      </w:r>
      <w:r w:rsidR="000E4AC2">
        <w:rPr>
          <w:sz w:val="22"/>
          <w:szCs w:val="22"/>
        </w:rPr>
        <w:t>.</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500310">
        <w:rPr>
          <w:sz w:val="22"/>
          <w:szCs w:val="22"/>
        </w:rPr>
        <w:t>EURO-KONTO d.o.o. iz Šibenika, Ivana Meštrovića 5, MBS:100009312, OIB:49612196714</w:t>
      </w:r>
      <w:r w:rsidR="000E4AC2">
        <w:rPr>
          <w:sz w:val="22"/>
          <w:szCs w:val="22"/>
        </w:rPr>
        <w:t>.</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sidR="00500310">
        <w:rPr>
          <w:b/>
          <w:sz w:val="22"/>
          <w:szCs w:val="22"/>
          <w:u w:val="single"/>
          <w:lang w:val="hr-HR"/>
        </w:rPr>
        <w:t>11,45</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000E4AC2">
        <w:rPr>
          <w:sz w:val="22"/>
          <w:szCs w:val="22"/>
          <w:lang w:val="hr-HR"/>
        </w:rPr>
        <w:t>Poziva</w:t>
      </w:r>
      <w:r w:rsidRPr="00763F7D">
        <w:rPr>
          <w:sz w:val="22"/>
          <w:szCs w:val="22"/>
          <w:lang w:val="hr-HR"/>
        </w:rPr>
        <w:t xml:space="preserve"> se p</w:t>
      </w:r>
      <w:r w:rsidR="00F90F49">
        <w:rPr>
          <w:sz w:val="22"/>
          <w:szCs w:val="22"/>
          <w:lang w:val="hr-HR"/>
        </w:rPr>
        <w:t>r</w:t>
      </w:r>
      <w:r w:rsidR="00043956">
        <w:rPr>
          <w:sz w:val="22"/>
          <w:szCs w:val="22"/>
          <w:lang w:val="hr-HR"/>
        </w:rPr>
        <w:t>edlagatelj</w:t>
      </w:r>
      <w:r w:rsidR="00CF66BE">
        <w:rPr>
          <w:sz w:val="22"/>
          <w:szCs w:val="22"/>
          <w:lang w:val="hr-HR"/>
        </w:rPr>
        <w:t xml:space="preserve"> i zakonski zastupnik</w:t>
      </w:r>
      <w:r w:rsidR="000E4AC2">
        <w:rPr>
          <w:sz w:val="22"/>
          <w:szCs w:val="22"/>
          <w:lang w:val="hr-HR"/>
        </w:rPr>
        <w:t xml:space="preserve"> </w:t>
      </w:r>
      <w:r w:rsidRPr="00763F7D">
        <w:rPr>
          <w:sz w:val="22"/>
          <w:szCs w:val="22"/>
          <w:lang w:val="hr-HR"/>
        </w:rPr>
        <w:t xml:space="preserve">dužnika </w:t>
      </w:r>
      <w:r w:rsidR="00500310">
        <w:rPr>
          <w:sz w:val="22"/>
          <w:szCs w:val="22"/>
          <w:lang w:val="hr-HR"/>
        </w:rPr>
        <w:t>Ivica Živković</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w:t>
      </w:r>
      <w:r w:rsidR="00CF66BE">
        <w:rPr>
          <w:sz w:val="22"/>
          <w:szCs w:val="22"/>
          <w:lang w:val="hr-HR"/>
        </w:rPr>
        <w:t>om zastupniku</w:t>
      </w:r>
      <w:r w:rsidR="00F90F49">
        <w:rPr>
          <w:sz w:val="22"/>
          <w:szCs w:val="22"/>
          <w:lang w:val="hr-HR"/>
        </w:rPr>
        <w:t xml:space="preserve"> </w:t>
      </w:r>
      <w:r w:rsidRPr="00763F7D">
        <w:rPr>
          <w:sz w:val="22"/>
          <w:szCs w:val="22"/>
          <w:lang w:val="hr-HR"/>
        </w:rPr>
        <w:t xml:space="preserve">dužnika </w:t>
      </w:r>
      <w:r w:rsidR="00DB2F5B">
        <w:rPr>
          <w:sz w:val="22"/>
          <w:szCs w:val="22"/>
          <w:lang w:val="hr-HR"/>
        </w:rPr>
        <w:t xml:space="preserve">Ivica Živković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Upozorava</w:t>
      </w:r>
      <w:r w:rsidR="002C6F45">
        <w:rPr>
          <w:sz w:val="22"/>
          <w:szCs w:val="22"/>
          <w:lang w:val="hr-HR"/>
        </w:rPr>
        <w:t xml:space="preserve"> se zakonski zastupni</w:t>
      </w:r>
      <w:r w:rsidR="00952DB0">
        <w:rPr>
          <w:sz w:val="22"/>
          <w:szCs w:val="22"/>
          <w:lang w:val="hr-HR"/>
        </w:rPr>
        <w:t xml:space="preserve">k </w:t>
      </w:r>
      <w:r w:rsidRPr="00763F7D">
        <w:rPr>
          <w:sz w:val="22"/>
          <w:szCs w:val="22"/>
          <w:lang w:val="hr-HR"/>
        </w:rPr>
        <w:t xml:space="preserve">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A240EC">
        <w:rPr>
          <w:sz w:val="22"/>
          <w:szCs w:val="22"/>
          <w:lang w:val="hr-HR"/>
        </w:rPr>
        <w:t>2</w:t>
      </w:r>
      <w:r w:rsidR="00DB2F5B">
        <w:rPr>
          <w:sz w:val="22"/>
          <w:szCs w:val="22"/>
          <w:lang w:val="hr-HR"/>
        </w:rPr>
        <w:t>5</w:t>
      </w:r>
      <w:r w:rsidR="000E4AC2">
        <w:rPr>
          <w:sz w:val="22"/>
          <w:szCs w:val="22"/>
          <w:lang w:val="hr-HR"/>
        </w:rPr>
        <w:t xml:space="preserve">. </w:t>
      </w:r>
      <w:r w:rsidR="00CF66BE">
        <w:rPr>
          <w:sz w:val="22"/>
          <w:szCs w:val="22"/>
          <w:lang w:val="hr-HR"/>
        </w:rPr>
        <w:t>studenog</w:t>
      </w:r>
      <w:r w:rsidR="000E4AC2">
        <w:rPr>
          <w:sz w:val="22"/>
          <w:szCs w:val="22"/>
          <w:lang w:val="hr-HR"/>
        </w:rPr>
        <w:t xml:space="preserve"> </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96514A">
        <w:rPr>
          <w:sz w:val="22"/>
          <w:szCs w:val="22"/>
          <w:lang w:val="hr-HR"/>
        </w:rPr>
        <w:t>01. rujna</w:t>
      </w:r>
      <w:r w:rsidRPr="004D5719">
        <w:rPr>
          <w:sz w:val="22"/>
          <w:szCs w:val="22"/>
          <w:lang w:val="hr-HR"/>
        </w:rPr>
        <w:t xml:space="preserve"> 2015. godine dužnik u Očevidniku redoslijeda osnova za plaćanje ima evidentirane neizvršene osnove za plaćanje u neprekinutom razdoblju od </w:t>
      </w:r>
      <w:r w:rsidR="00DB2F5B">
        <w:rPr>
          <w:sz w:val="22"/>
          <w:szCs w:val="22"/>
          <w:lang w:val="hr-HR"/>
        </w:rPr>
        <w:t>982</w:t>
      </w:r>
      <w:r w:rsidR="00373DB5">
        <w:rPr>
          <w:sz w:val="22"/>
          <w:szCs w:val="22"/>
          <w:lang w:val="hr-HR"/>
        </w:rPr>
        <w:t xml:space="preserve"> </w:t>
      </w:r>
      <w:r w:rsidRPr="004D5719">
        <w:rPr>
          <w:sz w:val="22"/>
          <w:szCs w:val="22"/>
          <w:lang w:val="hr-HR"/>
        </w:rPr>
        <w:t xml:space="preserve">dana u ukupnom iznosu od </w:t>
      </w:r>
      <w:r w:rsidR="00DB2F5B">
        <w:rPr>
          <w:sz w:val="22"/>
          <w:szCs w:val="22"/>
          <w:lang w:val="hr-HR"/>
        </w:rPr>
        <w:t>251.706,91</w:t>
      </w:r>
      <w:r w:rsidR="0044077E">
        <w:rPr>
          <w:sz w:val="22"/>
          <w:szCs w:val="22"/>
          <w:lang w:val="hr-HR"/>
        </w:rPr>
        <w:t xml:space="preserve">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xml:space="preserve">, </w:t>
      </w:r>
      <w:r w:rsidR="00CF66BE">
        <w:rPr>
          <w:sz w:val="22"/>
          <w:szCs w:val="22"/>
          <w:lang w:val="hr-HR"/>
        </w:rPr>
        <w:t xml:space="preserve">da ima otvoren račun i oročena novčana sredstva kod </w:t>
      </w:r>
      <w:r w:rsidR="00DB2F5B">
        <w:rPr>
          <w:sz w:val="22"/>
          <w:szCs w:val="22"/>
          <w:lang w:val="hr-HR"/>
        </w:rPr>
        <w:t xml:space="preserve">OTP banka Hrvatska d.d. </w:t>
      </w:r>
      <w:r w:rsidR="00CF66BE">
        <w:rPr>
          <w:sz w:val="22"/>
          <w:szCs w:val="22"/>
          <w:lang w:val="hr-HR"/>
        </w:rPr>
        <w:t xml:space="preserve"> HR</w:t>
      </w:r>
      <w:r w:rsidR="00DB2F5B">
        <w:rPr>
          <w:sz w:val="22"/>
          <w:szCs w:val="22"/>
          <w:lang w:val="hr-HR"/>
        </w:rPr>
        <w:t>3024070001100172834</w:t>
      </w:r>
      <w:r>
        <w:rPr>
          <w:sz w:val="22"/>
          <w:szCs w:val="22"/>
          <w:lang w:val="hr-HR"/>
        </w:rPr>
        <w:t>,</w:t>
      </w:r>
      <w:r w:rsidRPr="004D5719">
        <w:rPr>
          <w:sz w:val="22"/>
          <w:szCs w:val="22"/>
          <w:lang w:val="hr-HR"/>
        </w:rPr>
        <w:t xml:space="preserve"> 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8D3AF6">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952DB0" w:rsidP="001B1786" w:rsidR="00A240EC">
      <w:pPr>
        <w:pStyle w:val="Tijeloteksta"/>
        <w:rPr>
          <w:sz w:val="22"/>
          <w:szCs w:val="22"/>
        </w:rPr>
      </w:pPr>
      <w:r>
        <w:rPr>
          <w:sz w:val="22"/>
          <w:szCs w:val="22"/>
        </w:rPr>
        <w:t xml:space="preserve">- </w:t>
      </w:r>
      <w:r w:rsidR="00DB2F5B">
        <w:rPr>
          <w:sz w:val="22"/>
          <w:szCs w:val="22"/>
        </w:rPr>
        <w:t>Ivica Živković, Ivana Meštrovića 5, Šibenik</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5554" w:rsidR="00055554">
      <w:r>
        <w:separator/>
      </w:r>
    </w:p>
  </w:endnote>
  <w:endnote w:id="0" w:type="continuationSeparator">
    <w:p w:rsidRDefault="00055554" w:rsidR="000555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5554" w:rsidR="00055554">
      <w:r>
        <w:separator/>
      </w:r>
    </w:p>
  </w:footnote>
  <w:footnote w:id="0" w:type="continuationSeparator">
    <w:p w:rsidRDefault="00055554" w:rsidR="000555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40222"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0222">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w:t>
    </w:r>
    <w:r w:rsidR="00CF66BE">
      <w:rPr>
        <w:b/>
        <w:sz w:val="22"/>
        <w:szCs w:val="22"/>
        <w:lang w:val="hr-HR"/>
      </w:rPr>
      <w:t>7</w:t>
    </w:r>
    <w:r w:rsidR="00DB2F5B">
      <w:rPr>
        <w:b/>
        <w:sz w:val="22"/>
        <w:szCs w:val="22"/>
        <w:lang w:val="hr-HR"/>
      </w:rPr>
      <w:t>71</w:t>
    </w:r>
    <w:r w:rsidR="00F90F49">
      <w:rPr>
        <w:b/>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13675"/>
    <w:rsid w:val="00043956"/>
    <w:rsid w:val="00055554"/>
    <w:rsid w:val="000E4AC2"/>
    <w:rsid w:val="001B1786"/>
    <w:rsid w:val="002C6F45"/>
    <w:rsid w:val="00373DB5"/>
    <w:rsid w:val="0044077E"/>
    <w:rsid w:val="004F45FE"/>
    <w:rsid w:val="00500310"/>
    <w:rsid w:val="005A643B"/>
    <w:rsid w:val="00606632"/>
    <w:rsid w:val="00740222"/>
    <w:rsid w:val="00753711"/>
    <w:rsid w:val="00870F76"/>
    <w:rsid w:val="008D3AF6"/>
    <w:rsid w:val="008F2D6A"/>
    <w:rsid w:val="00952DB0"/>
    <w:rsid w:val="0096514A"/>
    <w:rsid w:val="009C5BA9"/>
    <w:rsid w:val="009D469C"/>
    <w:rsid w:val="00A008FE"/>
    <w:rsid w:val="00A240EC"/>
    <w:rsid w:val="00B05F84"/>
    <w:rsid w:val="00CF66BE"/>
    <w:rsid w:val="00DB2F5B"/>
    <w:rsid w:val="00F0036A"/>
    <w:rsid w:val="00F90F4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740222"/>
    <w:rPr>
      <w:color w:val="808080"/>
      <w:bdr w:space="0" w:sz="0" w:color="auto" w:val="none"/>
      <w:shd w:fill="auto" w:color="auto" w:val="clear"/>
    </w:rPr>
  </w:style>
  <w:style w:customStyle="true" w:styleId="eSPISCCParagraphDefaultFont" w:type="character">
    <w:name w:val="eSPIS_CC_Paragraph Default Font"/>
    <w:basedOn w:val="Zadanifontodlomka"/>
    <w:rsid w:val="0074022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40222"/>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4022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022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740222"/>
    <w:rPr>
      <w:color w:val="808080"/>
      <w:bdr w:color="auto" w:space="0" w:sz="0" w:val="none"/>
      <w:shd w:color="auto" w:fill="auto" w:val="clear"/>
    </w:rPr>
  </w:style>
  <w:style w:customStyle="1" w:styleId="eSPISCCParagraphDefaultFont" w:type="character">
    <w:name w:val="eSPIS_CC_Paragraph Default Font"/>
    <w:basedOn w:val="Zadanifontodlomka"/>
    <w:rsid w:val="0074022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40222"/>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022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022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St-771/2015</izvorni_sadrzaj>
    <derivirana_varijabla naziv="DomainObject.Predmet.OznakaBroj_1">St-771/2015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EURO-KONTO d.o.o. za trgovinu, prijevoz i usluge</izvorni_sadrzaj>
    <derivirana_varijabla naziv="DomainObject.Predmet.ProtustrankaFormated_1">  EURO-KONTO d.o.o. za trgovinu, prijevoz i usluge</derivirana_varijabla>
  </DomainObject.Predmet.ProtustrankaFormated>
  <DomainObject.Predmet.ProtustrankaFormatedOIB>
    <izvorni_sadrzaj>  EURO-KONTO d.o.o. za trgovinu, prijevoz i usluge, OIB 49612196714</izvorni_sadrzaj>
    <derivirana_varijabla naziv="DomainObject.Predmet.ProtustrankaFormatedOIB_1">  EURO-KONTO d.o.o. za trgovinu, prijevoz i usluge, OIB 49612196714</derivirana_varijabla>
  </DomainObject.Predmet.ProtustrankaFormatedOIB>
  <DomainObject.Predmet.ProtustrankaFormatedWithAdress>
    <izvorni_sadrzaj> EURO-KONTO d.o.o. za trgovinu, prijevoz i usluge, Ivana Meštrovića 5, 22000 Šibenik</izvorni_sadrzaj>
    <derivirana_varijabla naziv="DomainObject.Predmet.ProtustrankaFormatedWithAdress_1"> EURO-KONTO d.o.o. za trgovinu, prijevoz i usluge, Ivana Meštrovića 5, 22000 Šibenik</derivirana_varijabla>
  </DomainObject.Predmet.ProtustrankaFormatedWithAdress>
  <DomainObject.Predmet.ProtustrankaFormatedWithAdressOIB>
    <izvorni_sadrzaj> EURO-KONTO d.o.o. za trgovinu, prijevoz i usluge, OIB 49612196714, Ivana Meštrovića 5, 22000 Šibenik</izvorni_sadrzaj>
    <derivirana_varijabla naziv="DomainObject.Predmet.ProtustrankaFormatedWithAdressOIB_1"> EURO-KONTO d.o.o. za trgovinu, prijevoz i usluge, OIB 49612196714, Ivana Meštrovića 5, 22000 Šibenik</derivirana_varijabla>
  </DomainObject.Predmet.ProtustrankaFormatedWithAdressOIB>
  <DomainObject.Predmet.ProtustrankaWithAdress>
    <izvorni_sadrzaj>EURO-KONTO d.o.o. za trgovinu, prijevoz i usluge Ivana Meštrovića 5, 22000 Šibenik</izvorni_sadrzaj>
    <derivirana_varijabla naziv="DomainObject.Predmet.ProtustrankaWithAdress_1">EURO-KONTO d.o.o. za trgovinu, prijevoz i usluge Ivana Meštrovića 5, 22000 Šibenik</derivirana_varijabla>
  </DomainObject.Predmet.ProtustrankaWithAdress>
  <DomainObject.Predmet.ProtustrankaWithAdressOIB>
    <izvorni_sadrzaj>EURO-KONTO d.o.o. za trgovinu, prijevoz i usluge, OIB 49612196714, Ivana Meštrovića 5, 22000 Šibenik</izvorni_sadrzaj>
    <derivirana_varijabla naziv="DomainObject.Predmet.ProtustrankaWithAdressOIB_1">EURO-KONTO d.o.o. za trgovinu, prijevoz i usluge, OIB 49612196714, Ivana Meštrovića 5, 22000 Šibenik</derivirana_varijabla>
  </DomainObject.Predmet.ProtustrankaWithAdressOIB>
  <DomainObject.Predmet.ProtustrankaNazivFormated>
    <izvorni_sadrzaj>EURO-KONTO d.o.o. za trgovinu, prijevoz i usluge</izvorni_sadrzaj>
    <derivirana_varijabla naziv="DomainObject.Predmet.ProtustrankaNazivFormated_1">EURO-KONTO d.o.o. za trgovinu, prijevoz i usluge</derivirana_varijabla>
  </DomainObject.Predmet.ProtustrankaNazivFormated>
  <DomainObject.Predmet.ProtustrankaNazivFormatedOIB>
    <izvorni_sadrzaj>EURO-KONTO d.o.o. za trgovinu, prijevoz i usluge, OIB 49612196714</izvorni_sadrzaj>
    <derivirana_varijabla naziv="DomainObject.Predmet.ProtustrankaNazivFormatedOIB_1">EURO-KONTO d.o.o. za trgovinu, prijevoz i usluge, OIB 49612196714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Maruna 1, 22000 Šibenik</izvorni_sadrzaj>
    <derivirana_varijabla naziv="DomainObject.Predmet.StrankaFormatedWithAdress_1"> FINA - Podružnica Šibenik, Perivoj Luje Maruna 1, 22000 Šibenik</derivirana_varijabla>
  </DomainObject.Predmet.StrankaFormatedWithAdress>
  <DomainObject.Predmet.StrankaFormatedWithAdressOIB>
    <izvorni_sadrzaj> FINA - Podružnica Šibenik, OIB 85821130368, Perivoj Luje Maruna 1, 22000 Šibenik</izvorni_sadrzaj>
    <derivirana_varijabla naziv="DomainObject.Predmet.StrankaFormatedWithAdressOIB_1"> FINA - Podružnica Šibenik, OIB 85821130368, Perivoj Luje Maruna 1, 22000 Šibenik</derivirana_varijabla>
  </DomainObject.Predmet.StrankaFormatedWithAdressOIB>
  <DomainObject.Predmet.StrankaWithAdress>
    <izvorni_sadrzaj>FINA - Podružnica Šibenik Perivoj Luje Maruna 1,22000 Šibenik</izvorni_sadrzaj>
    <derivirana_varijabla naziv="DomainObject.Predmet.StrankaWithAdress_1">FINA - Podružnica Šibenik Perivoj Luje Maruna 1,22000 Šibenik</derivirana_varijabla>
  </DomainObject.Predmet.StrankaWithAdress>
  <DomainObject.Predmet.StrankaWithAdressOIB>
    <izvorni_sadrzaj>FINA - Podružnica Šibenik, OIB 85821130368, Perivoj Luje Maruna 1,22000 Šibenik</izvorni_sadrzaj>
    <derivirana_varijabla naziv="DomainObject.Predmet.StrankaWithAdressOIB_1">FINA - Podružnica Šibenik, OIB 85821130368, Perivoj Luje Maruna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Maruna 1, 22000 Šibenik</item>
    </izvorni_sadrzaj>
    <derivirana_varijabla naziv="DomainObject.Predmet.StrankaListFormatedWithAdress_1">
      <item>FINA - Podružnica Šibenik, Perivoj Luje Maruna 1, 22000 Šibenik</item>
    </derivirana_varijabla>
  </DomainObject.Predmet.StrankaListFormatedWithAdress>
  <DomainObject.Predmet.StrankaListFormatedWithAdressOIB>
    <izvorni_sadrzaj>
      <item>FINA - Podružnica Šibenik, OIB 85821130368, Perivoj Luje Maruna 1, 22000 Šibenik</item>
    </izvorni_sadrzaj>
    <derivirana_varijabla naziv="DomainObject.Predmet.StrankaListFormatedWithAdressOIB_1">
      <item>FINA - Podružnica Šibenik, OIB 85821130368, Perivoj Luje Maruna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EURO-KONTO d.o.o. za trgovinu, prijevoz i usluge</item>
    </izvorni_sadrzaj>
    <derivirana_varijabla naziv="DomainObject.Predmet.ProtuStrankaListFormated_1">
      <item>EURO-KONTO d.o.o. za trgovinu, prijevoz i usluge</item>
    </derivirana_varijabla>
  </DomainObject.Predmet.ProtuStrankaListFormated>
  <DomainObject.Predmet.ProtuStrankaListFormatedOIB>
    <izvorni_sadrzaj>
      <item>EURO-KONTO d.o.o. za trgovinu, prijevoz i usluge, OIB 49612196714</item>
    </izvorni_sadrzaj>
    <derivirana_varijabla naziv="DomainObject.Predmet.ProtuStrankaListFormatedOIB_1">
      <item>EURO-KONTO d.o.o. za trgovinu, prijevoz i usluge, OIB 49612196714</item>
    </derivirana_varijabla>
  </DomainObject.Predmet.ProtuStrankaListFormatedOIB>
  <DomainObject.Predmet.ProtuStrankaListFormatedWithAdress>
    <izvorni_sadrzaj>
      <item>EURO-KONTO d.o.o. za trgovinu, prijevoz i usluge, Ivana Meštrovića 5, 22000 Šibenik</item>
    </izvorni_sadrzaj>
    <derivirana_varijabla naziv="DomainObject.Predmet.ProtuStrankaListFormatedWithAdress_1">
      <item>EURO-KONTO d.o.o. za trgovinu, prijevoz i usluge, Ivana Meštrovića 5, 22000 Šibenik</item>
    </derivirana_varijabla>
  </DomainObject.Predmet.ProtuStrankaListFormatedWithAdress>
  <DomainObject.Predmet.ProtuStrankaListFormatedWithAdressOIB>
    <izvorni_sadrzaj>
      <item>EURO-KONTO d.o.o. za trgovinu, prijevoz i usluge, OIB 49612196714, Ivana Meštrovića 5, 22000 Šibenik</item>
    </izvorni_sadrzaj>
    <derivirana_varijabla naziv="DomainObject.Predmet.ProtuStrankaListFormatedWithAdressOIB_1">
      <item>EURO-KONTO d.o.o. za trgovinu, prijevoz i usluge, OIB 49612196714, Ivana Meštrovića 5, 22000 Šibenik</item>
    </derivirana_varijabla>
  </DomainObject.Predmet.ProtuStrankaListFormatedWithAdressOIB>
  <DomainObject.Predmet.ProtuStrankaListNazivFormated>
    <izvorni_sadrzaj>
      <item>EURO-KONTO d.o.o. za trgovinu, prijevoz i usluge</item>
    </izvorni_sadrzaj>
    <derivirana_varijabla naziv="DomainObject.Predmet.ProtuStrankaListNazivFormated_1">
      <item>EURO-KONTO d.o.o. za trgovinu, prijevoz i usluge</item>
    </derivirana_varijabla>
  </DomainObject.Predmet.ProtuStrankaListNazivFormated>
  <DomainObject.Predmet.ProtuStrankaListNazivFormatedOIB>
    <izvorni_sadrzaj>
      <item>EURO-KONTO d.o.o. za trgovinu, prijevoz i usluge, OIB 49612196714</item>
    </izvorni_sadrzaj>
    <derivirana_varijabla naziv="DomainObject.Predmet.ProtuStrankaListNazivFormatedOIB_1">
      <item>EURO-KONTO d.o.o. za trgovinu, prijevoz i usluge, OIB 49612196714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EURO-KONTO d.o.o. za trgovinu, prijevoz i usluge</izvorni_sadrzaj>
    <derivirana_varijabla naziv="DomainObject.Predmet.ProtustrankaIDrugi_1">EURO-KONTO d.o.o. za trgovinu, prijevoz i usluge</derivirana_varijabla>
  </DomainObject.Predmet.ProtustrankaIDrugi>
  <DomainObject.Predmet.StrankaIDrugiAdressOIB>
    <izvorni_sadrzaj>FINA - Podružnica Šibenik, OIB 85821130368, Perivoj Luje Maruna 1, 22000 Šibenik</izvorni_sadrzaj>
    <derivirana_varijabla naziv="DomainObject.Predmet.StrankaIDrugiAdressOIB_1">FINA - Podružnica Šibenik, OIB 85821130368, Perivoj Luje Maruna 1, 22000 Šibenik</derivirana_varijabla>
  </DomainObject.Predmet.StrankaIDrugiAdressOIB>
  <DomainObject.Predmet.ProtustrankaIDrugiAdressOIB>
    <izvorni_sadrzaj>EURO-KONTO d.o.o. za trgovinu, prijevoz i usluge, OIB 49612196714, Ivana Meštrovića 5, 22000 Šibenik</izvorni_sadrzaj>
    <derivirana_varijabla naziv="DomainObject.Predmet.ProtustrankaIDrugiAdressOIB_1">EURO-KONTO d.o.o. za trgovinu, prijevoz i usluge, OIB 49612196714, Ivana Meštrovića 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EURO-KONTO d.o.o. za trgovinu, prijevoz i usluge</item>
    </izvorni_sadrzaj>
    <derivirana_varijabla naziv="DomainObject.Predmet.SudioniciListNaziv_1">
      <item>FINA - Podružnica Šibenik</item>
      <item>EURO-KONTO d.o.o. za trgovinu, prijevoz i usluge</item>
    </derivirana_varijabla>
  </DomainObject.Predmet.SudioniciListNaziv>
  <DomainObject.Predmet.SudioniciListAdressOIB>
    <izvorni_sadrzaj>
      <item>FINA - Podružnica Šibenik, OIB 85821130368, Perivoj Luje Maruna 1,22000 Šibenik</item>
      <item>EURO-KONTO d.o.o. za trgovinu, prijevoz i usluge, OIB 49612196714, Ivana Meštrovića 5,22000 Šibenik</item>
    </izvorni_sadrzaj>
    <derivirana_varijabla naziv="DomainObject.Predmet.SudioniciListAdressOIB_1">
      <item>FINA - Podružnica Šibenik, OIB 85821130368, Perivoj Luje Maruna 1,22000 Šibenik</item>
      <item>EURO-KONTO d.o.o. za trgovinu, prijevoz i usluge, OIB 49612196714, Ivana Meštrovića 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49612196714</item>
    </izvorni_sadrzaj>
    <derivirana_varijabla naziv="DomainObject.Predmet.SudioniciListNazivOIB_1">
      <item>, OIB 85821130368</item>
      <item>, OIB 49612196714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1088</properties:Words>
  <properties:Characters>6081</properties:Characters>
  <properties:Lines>147</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2016-01-12T07:41:00Z</dcterms:created>
  <dc:creator>Terezija Goreta</dc:creator>
  <cp:lastModifiedBy>Marina Gulin</cp:lastModifiedBy>
  <dcterms:modified xmlns:xsi="http://www.w3.org/2001/XMLSchema-instance" xsi:type="dcterms:W3CDTF">2016-01-12T07:58:00Z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