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b086" w14:paraId="d47b086" w:rsidRDefault="001544A0" w:rsidP="00351E38" w:rsidR="001544A0">
      <w:pPr>
        <w15:collapsed w:val="false"/>
        <w:rPr>
          <w:b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351E38" w:rsidP="00351E38" w:rsidR="00351E38">
      <w:pPr>
        <w:rPr>
          <w:sz w:val="22"/>
          <w:szCs w:val="22"/>
        </w:rPr>
      </w:pPr>
    </w:p>
    <w:p w:rsidRDefault="00351E38" w:rsidP="00351E38" w:rsidR="00351E38">
      <w:pPr>
        <w:jc w:val="right"/>
      </w:pPr>
      <w:r>
        <w:t>13 St-10/14-51</w:t>
      </w:r>
    </w:p>
    <w:p w:rsidRDefault="00351E38" w:rsidP="00351E38" w:rsidR="00351E3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1E38" w:rsidP="00351E38" w:rsidR="00351E38"/>
    <w:p w:rsidRDefault="00351E38" w:rsidP="00351E38" w:rsidR="00351E3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351E38" w:rsidP="00351E38" w:rsidR="00351E3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51E38" w:rsidP="00351E38" w:rsidR="00351E38">
      <w:pPr>
        <w:ind w:hanging="720" w:left="360"/>
        <w:rPr>
          <w:sz w:val="22"/>
          <w:szCs w:val="22"/>
        </w:rPr>
      </w:pPr>
    </w:p>
    <w:p w:rsidRDefault="00351E38" w:rsidP="00351E38" w:rsidR="00351E38">
      <w:pPr>
        <w:rPr>
          <w:sz w:val="22"/>
          <w:szCs w:val="22"/>
        </w:rPr>
      </w:pPr>
    </w:p>
    <w:p w:rsidRDefault="002F2E9B" w:rsidP="00351E38" w:rsidR="002F2E9B" w:rsidRPr="00B217D9">
      <w:pPr>
        <w:rPr>
          <w:sz w:val="22"/>
          <w:szCs w:val="22"/>
        </w:rPr>
      </w:pPr>
    </w:p>
    <w:p w:rsidRDefault="00351E38" w:rsidP="00351E38" w:rsidR="00351E38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351E38" w:rsidP="00351E38" w:rsidR="00351E38" w:rsidRPr="00BF3CFE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351E38" w:rsidP="00351E38" w:rsidR="00351E38">
      <w:pPr>
        <w:jc w:val="both"/>
      </w:pPr>
    </w:p>
    <w:p w:rsidRDefault="00351E38" w:rsidP="00351E38" w:rsidR="00351E38">
      <w:pPr>
        <w:jc w:val="both"/>
      </w:pPr>
    </w:p>
    <w:p w:rsidRDefault="00351E38" w:rsidP="00351E38" w:rsidR="00351E38">
      <w:pPr>
        <w:pStyle w:val="Tijeloteksta"/>
        <w:ind w:firstLine="708"/>
      </w:pPr>
      <w:r>
        <w:t xml:space="preserve">Trgovački sud u Osijeku, po sucu pojedincu Jadranki Herman kao stečajnom sucu, u stečajnom postupku  nad dužnikom Prva zadruga za očuvanje i promicanje zdravog života NADO CENTAR  ZDRAVLJA, u stečaju, Osijek, Marijanska 18/b, MBS 030084073, OIB 72708533459, dana 19. rujna 2017.              </w:t>
      </w:r>
    </w:p>
    <w:p w:rsidRDefault="00351E38" w:rsidP="00351E38" w:rsidR="00351E38">
      <w:pPr>
        <w:ind w:firstLine="708"/>
        <w:jc w:val="both"/>
      </w:pP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51E38" w:rsidP="00351E38" w:rsidR="00351E38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351E38" w:rsidP="00351E38" w:rsidR="00351E38" w:rsidRPr="00EE4F9C">
      <w:pPr>
        <w:rPr>
          <w:bCs/>
        </w:rPr>
      </w:pPr>
    </w:p>
    <w:p w:rsidRDefault="001A32B2" w:rsidP="00AD1EAF" w:rsidR="001A32B2">
      <w:pPr>
        <w:jc w:val="both"/>
      </w:pPr>
    </w:p>
    <w:p w:rsidRDefault="00A05924" w:rsidP="008B2F63" w:rsidR="00A05924">
      <w:pPr>
        <w:numPr>
          <w:ilvl w:val="0"/>
          <w:numId w:val="4"/>
        </w:numPr>
        <w:jc w:val="both"/>
      </w:pPr>
      <w:r>
        <w:t xml:space="preserve">Stečajnoj upraviteljici </w:t>
      </w:r>
      <w:r w:rsidR="00AD1EAF">
        <w:t xml:space="preserve">Boji Stanković dipl. ing. iz Osijeka, Spreča 27, OIB 96757479881, </w:t>
      </w:r>
      <w:r>
        <w:t xml:space="preserve">određuje se nagrada za rad u stečajnom postupku nad dužnikom </w:t>
      </w:r>
      <w:r w:rsidR="008B2F63" w:rsidRPr="008B2F63">
        <w:t>Prva zadruga za očuvanje i promicanje zdravog života NADO CENTAR  ZDRAVLJA, u stečaju, Osijek, Marijanska 18/b, MBS 030084073, OIB 72708533459</w:t>
      </w:r>
      <w:r w:rsidR="00671464">
        <w:t xml:space="preserve">, u iznosu od </w:t>
      </w:r>
      <w:r w:rsidR="00AD1EAF">
        <w:t>9.950,00</w:t>
      </w:r>
      <w:r w:rsidR="00FD5DB5">
        <w:t xml:space="preserve"> kn bruto. </w:t>
      </w:r>
    </w:p>
    <w:p w:rsidRDefault="00C57613" w:rsidP="000205CA" w:rsidR="00671464">
      <w:pPr>
        <w:numPr>
          <w:ilvl w:val="0"/>
          <w:numId w:val="4"/>
        </w:numPr>
        <w:jc w:val="both"/>
      </w:pPr>
      <w:r>
        <w:t>Nalaže se računovodstvu suda</w:t>
      </w:r>
      <w:r w:rsidR="00FE4A66">
        <w:t xml:space="preserve">, nakon pravomoćnosti ovog rješenja, iznos iz  </w:t>
      </w:r>
      <w:r w:rsidR="00AD1EAF">
        <w:t xml:space="preserve"> točke 1.</w:t>
      </w:r>
      <w:r w:rsidR="00FE4A66">
        <w:t xml:space="preserve"> ovog rješenja </w:t>
      </w:r>
      <w:r w:rsidR="00AD1EAF">
        <w:t>isplati</w:t>
      </w:r>
      <w:r w:rsidR="00FE4A66">
        <w:t>ti</w:t>
      </w:r>
      <w:r w:rsidR="00AD1EAF">
        <w:t xml:space="preserve"> na žiro račun stečajne upraviteljice</w:t>
      </w:r>
      <w:r w:rsidR="00671464">
        <w:t xml:space="preserve"> </w:t>
      </w:r>
      <w:r w:rsidR="00AD1EAF">
        <w:t xml:space="preserve">Boje </w:t>
      </w:r>
      <w:r w:rsidR="008B2F63">
        <w:t>Stanković dipl. ing. iz Osijeka</w:t>
      </w:r>
      <w:r w:rsidR="00671464">
        <w:t>,</w:t>
      </w:r>
      <w:r w:rsidR="00AD1EAF">
        <w:t xml:space="preserve">  </w:t>
      </w:r>
      <w:r w:rsidR="00A06268">
        <w:t>IBAN HR3725000093120080830, uz obaveznu uplatu poreza, prireza i doprinosa, sa kontovnika dužnika broj 272-10-2014.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B55487" w:rsidP="00B55487" w:rsidR="00B55487">
      <w:pPr>
        <w:jc w:val="both"/>
      </w:pP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FE4A66">
        <w:t>Rješenjem</w:t>
      </w:r>
      <w:r w:rsidR="00446AA2">
        <w:t xml:space="preserve"> suda St-</w:t>
      </w:r>
      <w:r w:rsidR="00FE4A66">
        <w:t>10/14-</w:t>
      </w:r>
      <w:r w:rsidR="00325C6A">
        <w:t>13 od 6. lipnja 2014.</w:t>
      </w:r>
      <w:r w:rsidR="00446AA2">
        <w:t xml:space="preserve"> godine otvoren je ste</w:t>
      </w:r>
      <w:r w:rsidR="00184CB2">
        <w:t xml:space="preserve">čajni postupak nad dužnikom </w:t>
      </w:r>
      <w:r w:rsidR="00325C6A" w:rsidRPr="008B2F63">
        <w:t>Prva zadruga za očuvanje i promicanje zdravog života NADO CENTAR  ZDRAVLJA, u s</w:t>
      </w:r>
      <w:r w:rsidR="00325C6A">
        <w:t>tečaju, Osijek, Marijanska 18/b, a za stečajnu upraviteljicu imenovana je Boja Stanković dipl. ing. iz Osijeka.</w:t>
      </w:r>
    </w:p>
    <w:p w:rsidRDefault="00B55487" w:rsidP="00042DCD" w:rsidR="00B55487">
      <w:pPr>
        <w:ind w:firstLine="708"/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6345AE">
        <w:t>a</w:t>
      </w:r>
      <w:r>
        <w:t xml:space="preserve"> upravitelj</w:t>
      </w:r>
      <w:r w:rsidR="006345AE">
        <w:t xml:space="preserve">ica </w:t>
      </w:r>
      <w:r>
        <w:t xml:space="preserve"> je svojim podneskom od </w:t>
      </w:r>
      <w:r w:rsidR="00325C6A">
        <w:t>31. kolovoza</w:t>
      </w:r>
      <w:r w:rsidR="00DF69B6">
        <w:t xml:space="preserve"> 2017</w:t>
      </w:r>
      <w:r w:rsidR="006345AE">
        <w:t xml:space="preserve">. </w:t>
      </w:r>
      <w:r>
        <w:t xml:space="preserve"> godine, budući je unovčena stečajna masa dužnika u ukupnom iznosu od </w:t>
      </w:r>
      <w:r w:rsidR="00824F8A">
        <w:t>88.850,19</w:t>
      </w:r>
      <w:r w:rsidR="00325C6A">
        <w:t xml:space="preserve"> </w:t>
      </w:r>
      <w:r w:rsidR="006345AE">
        <w:t xml:space="preserve">kn, predložila  da joj se odobri </w:t>
      </w:r>
      <w:r w:rsidR="00DF69B6">
        <w:t xml:space="preserve"> </w:t>
      </w:r>
      <w:r>
        <w:t xml:space="preserve"> nagrada.</w:t>
      </w:r>
    </w:p>
    <w:p w:rsidRDefault="00235059" w:rsidP="00235059" w:rsidR="00235059"/>
    <w:p w:rsidRDefault="00042DCD" w:rsidP="00DF69B6" w:rsidR="0060244F">
      <w:pPr>
        <w:ind w:firstLine="708"/>
        <w:jc w:val="both"/>
      </w:pPr>
      <w:r>
        <w:t xml:space="preserve">Uvidom u spis i dokumente u spisu, kao i </w:t>
      </w:r>
      <w:r w:rsidR="00545BC5">
        <w:t>prijedlog stečajne upraviteljice</w:t>
      </w:r>
      <w:r>
        <w:t xml:space="preserve">, utvrđeno je da je u ovom stečajnom postupku unovčena stečajna masa u ukupnom iznosu od </w:t>
      </w:r>
      <w:r w:rsidR="00325C6A">
        <w:t>88.850,1</w:t>
      </w:r>
      <w:r w:rsidR="00824F8A">
        <w:t>9</w:t>
      </w:r>
      <w:r w:rsidR="00DF69B6">
        <w:t xml:space="preserve"> </w:t>
      </w:r>
      <w:r>
        <w:t>kn</w:t>
      </w:r>
      <w:r w:rsidR="00545BC5">
        <w:t>.</w:t>
      </w:r>
    </w:p>
    <w:p w:rsidRDefault="0060244F" w:rsidP="0060244F" w:rsidR="0060244F">
      <w:pPr>
        <w:jc w:val="center"/>
      </w:pPr>
    </w:p>
    <w:p w:rsidRDefault="002F2E9B" w:rsidP="0060244F" w:rsidR="002F2E9B">
      <w:pPr>
        <w:jc w:val="center"/>
      </w:pPr>
    </w:p>
    <w:p w:rsidRDefault="002F2E9B" w:rsidP="0060244F" w:rsidR="002F2E9B">
      <w:pPr>
        <w:jc w:val="center"/>
      </w:pPr>
    </w:p>
    <w:p w:rsidRDefault="002F2E9B" w:rsidP="0060244F" w:rsidR="002F2E9B">
      <w:pPr>
        <w:jc w:val="center"/>
      </w:pPr>
    </w:p>
    <w:p w:rsidRDefault="002F2E9B" w:rsidP="0060244F" w:rsidR="002F2E9B">
      <w:pPr>
        <w:jc w:val="center"/>
      </w:pPr>
    </w:p>
    <w:p w:rsidRDefault="002F2E9B" w:rsidP="0060244F" w:rsidR="002F2E9B">
      <w:pPr>
        <w:jc w:val="center"/>
      </w:pPr>
    </w:p>
    <w:p w:rsidRDefault="002F2E9B" w:rsidP="0060244F" w:rsidR="002F2E9B">
      <w:pPr>
        <w:jc w:val="center"/>
      </w:pPr>
    </w:p>
    <w:p w:rsidRDefault="002F2E9B" w:rsidP="0060244F" w:rsidR="002F2E9B">
      <w:pPr>
        <w:jc w:val="center"/>
      </w:pPr>
      <w:r>
        <w:t>2</w:t>
      </w:r>
    </w:p>
    <w:p w:rsidRDefault="002F2E9B" w:rsidP="002F2E9B" w:rsidR="002F2E9B">
      <w:pPr>
        <w:jc w:val="right"/>
      </w:pPr>
      <w:r>
        <w:t>13 St-10/14-51</w:t>
      </w:r>
    </w:p>
    <w:p w:rsidRDefault="002F2E9B" w:rsidP="0060244F" w:rsidR="002F2E9B">
      <w:pPr>
        <w:jc w:val="center"/>
      </w:pPr>
    </w:p>
    <w:p w:rsidRDefault="002F2E9B" w:rsidP="0060244F" w:rsidR="002F2E9B">
      <w:pPr>
        <w:jc w:val="center"/>
      </w:pPr>
    </w:p>
    <w:p w:rsidRDefault="002F2E9B" w:rsidP="0060244F" w:rsidR="002F2E9B">
      <w:pPr>
        <w:jc w:val="center"/>
      </w:pPr>
    </w:p>
    <w:p w:rsidRDefault="002F2E9B" w:rsidP="0060244F" w:rsidR="002F2E9B">
      <w:pPr>
        <w:jc w:val="center"/>
      </w:pPr>
    </w:p>
    <w:p w:rsidRDefault="00545BC5" w:rsidP="004824EE" w:rsidR="004824EE">
      <w:pPr>
        <w:ind w:firstLine="708"/>
        <w:jc w:val="both"/>
      </w:pPr>
      <w:r>
        <w:t>Stečajni sudac vodeći računa o vrijednostima unovčene stečajne mase, složenosti obavljenih poslova u ovom stečajnom postupku</w:t>
      </w:r>
      <w:r w:rsidR="00485A71">
        <w:t>,</w:t>
      </w:r>
      <w:r w:rsidR="005549BD">
        <w:t xml:space="preserve"> od otvaranja stečajnog postupka do podnošenja izvješća o unovčenju stečajne mase</w:t>
      </w:r>
      <w:r w:rsidR="00485A71">
        <w:t>, odlučio je odrediti nagradu stečajnoj upraviteljici</w:t>
      </w:r>
      <w:r w:rsidR="00650441">
        <w:t xml:space="preserve"> </w:t>
      </w:r>
      <w:r w:rsidR="00485A71">
        <w:t>u iznosu od</w:t>
      </w:r>
      <w:r w:rsidR="00650441">
        <w:t xml:space="preserve"> 9.950,00</w:t>
      </w:r>
      <w:r w:rsidR="007876EF">
        <w:t xml:space="preserve"> kn</w:t>
      </w:r>
      <w:r w:rsidR="00650441">
        <w:t xml:space="preserve"> bruto. Stečajnoj upraviteljici pripadala bi nagrada</w:t>
      </w:r>
      <w:r w:rsidR="00824F8A">
        <w:t>,</w:t>
      </w:r>
      <w:r w:rsidR="00650441">
        <w:t xml:space="preserve"> prema vrijednosti uno</w:t>
      </w:r>
      <w:r w:rsidR="00824F8A">
        <w:t xml:space="preserve">včene stečajne mase od 88.850,19 </w:t>
      </w:r>
      <w:r w:rsidR="00650441">
        <w:t>kn</w:t>
      </w:r>
      <w:r w:rsidR="004824EE">
        <w:t>,  u iznosu od</w:t>
      </w:r>
      <w:r w:rsidR="00824F8A">
        <w:t xml:space="preserve"> 14.216,03 kn bruto</w:t>
      </w:r>
      <w:r w:rsidR="004824EE">
        <w:t xml:space="preserve">, </w:t>
      </w:r>
      <w:r w:rsidR="00824F8A">
        <w:t xml:space="preserve"> no </w:t>
      </w:r>
      <w:r w:rsidR="004824EE">
        <w:t xml:space="preserve">budući u ovom stečajnom postupku nema raspoloživih sredstava za isplatu nagrade u punom iznosu  odlučeno je kao u točki 1. izreke primjenom odredbe članka 94. u vezi s člankom 441. Stečajnog zakona (Narodne novine 71/15) i članka 7. i 15. Uredbe o </w:t>
      </w:r>
    </w:p>
    <w:p w:rsidRDefault="00B0435A" w:rsidP="00B0435A" w:rsidR="00D904ED">
      <w:pPr>
        <w:jc w:val="both"/>
      </w:pPr>
      <w:r>
        <w:t xml:space="preserve">kriterijima i načinu obračuna i plaćanja nagrade stečajnim upraviteljima  (Narodne </w:t>
      </w:r>
      <w:r w:rsidR="002B3A3C">
        <w:t>novine 105</w:t>
      </w:r>
      <w:r w:rsidR="004824EE">
        <w:t>/15).</w:t>
      </w:r>
    </w:p>
    <w:p w:rsidRDefault="008F5CAC" w:rsidP="00B0435A" w:rsidR="008F5CAC">
      <w:pPr>
        <w:jc w:val="both"/>
      </w:pPr>
    </w:p>
    <w:p w:rsidRDefault="00FB7DF0" w:rsidP="00B77EFB" w:rsidR="00FB7DF0">
      <w:pPr>
        <w:jc w:val="both"/>
      </w:pPr>
    </w:p>
    <w:p w:rsidRDefault="000205CA" w:rsidP="00FD5DB5" w:rsidR="00FB7DF0">
      <w:pPr>
        <w:jc w:val="center"/>
      </w:pPr>
      <w:r>
        <w:t xml:space="preserve">U Osijeku </w:t>
      </w:r>
      <w:r w:rsidR="004824EE">
        <w:t>19. rujan 2017.</w:t>
      </w:r>
    </w:p>
    <w:p w:rsidRDefault="004824EE" w:rsidP="00FD5DB5" w:rsidR="004824EE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4824EE" w:rsidP="00B77EFB" w:rsidR="004824EE">
      <w:pPr>
        <w:jc w:val="both"/>
      </w:pPr>
    </w:p>
    <w:p w:rsidRDefault="002F2E9B" w:rsidP="00B77EFB" w:rsidR="002F2E9B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r w:rsidR="00E64D35">
        <w:t xml:space="preserve">94. </w:t>
      </w:r>
      <w:r>
        <w:t xml:space="preserve">stav 5. Stečajnog zakona). Žalba  se  podnosi  ovom  sudu  u  roku od  8 dana od primitka, odnosno objave rješenja na </w:t>
      </w:r>
      <w:r w:rsidR="009A7055">
        <w:t>e-</w:t>
      </w:r>
      <w:r>
        <w:t>oglasnoj ploči suda.</w:t>
      </w: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390795">
        <w:t>čajna upr</w:t>
      </w:r>
      <w:r w:rsidR="004824EE">
        <w:t>aviteljica Boja Stanković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E9424C" w:rsidP="00860E16" w:rsidR="00324FD3">
      <w:pPr>
        <w:numPr>
          <w:ilvl w:val="0"/>
          <w:numId w:val="3"/>
        </w:numPr>
      </w:pPr>
      <w:r>
        <w:t xml:space="preserve">kal. </w:t>
      </w:r>
      <w:r w:rsidR="002F2E9B">
        <w:t>10/10</w:t>
      </w:r>
    </w:p>
    <w:p w:rsidRDefault="002B4D07" w:rsidP="00A46740" w:rsidR="002B4D07">
      <w:pPr>
        <w:ind w:left="360"/>
      </w:pPr>
    </w:p>
    <w:sectPr w:rsidSect="00E64D35" w:rsidR="002B4D07">
      <w:pgSz w:code="9" w:h="16838" w:w="11906"/>
      <w:pgMar w:gutter="0" w:footer="709" w:header="709" w:left="1704" w:bottom="0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180"/>
    <w:rsid w:val="00042DCD"/>
    <w:rsid w:val="000632E2"/>
    <w:rsid w:val="00063946"/>
    <w:rsid w:val="00092D87"/>
    <w:rsid w:val="000A066D"/>
    <w:rsid w:val="000F345F"/>
    <w:rsid w:val="00113DF0"/>
    <w:rsid w:val="00137863"/>
    <w:rsid w:val="001544A0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E546B"/>
    <w:rsid w:val="002F2E9B"/>
    <w:rsid w:val="0032250B"/>
    <w:rsid w:val="00324FD3"/>
    <w:rsid w:val="00325C6A"/>
    <w:rsid w:val="00351E38"/>
    <w:rsid w:val="0035652B"/>
    <w:rsid w:val="00390795"/>
    <w:rsid w:val="003B6B24"/>
    <w:rsid w:val="003E1CC7"/>
    <w:rsid w:val="003E6A42"/>
    <w:rsid w:val="00402070"/>
    <w:rsid w:val="00446AA2"/>
    <w:rsid w:val="004569C8"/>
    <w:rsid w:val="004824EE"/>
    <w:rsid w:val="00485A71"/>
    <w:rsid w:val="004909AC"/>
    <w:rsid w:val="0049290D"/>
    <w:rsid w:val="004B3638"/>
    <w:rsid w:val="004D1B08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441"/>
    <w:rsid w:val="00650775"/>
    <w:rsid w:val="00662B2C"/>
    <w:rsid w:val="00665EDE"/>
    <w:rsid w:val="00671464"/>
    <w:rsid w:val="006C3A7A"/>
    <w:rsid w:val="006F1AD4"/>
    <w:rsid w:val="007467D2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24F8A"/>
    <w:rsid w:val="008505E0"/>
    <w:rsid w:val="00860E16"/>
    <w:rsid w:val="0086739A"/>
    <w:rsid w:val="008A3183"/>
    <w:rsid w:val="008A7160"/>
    <w:rsid w:val="008B2F63"/>
    <w:rsid w:val="008C16A1"/>
    <w:rsid w:val="008C347A"/>
    <w:rsid w:val="008F5CAC"/>
    <w:rsid w:val="00940156"/>
    <w:rsid w:val="00951182"/>
    <w:rsid w:val="009713BD"/>
    <w:rsid w:val="009948B4"/>
    <w:rsid w:val="009A7055"/>
    <w:rsid w:val="009D5986"/>
    <w:rsid w:val="009F1EB9"/>
    <w:rsid w:val="00A05924"/>
    <w:rsid w:val="00A06268"/>
    <w:rsid w:val="00A22A50"/>
    <w:rsid w:val="00A46740"/>
    <w:rsid w:val="00A7698E"/>
    <w:rsid w:val="00AA2CB1"/>
    <w:rsid w:val="00AA50F1"/>
    <w:rsid w:val="00AD1EAF"/>
    <w:rsid w:val="00B0435A"/>
    <w:rsid w:val="00B55487"/>
    <w:rsid w:val="00B579D1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57613"/>
    <w:rsid w:val="00C64FE8"/>
    <w:rsid w:val="00C72FD4"/>
    <w:rsid w:val="00CC06A2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69B6"/>
    <w:rsid w:val="00DF7D1F"/>
    <w:rsid w:val="00E16D34"/>
    <w:rsid w:val="00E54436"/>
    <w:rsid w:val="00E64D35"/>
    <w:rsid w:val="00E9424C"/>
    <w:rsid w:val="00F16C09"/>
    <w:rsid w:val="00F1706F"/>
    <w:rsid w:val="00F3776A"/>
    <w:rsid w:val="00F51A8B"/>
    <w:rsid w:val="00F71C25"/>
    <w:rsid w:val="00F775BD"/>
    <w:rsid w:val="00F77966"/>
    <w:rsid w:val="00FB75DE"/>
    <w:rsid w:val="00FB7DF0"/>
    <w:rsid w:val="00FD5DB5"/>
    <w:rsid w:val="00FE4A66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6394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6394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94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94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6394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6394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94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94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2014.</izvorni_sadrzaj>
    <derivirana_varijabla naziv="DomainObject.Predmet.DatumOsnivanja_1">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2017.</izvorni_sadrzaj>
    <derivirana_varijabla naziv="DomainObject.Predmet.DatumRjesavanja_1">5.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St-10/2014</izvorni_sadrzaj>
    <derivirana_varijabla naziv="DomainObject.Predmet.OznakaBroj_1">St-10/2014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ST-1040/13</izvorni_sadrzaj>
    <derivirana_varijabla naziv="DomainObject.Predmet.PrimjedbaSuca_1">ST-1040/13</derivirana_varijabla>
  </DomainObject.Predmet.PrimjedbaSuca>
  <DomainObject.Predmet.ProtustrankaFormated>
    <izvorni_sadrzaj>  Prva zadruga za očuvanje i promicanje zdravog života NADO CENTAR ZDRAVLJA</izvorni_sadrzaj>
    <derivirana_varijabla naziv="DomainObject.Predmet.ProtustrankaFormated_1">  Prva zadruga za očuvanje i promicanje zdravog života NADO CENTAR ZDRAVLJA</derivirana_varijabla>
  </DomainObject.Predmet.ProtustrankaFormated>
  <DomainObject.Predmet.ProtustrankaFormatedOIB>
    <izvorni_sadrzaj>  Prva zadruga za očuvanje i promicanje zdravog života NADO CENTAR ZDRAVLJA, OIB 72708533459</izvorni_sadrzaj>
    <derivirana_varijabla naziv="DomainObject.Predmet.ProtustrankaFormatedOIB_1">  Prva zadruga za očuvanje i promicanje zdravog života NADO CENTAR ZDRAVLJA, OIB 72708533459</derivirana_varijabla>
  </DomainObject.Predmet.ProtustrankaFormatedOIB>
  <DomainObject.Predmet.ProtustrankaFormatedWithAdress>
    <izvorni_sadrzaj> Prva zadruga za očuvanje i promicanje zdravog života NADO CENTAR ZDRAVLJA, Marjanska 18/b, Osijek</izvorni_sadrzaj>
    <derivirana_varijabla naziv="DomainObject.Predmet.ProtustrankaFormatedWithAdress_1"> Prva zadruga za očuvanje i promicanje zdravog života NADO CENTAR ZDRAVLJA, Marjanska 18/b, Osijek</derivirana_varijabla>
  </DomainObject.Predmet.ProtustrankaFormatedWithAdress>
  <DomainObject.Predmet.ProtustrankaFormatedWithAdressOIB>
    <izvorni_sadrzaj> Prva zadruga za očuvanje i promicanje zdravog života NADO CENTAR ZDRAVLJA, OIB 72708533459, Marjanska 18/b, Osijek</izvorni_sadrzaj>
    <derivirana_varijabla naziv="DomainObject.Predmet.ProtustrankaFormatedWithAdressOIB_1"> Prva zadruga za očuvanje i promicanje zdravog života NADO CENTAR ZDRAVLJA, OIB 72708533459, Marjanska 18/b, Osijek</derivirana_varijabla>
  </DomainObject.Predmet.ProtustrankaFormatedWithAdressOIB>
  <DomainObject.Predmet.ProtustrankaWithAdress>
    <izvorni_sadrzaj>Prva zadruga za očuvanje i promicanje zdravog života NADO CENTAR ZDRAVLJA Marjanska 18/b, Osijek</izvorni_sadrzaj>
    <derivirana_varijabla naziv="DomainObject.Predmet.ProtustrankaWithAdress_1">Prva zadruga za očuvanje i promicanje zdravog života NADO CENTAR ZDRAVLJA Marjanska 18/b, Osijek</derivirana_varijabla>
  </DomainObject.Predmet.ProtustrankaWithAdress>
  <DomainObject.Predmet.ProtustrankaWithAdressOIB>
    <izvorni_sadrzaj>Prva zadruga za očuvanje i promicanje zdravog života NADO CENTAR ZDRAVLJA, OIB 72708533459, Marjanska 18/b, Osijek</izvorni_sadrzaj>
    <derivirana_varijabla naziv="DomainObject.Predmet.ProtustrankaWithAdressOIB_1">Prva zadruga za očuvanje i promicanje zdravog života NADO CENTAR ZDRAVLJA, OIB 72708533459, Marjanska 18/b, Osijek</derivirana_varijabla>
  </DomainObject.Predmet.ProtustrankaWithAdressOIB>
  <DomainObject.Predmet.ProtustrankaNazivFormated>
    <izvorni_sadrzaj>Prva zadruga za očuvanje i promicanje zdravog života NADO CENTAR ZDRAVLJA</izvorni_sadrzaj>
    <derivirana_varijabla naziv="DomainObject.Predmet.ProtustrankaNazivFormated_1">Prva zadruga za očuvanje i promicanje zdravog života NADO CENTAR ZDRAVLJA</derivirana_varijabla>
  </DomainObject.Predmet.ProtustrankaNazivFormated>
  <DomainObject.Predmet.ProtustrankaNazivFormatedOIB>
    <izvorni_sadrzaj>Prva zadruga za očuvanje i promicanje zdravog života NADO CENTAR ZDRAVLJA, OIB 72708533459</izvorni_sadrzaj>
    <derivirana_varijabla naziv="DomainObject.Predmet.ProtustrankaNazivFormatedOIB_1">Prva zadruga za očuvanje i promicanje zdravog života NADO CENTAR ZDRAVLJA, OIB 72708533459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Prva zadruga za očuvanje i promicanje zdravog života NADO CENTAR ZDRAVLJA</item>
    </izvorni_sadrzaj>
    <derivirana_varijabla naziv="DomainObject.Predmet.ProtuStrankaListFormated_1">
      <item>Prva zadruga za očuvanje i promicanje zdravog života NADO CENTAR ZDRAVLJA</item>
    </derivirana_varijabla>
  </DomainObject.Predmet.ProtuStrankaListFormated>
  <DomainObject.Predmet.ProtuStrankaListFormatedOIB>
    <izvorni_sadrzaj>
      <item>Prva zadruga za očuvanje i promicanje zdravog života NADO CENTAR ZDRAVLJA, OIB 72708533459</item>
    </izvorni_sadrzaj>
    <derivirana_varijabla naziv="DomainObject.Predmet.ProtuStrankaListFormatedOIB_1">
      <item>Prva zadruga za očuvanje i promicanje zdravog života NADO CENTAR ZDRAVLJA, OIB 72708533459</item>
    </derivirana_varijabla>
  </DomainObject.Predmet.ProtuStrankaListFormatedOIB>
  <DomainObject.Predmet.ProtuStrankaListFormatedWithAdress>
    <izvorni_sadrzaj>
      <item>Prva zadruga za očuvanje i promicanje zdravog života NADO CENTAR ZDRAVLJA, Marjanska 18/b, Osijek</item>
    </izvorni_sadrzaj>
    <derivirana_varijabla naziv="DomainObject.Predmet.ProtuStrankaListFormatedWithAdress_1">
      <item>Prva zadruga za očuvanje i promicanje zdravog života NADO CENTAR ZDRAVLJA, Marjanska 18/b, Osijek</item>
    </derivirana_varijabla>
  </DomainObject.Predmet.ProtuStrankaListFormatedWithAdress>
  <DomainObject.Predmet.ProtuStrankaListFormatedWithAdressOIB>
    <izvorni_sadrzaj>
      <item>Prva zadruga za očuvanje i promicanje zdravog života NADO CENTAR ZDRAVLJA, OIB 72708533459, Marjanska 18/b, Osijek</item>
    </izvorni_sadrzaj>
    <derivirana_varijabla naziv="DomainObject.Predmet.ProtuStrankaListFormatedWithAdressOIB_1">
      <item>Prva zadruga za očuvanje i promicanje zdravog života NADO CENTAR ZDRAVLJA, OIB 72708533459, Marjanska 18/b, Osijek</item>
    </derivirana_varijabla>
  </DomainObject.Predmet.ProtuStrankaListFormatedWithAdressOIB>
  <DomainObject.Predmet.ProtuStrankaListNazivFormated>
    <izvorni_sadrzaj>
      <item>Prva zadruga za očuvanje i promicanje zdravog života NADO CENTAR ZDRAVLJA</item>
    </izvorni_sadrzaj>
    <derivirana_varijabla naziv="DomainObject.Predmet.ProtuStrankaListNazivFormated_1">
      <item>Prva zadruga za očuvanje i promicanje zdravog života NADO CENTAR ZDRAVLJA</item>
    </derivirana_varijabla>
  </DomainObject.Predmet.ProtuStrankaListNazivFormated>
  <DomainObject.Predmet.ProtuStrankaListNazivFormatedOIB>
    <izvorni_sadrzaj>
      <item>Prva zadruga za očuvanje i promicanje zdravog života NADO CENTAR ZDRAVLJA, OIB 72708533459</item>
    </izvorni_sadrzaj>
    <derivirana_varijabla naziv="DomainObject.Predmet.ProtuStrankaListNazivFormatedOIB_1">
      <item>Prva zadruga za očuvanje i promicanje zdravog života NADO CENTAR ZDRAVLJA, OIB 72708533459</item>
    </derivirana_varijabla>
  </DomainObject.Predmet.ProtuStrankaListNazivFormatedOIB>
  <DomainObject.Predmet.OstaliListFormated>
    <izvorni_sadrzaj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OstaliListFormated_1"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OstaliListFormated>
  <DomainObject.Predmet.OstaliListFormatedOIB>
    <izvorni_sadrzaj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OstaliListFormatedOIB_1"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OstaliListFormatedOIB>
  <DomainObject.Predmet.OstaliListFormatedWithAdress>
    <izvorni_sadrzaj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OstaliListFormatedWithAdress_1"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OstaliListFormatedWithAdress>
  <DomainObject.Predmet.OstaliListFormatedWithAdressOIB>
    <izvorni_sadrzaj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OstaliListFormatedWithAdressOIB_1"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OstaliListFormatedWithAdressOIB>
  <DomainObject.Predmet.OstaliListNazivFormated>
    <izvorni_sadrzaj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OstaliListNazivFormated_1"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OstaliListNazivFormated>
  <DomainObject.Predmet.OstaliListNazivFormatedOIB>
    <izvorni_sadrzaj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OstaliListNazivFormatedOIB_1"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Prva zadruga za očuvanje i promicanje zdravog života NADO CENTAR ZDRAVLJA</izvorni_sadrzaj>
    <derivirana_varijabla naziv="DomainObject.Predmet.ProtustrankaIDrugi_1">Prva zadruga za očuvanje i promicanje zdravog života NADO CENTAR ZDRAVLJA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Prva zadruga za očuvanje i promicanje zdravog života NADO CENTAR ZDRAVLJA, OIB 72708533459, Marjanska 18/b, Osijek</izvorni_sadrzaj>
    <derivirana_varijabla naziv="DomainObject.Predmet.ProtustrankaIDrugiAdressOIB_1">Prva zadruga za očuvanje i promicanje zdravog života NADO CENTAR ZDRAVLJA, OIB 72708533459, Marjanska 18/b,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lipnja 2017.</izvorni_sadrzaj>
    <derivirana_varijabla naziv="DomainObject.Predmet.OdlukaRjesenje.DatumDonosenjaOdluke_1">5. lipnja 2017.</derivirana_varijabla>
  </DomainObject.Predmet.OdlukaRjesenje.DatumDonosenjaOdluke>
  <DomainObject.Predmet.OdlukaRjesenje.DatumPravomocnosti>
    <izvorni_sadrzaj>22. lipnja 2017.</izvorni_sadrzaj>
    <derivirana_varijabla naziv="DomainObject.Predmet.OdlukaRjesenje.DatumPravomocnosti_1">22. lipnja 2017.</derivirana_varijabla>
  </DomainObject.Predmet.OdlukaRjesenje.DatumPravomocnosti>
  <DomainObject.Predmet.OdlukaRjesenje.Oznaka>
    <izvorni_sadrzaj>St-10/2014-48</izvorni_sadrzaj>
    <derivirana_varijabla naziv="DomainObject.Predmet.OdlukaRjesenje.Oznaka_1">St-10/2014-48</derivirana_varijabla>
  </DomainObject.Predmet.OdlukaRjesenje.Oznaka>
  <DomainObject.Predmet.SudioniciListNaziv>
    <izvorni_sadrzaj>
      <item>ZAGREBAČKA BANKA DIONIČKO DRUŠTVO</item>
      <item>Prva zadruga za očuvanje i promicanje zdravog života NADO CENTAR ZDRAVLJA</item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SudioniciListNaziv_1">
      <item>ZAGREBAČKA BANKA DIONIČKO DRUŠTVO</item>
      <item>Prva zadruga za očuvanje i promicanje zdravog života NADO CENTAR ZDRAVLJA</item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Prva zadruga za očuvanje i promicanje zdravog života NADO CENTAR ZDRAVLJA, OIB 72708533459, Marjanska 18/b,Osijek</item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SudioniciListAdressOIB_1">
      <item>ZAGREBAČKA BANKA DIONIČKO DRUŠTVO, OIB 92963223473, Trg bana Josipa Jelačića 10,10000 Zagreb</item>
      <item>Prva zadruga za očuvanje i promicanje zdravog života NADO CENTAR ZDRAVLJA, OIB 72708533459, Marjanska 18/b,Osijek</item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72708533459</item>
      <item>, OIB 96757479881</item>
      <item>, OIB 64546066176</item>
      <item>, OIB null</item>
      <item>, OIB 23673736199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92963223473</item>
      <item>, OIB 72708533459</item>
      <item>, OIB 96757479881</item>
      <item>, OIB 64546066176</item>
      <item>, OIB null</item>
      <item>, OIB 23673736199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E1669-393C-47AC-B69E-DC0399E04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2524</properties:Characters>
  <properties:Lines>91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2017-09-19T08:31:00Z</dcterms:created>
  <dc:creator>..</dc:creator>
  <cp:lastModifiedBy>Maja Kocijan</cp:lastModifiedBy>
  <cp:lastPrinted>2017-09-19T08:55:00Z</cp:lastPrinted>
  <dcterms:modified xmlns:xsi="http://www.w3.org/2001/XMLSchema-instance" xsi:type="dcterms:W3CDTF">2017-09-19T09:45:00Z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