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b1104" w14:paraId="aab1104" w:rsidRDefault="00AE649C" w:rsidP="006A3DA8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6A3DA8" w:rsidP="006A3DA8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6A3DA8" w:rsidR="00AE649C" w:rsidRPr="00B76F3C">
      <w:pPr>
        <w:pStyle w:val="SudSjedite"/>
      </w:pPr>
      <w:r>
        <w:tab/>
      </w:r>
    </w:p>
    <w:p w:rsidRDefault="006A3DA8" w:rsidP="006A3DA8" w:rsidR="006A3DA8" w:rsidRPr="006A3DA8">
      <w:pPr>
        <w:spacing w:after="0"/>
        <w:ind w:firstLine="708" w:left="5664"/>
        <w:jc w:val="both"/>
        <w:rPr>
          <w:lang w:val="pt-BR"/>
        </w:rPr>
      </w:pPr>
      <w:r>
        <w:t xml:space="preserve">Poslovni broj: 4 St-1/16-4      </w:t>
      </w:r>
    </w:p>
    <w:p w:rsidRDefault="006A3DA8" w:rsidP="006A3DA8" w:rsidR="006A3DA8">
      <w:pPr>
        <w:spacing w:after="0"/>
        <w:ind w:firstLine="720"/>
        <w:rPr>
          <w:b/>
        </w:rPr>
      </w:pPr>
    </w:p>
    <w:p w:rsidRDefault="006A3DA8" w:rsidP="006A3DA8" w:rsidR="006A3DA8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6A3DA8" w:rsidP="006A3DA8" w:rsidR="006A3DA8">
      <w:pPr>
        <w:spacing w:after="0"/>
        <w:rPr>
          <w:b/>
        </w:rPr>
      </w:pPr>
      <w:r>
        <w:t>TRGOVAČKI SUD U VARAŽDINU</w:t>
      </w:r>
    </w:p>
    <w:p w:rsidRDefault="006A3DA8" w:rsidP="006A3DA8" w:rsidR="006A3DA8">
      <w:pPr>
        <w:spacing w:after="0"/>
      </w:pPr>
      <w:r>
        <w:t xml:space="preserve">                 Braće Radića 2</w:t>
      </w:r>
    </w:p>
    <w:p w:rsidRDefault="006A3DA8" w:rsidP="006A3DA8" w:rsidR="006A3DA8">
      <w:pPr>
        <w:spacing w:after="0"/>
        <w:jc w:val="both"/>
      </w:pPr>
      <w:r>
        <w:t xml:space="preserve">                                        </w:t>
      </w:r>
    </w:p>
    <w:p w:rsidRDefault="006A3DA8" w:rsidP="006A3DA8" w:rsidR="006A3DA8">
      <w:pPr>
        <w:spacing w:after="0"/>
      </w:pPr>
    </w:p>
    <w:p w:rsidRDefault="006A3DA8" w:rsidP="006A3DA8" w:rsidR="006A3DA8">
      <w:pPr>
        <w:spacing w:after="0"/>
        <w:jc w:val="center"/>
      </w:pPr>
      <w:r>
        <w:t>U    I M E    R E P U B L I K E    H R V A T S K E</w:t>
      </w:r>
    </w:p>
    <w:p w:rsidRDefault="006A3DA8" w:rsidP="006A3DA8" w:rsidR="006A3DA8">
      <w:pPr>
        <w:spacing w:after="0"/>
        <w:jc w:val="center"/>
      </w:pPr>
    </w:p>
    <w:p w:rsidRDefault="006A3DA8" w:rsidP="006A3DA8" w:rsidR="006A3DA8">
      <w:pPr>
        <w:spacing w:after="0"/>
        <w:jc w:val="center"/>
      </w:pPr>
      <w:r>
        <w:t>R J E Š E NJ E</w:t>
      </w:r>
    </w:p>
    <w:p w:rsidRDefault="006A3DA8" w:rsidP="006A3DA8" w:rsidR="006A3DA8">
      <w:pPr>
        <w:spacing w:after="0"/>
        <w:ind w:firstLine="708"/>
        <w:jc w:val="both"/>
        <w:rPr>
          <w:b/>
        </w:rPr>
      </w:pPr>
    </w:p>
    <w:p w:rsidRDefault="006A3DA8" w:rsidP="006A3DA8" w:rsidR="006A3DA8">
      <w:pPr>
        <w:spacing w:after="0"/>
        <w:ind w:firstLine="708"/>
        <w:jc w:val="both"/>
      </w:pPr>
      <w:r>
        <w:t>Trgovački sud u Varaždinu po sucu tog suda Iris Hatvalić Nemec, kao stečajnom  sucu, u stečajnom predmetu, povodom prijedloga predlagatelja/dužnika BAST-STAKLORAD d.o.o., Čakovec, Kralja Tomislava 47, OIB: 57484292758, za pokretanje stečajnog postupka, dana 29. siječnja 2016.</w:t>
      </w:r>
    </w:p>
    <w:p w:rsidRDefault="006A3DA8" w:rsidP="006A3DA8" w:rsidR="006A3DA8">
      <w:pPr>
        <w:spacing w:after="0"/>
        <w:jc w:val="center"/>
        <w:rPr>
          <w:b/>
        </w:rPr>
      </w:pPr>
    </w:p>
    <w:p w:rsidRDefault="006A3DA8" w:rsidP="006A3DA8" w:rsidR="006A3DA8">
      <w:pPr>
        <w:spacing w:after="0"/>
        <w:jc w:val="center"/>
      </w:pPr>
      <w:r>
        <w:t xml:space="preserve">r i j e š i o   j e </w:t>
      </w:r>
    </w:p>
    <w:p w:rsidRDefault="006A3DA8" w:rsidP="006A3DA8" w:rsidR="006A3DA8">
      <w:pPr>
        <w:tabs>
          <w:tab w:pos="708" w:val="left"/>
          <w:tab w:pos="1416" w:val="left"/>
          <w:tab w:pos="2124" w:val="left"/>
          <w:tab w:pos="2832" w:val="left"/>
          <w:tab w:pos="6480" w:val="left"/>
        </w:tabs>
        <w:spacing w:after="0"/>
        <w:jc w:val="center"/>
        <w:rPr>
          <w:b/>
        </w:rPr>
      </w:pPr>
    </w:p>
    <w:p w:rsidRDefault="006A3DA8" w:rsidP="006A3DA8" w:rsidR="006A3DA8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spacing w:after="0"/>
        <w:jc w:val="both"/>
      </w:pPr>
      <w:r>
        <w:tab/>
      </w:r>
      <w:r>
        <w:tab/>
        <w:t>Odbacuje se zahtjev predlagatelja/dužnika BAST-STAKLORAD d.o.o., Čakovec, Kralja Tomislava 47, OIB: 57484292758 za pokretanje stečajnog postupka zaprimljen kod suda 4. siječnja 2016.</w:t>
      </w:r>
    </w:p>
    <w:p w:rsidRDefault="006A3DA8" w:rsidP="006A3DA8" w:rsidR="006A3DA8">
      <w:pPr>
        <w:spacing w:after="0"/>
      </w:pPr>
    </w:p>
    <w:p w:rsidRDefault="006A3DA8" w:rsidP="006A3DA8" w:rsidR="006A3DA8">
      <w:pPr>
        <w:spacing w:after="0"/>
        <w:jc w:val="center"/>
      </w:pPr>
      <w:r>
        <w:t>Obrazloženje</w:t>
      </w:r>
    </w:p>
    <w:p w:rsidRDefault="006A3DA8" w:rsidP="006A3DA8" w:rsidR="006A3DA8">
      <w:pPr>
        <w:spacing w:after="0"/>
        <w:jc w:val="both"/>
      </w:pPr>
    </w:p>
    <w:p w:rsidRDefault="006A3DA8" w:rsidP="006A3DA8" w:rsidR="006A3DA8">
      <w:pPr>
        <w:spacing w:after="0"/>
        <w:jc w:val="both"/>
      </w:pPr>
      <w:r>
        <w:tab/>
        <w:t xml:space="preserve">Predlagatelj/dužnik je sudu podnio zahtjev za pokretanje stečajnog postupka. </w:t>
      </w:r>
    </w:p>
    <w:p w:rsidRDefault="006A3DA8" w:rsidP="006A3DA8" w:rsidR="006A3DA8">
      <w:pPr>
        <w:spacing w:after="0"/>
        <w:jc w:val="both"/>
      </w:pPr>
    </w:p>
    <w:p w:rsidRDefault="006A3DA8" w:rsidP="006A3DA8" w:rsidR="006A3DA8">
      <w:pPr>
        <w:spacing w:after="0"/>
        <w:jc w:val="both"/>
      </w:pPr>
      <w:r>
        <w:tab/>
        <w:t>Uvidom u ovosudni spis St-993/15 sud je utvrdio da je ovosudnim rješenjem St-993/15-5 od 27. siječnja 2016. nad dužnikom otvoren i istovremeno zaključen stečajni postupak s danom 27. siječnja 2016., te je određeno da će se po pravomoćnosti navedenog rješenja dužnik brisati iz sudskog registra.</w:t>
      </w:r>
    </w:p>
    <w:p w:rsidRDefault="006A3DA8" w:rsidP="006A3DA8" w:rsidR="006A3DA8">
      <w:pPr>
        <w:spacing w:after="0"/>
        <w:jc w:val="both"/>
      </w:pPr>
    </w:p>
    <w:p w:rsidRDefault="006A3DA8" w:rsidP="006A3DA8" w:rsidR="006A3DA8">
      <w:pPr>
        <w:spacing w:after="0"/>
        <w:ind w:firstLine="720"/>
        <w:jc w:val="both"/>
      </w:pPr>
      <w:r>
        <w:t xml:space="preserve">Obzirom je nad dužnikom već otvoren i zaključen stečajni postupak to u ovom predmetu više nije moguće otvoriti i voditi stečajni postupak nad istim subjektom, te je odlučeno kao u izreci. </w:t>
      </w:r>
    </w:p>
    <w:p w:rsidRDefault="006A3DA8" w:rsidP="006A3DA8" w:rsidR="006A3DA8">
      <w:pPr>
        <w:pStyle w:val="Tijeloteksta"/>
        <w:spacing w:after="0"/>
        <w:jc w:val="center"/>
      </w:pPr>
    </w:p>
    <w:p w:rsidRDefault="006A3DA8" w:rsidP="006A3DA8" w:rsidR="006A3DA8">
      <w:pPr>
        <w:pStyle w:val="Tijeloteksta"/>
        <w:spacing w:after="0"/>
        <w:jc w:val="center"/>
      </w:pPr>
      <w:r>
        <w:t>U Varaždinu 29. siječnja 2016.</w:t>
      </w:r>
    </w:p>
    <w:p w:rsidRDefault="006A3DA8" w:rsidP="006A3DA8" w:rsidR="006A3DA8">
      <w:pPr>
        <w:spacing w:after="0"/>
        <w:jc w:val="right"/>
      </w:pPr>
    </w:p>
    <w:p w:rsidRDefault="006A3DA8" w:rsidP="006A3DA8" w:rsidR="006A3DA8">
      <w:pPr>
        <w:spacing w:after="0"/>
        <w:jc w:val="right"/>
      </w:pPr>
    </w:p>
    <w:p w:rsidRDefault="006A3DA8" w:rsidP="006A3DA8" w:rsidR="006A3DA8">
      <w:pPr>
        <w:spacing w:after="0"/>
        <w:jc w:val="right"/>
      </w:pPr>
      <w:r>
        <w:t xml:space="preserve">                                                                                                                             </w:t>
      </w:r>
    </w:p>
    <w:p w:rsidRDefault="006A3DA8" w:rsidP="006A3DA8" w:rsidR="006A3DA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SUDAC</w:t>
      </w:r>
    </w:p>
    <w:p w:rsidRDefault="006A3DA8" w:rsidP="006A3DA8" w:rsidR="006A3DA8">
      <w:pPr>
        <w:spacing w:after="0"/>
      </w:pPr>
    </w:p>
    <w:p w:rsidRDefault="006A3DA8" w:rsidP="006A3DA8" w:rsidR="006A3DA8">
      <w:pPr>
        <w:tabs>
          <w:tab w:pos="0" w:val="left"/>
        </w:tabs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Iris Hatvalić Nemec</w:t>
      </w:r>
    </w:p>
    <w:p w:rsidRDefault="006A3DA8" w:rsidP="006A3DA8" w:rsidR="006A3DA8">
      <w:pPr>
        <w:tabs>
          <w:tab w:pos="0" w:val="left"/>
        </w:tabs>
        <w:spacing w:after="0"/>
      </w:pPr>
    </w:p>
    <w:p w:rsidRDefault="006A3DA8" w:rsidP="006A3DA8" w:rsidR="006A3DA8">
      <w:pPr>
        <w:tabs>
          <w:tab w:pos="0" w:val="left"/>
        </w:tabs>
        <w:spacing w:after="0"/>
      </w:pPr>
    </w:p>
    <w:p w:rsidRDefault="006A3DA8" w:rsidP="006A3DA8" w:rsidR="006A3DA8">
      <w:pPr>
        <w:tabs>
          <w:tab w:pos="0" w:val="left"/>
        </w:tabs>
        <w:spacing w:after="0"/>
      </w:pPr>
    </w:p>
    <w:p w:rsidRDefault="006A3DA8" w:rsidP="006A3DA8" w:rsidR="006A3DA8">
      <w:pPr>
        <w:spacing w:after="0"/>
      </w:pPr>
    </w:p>
    <w:p w:rsidRDefault="006A3DA8" w:rsidP="006A3DA8" w:rsidR="006A3DA8">
      <w:pPr>
        <w:spacing w:after="0"/>
      </w:pPr>
    </w:p>
    <w:p w:rsidRDefault="006A3DA8" w:rsidP="006A3DA8" w:rsidR="006A3DA8">
      <w:pPr>
        <w:spacing w:after="0"/>
      </w:pPr>
      <w:r>
        <w:t>UPUTA O PRAVNOM LIJEKU:</w:t>
      </w:r>
    </w:p>
    <w:p w:rsidRDefault="006A3DA8" w:rsidP="006A3DA8" w:rsidR="006A3DA8">
      <w:pPr>
        <w:spacing w:after="0"/>
        <w:jc w:val="both"/>
      </w:pPr>
      <w:r>
        <w:t>Protiv ovoga rješenja dopuštena je žalba u roku od 8 dana. Žalba se podnosi u tri primjerka ovome sudu, a o njoj odlučuje Visoki trgovački sud Republike Hrvatske.</w:t>
      </w:r>
    </w:p>
    <w:p w:rsidRDefault="006A3DA8" w:rsidP="006A3DA8" w:rsidR="006A3DA8">
      <w:pPr>
        <w:spacing w:after="0"/>
      </w:pPr>
    </w:p>
    <w:p w:rsidRDefault="006A3DA8" w:rsidP="006A3DA8" w:rsidR="006A3DA8">
      <w:pPr>
        <w:spacing w:after="0"/>
      </w:pPr>
      <w:r>
        <w:t>DNA:</w:t>
      </w:r>
    </w:p>
    <w:p w:rsidRDefault="006A3DA8" w:rsidP="006A3DA8" w:rsidR="006A3DA8">
      <w:pPr>
        <w:spacing w:after="0"/>
        <w:jc w:val="both"/>
      </w:pPr>
      <w:r>
        <w:t>1. predlagatelju, BAST-STAKLORAD d.o.o., Čakovec, Kralja Tomislava 47</w:t>
      </w:r>
    </w:p>
    <w:p w:rsidRDefault="006A3DA8" w:rsidP="006A3DA8" w:rsidR="006A3DA8">
      <w:pPr>
        <w:spacing w:after="0"/>
      </w:pPr>
    </w:p>
    <w:p w:rsidRDefault="00CB0EA4" w:rsidP="006A3DA8" w:rsidR="00CB0EA4">
      <w:pPr>
        <w:pStyle w:val="Naslovdokumenta"/>
        <w:spacing w:after="0"/>
      </w:pPr>
    </w:p>
    <w:p w:rsidRDefault="0071688E" w:rsidP="006A3DA8" w:rsidR="0071688E">
      <w:pPr>
        <w:pStyle w:val="Poetniodjeljak"/>
        <w:spacing w:after="0"/>
      </w:pPr>
    </w:p>
    <w:p w:rsidRDefault="00A21F0D" w:rsidP="006A3DA8" w:rsidR="00A21F0D">
      <w:pPr>
        <w:pStyle w:val="NormaleSPIS"/>
        <w:spacing w:after="0"/>
        <w:rPr>
          <w:noProof/>
        </w:rPr>
      </w:pPr>
    </w:p>
    <w:p w:rsidRDefault="00DA0242" w:rsidP="006A3DA8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DA8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393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St-1/2016-4</izvorni_sadrzaj>
    <derivirana_varijabla naziv="DomainObject.Oznaka_1">St-1/2016-4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9 St-993/15→skraćeni st. postupak</izvorni_sadrzaj>
    <derivirana_varijabla naziv="DomainObject.Predmet.Opis_1">9 St-993/15→skraćeni st.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St-1/2016</izvorni_sadrzaj>
    <derivirana_varijabla naziv="DomainObject.Predmet.OznakaBroj_1">St-1/2016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BAST-STAKLORAD, društvo s ograničenom odgovornošću za reklamnu promidžbu, galerijsku djelatnost, umjetničku obradu stakla </izvorni_sadrzaj>
    <derivirana_varijabla naziv="DomainObject.Predmet.StrankaFormated_1">  BAST-STAKLORAD, društvo s ograničenom odgovornošću za reklamnu promidžbu, galerijsku djelatnost, umjetničku obradu stakla </derivirana_varijabla>
  </DomainObject.Predmet.StrankaFormated>
  <DomainObject.Predmet.StrankaFormatedOIB>
    <izvorni_sadrzaj>  BAST-STAKLORAD, društvo s ograničenom odgovornošću za reklamnu promidžbu, galerijsku djelatnost, umjetničku obradu stakla , OIB 57484292758</izvorni_sadrzaj>
    <derivirana_varijabla naziv="DomainObject.Predmet.StrankaFormatedOIB_1">  BAST-STAKLORAD, društvo s ograničenom odgovornošću za reklamnu promidžbu, galerijsku djelatnost, umjetničku obradu stakla , OIB 57484292758</derivirana_varijabla>
  </DomainObject.Predmet.StrankaFormatedOIB>
  <DomainObject.Predmet.StrankaFormatedWithAdress>
    <izvorni_sadrzaj> BAST-STAKLORAD, društvo s ograničenom odgovornošću za reklamnu promidžbu, galerijsku djelatnost, umjetničku obradu stakla , Kralja Tomislava 47, 40000 Čakovec</izvorni_sadrzaj>
    <derivirana_varijabla naziv="DomainObject.Predmet.StrankaFormatedWithAdress_1"> BAST-STAKLORAD, društvo s ograničenom odgovornošću za reklamnu promidžbu, galerijsku djelatnost, umjetničku obradu stakla , Kralja Tomislava 47, 40000 Čakovec</derivirana_varijabla>
  </DomainObject.Predmet.StrankaFormatedWithAdress>
  <DomainObject.Predmet.StrankaFormatedWithAdressOIB>
    <izvorni_sadrzaj> BAST-STAKLORAD, društvo s ograničenom odgovornošću za reklamnu promidžbu, galerijsku djelatnost, umjetničku obradu stakla , OIB 57484292758, Kralja Tomislava 47, 40000 Čakovec</izvorni_sadrzaj>
    <derivirana_varijabla naziv="DomainObject.Predmet.StrankaFormatedWithAdressOIB_1"> BAST-STAKLORAD, društvo s ograničenom odgovornošću za reklamnu promidžbu, galerijsku djelatnost, umjetničku obradu stakla , OIB 57484292758, Kralja Tomislava 47, 40000 Čakovec</derivirana_varijabla>
  </DomainObject.Predmet.StrankaFormatedWithAdressOIB>
  <DomainObject.Predmet.StrankaWithAdress>
    <izvorni_sadrzaj>BAST-STAKLORAD, društvo s ograničenom odgovornošću za reklamnu promidžbu, galerijsku djelatnost, umjetničku obradu stakla  Kralja Tomislava 47,40000 Čakovec</izvorni_sadrzaj>
    <derivirana_varijabla naziv="DomainObject.Predmet.StrankaWithAdress_1">BAST-STAKLORAD, društvo s ograničenom odgovornošću za reklamnu promidžbu, galerijsku djelatnost, umjetničku obradu stakla  Kralja Tomislava 47,40000 Čakovec</derivirana_varijabla>
  </DomainObject.Predmet.StrankaWithAdress>
  <DomainObject.Predmet.StrankaWithAdressOIB>
    <izvorni_sadrzaj>BAST-STAKLORAD, društvo s ograničenom odgovornošću za reklamnu promidžbu, galerijsku djelatnost, umjetničku obradu stakla , OIB 57484292758, Kralja Tomislava 47,40000 Čakovec</izvorni_sadrzaj>
    <derivirana_varijabla naziv="DomainObject.Predmet.StrankaWithAdressOIB_1">BAST-STAKLORAD, društvo s ograničenom odgovornošću za reklamnu promidžbu, galerijsku djelatnost, umjetničku obradu stakla , OIB 57484292758, Kralja Tomislava 47,40000 Čakovec</derivirana_varijabla>
  </DomainObject.Predmet.StrankaWithAdressOIB>
  <DomainObject.Predmet.StrankaNazivFormated>
    <izvorni_sadrzaj>BAST-STAKLORAD, društvo s ograničenom odgovornošću za reklamnu promidžbu, galerijsku djelatnost, umjetničku obradu stakla </izvorni_sadrzaj>
    <derivirana_varijabla naziv="DomainObject.Predmet.StrankaNazivFormated_1">BAST-STAKLORAD, društvo s ograničenom odgovornošću za reklamnu promidžbu, galerijsku djelatnost, umjetničku obradu stakla </derivirana_varijabla>
  </DomainObject.Predmet.StrankaNazivFormated>
  <DomainObject.Predmet.StrankaNazivFormatedOIB>
    <izvorni_sadrzaj>BAST-STAKLORAD, društvo s ograničenom odgovornošću za reklamnu promidžbu, galerijsku djelatnost, umjetničku obradu stakla , OIB 57484292758</izvorni_sadrzaj>
    <derivirana_varijabla naziv="DomainObject.Predmet.StrankaNazivFormatedOIB_1">BAST-STAKLORAD, društvo s ograničenom odgovornošću za reklamnu promidžbu, galerijsku djelatnost, umjetničku obradu stakla , OIB 57484292758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52408.07</izvorni_sadrzaj>
    <derivirana_varijabla naziv="DomainObject.Predmet.TrenutnaVrijednost_1">52408.07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BAST-STAKLORAD, društvo s ograničenom odgovornošću za reklamnu promidžbu, galerijsku djelatnost, umjetničku obradu stakla </item>
    </izvorni_sadrzaj>
    <derivirana_varijabla naziv="DomainObject.Predmet.StrankaListFormated_1">
      <item>BAST-STAKLORAD, društvo s ograničenom odgovornošću za reklamnu promidžbu, galerijsku djelatnost, umjetničku obradu stakla </item>
    </derivirana_varijabla>
  </DomainObject.Predmet.StrankaListFormated>
  <DomainObject.Predmet.StrankaListFormatedOIB>
    <izvorni_sadrzaj>
      <item>BAST-STAKLORAD, društvo s ograničenom odgovornošću za reklamnu promidžbu, galerijsku djelatnost, umjetničku obradu stakla , OIB 57484292758</item>
    </izvorni_sadrzaj>
    <derivirana_varijabla naziv="DomainObject.Predmet.StrankaListFormatedOIB_1">
      <item>BAST-STAKLORAD, društvo s ograničenom odgovornošću za reklamnu promidžbu, galerijsku djelatnost, umjetničku obradu stakla , OIB 57484292758</item>
    </derivirana_varijabla>
  </DomainObject.Predmet.StrankaListFormatedOIB>
  <DomainObject.Predmet.StrankaListFormatedWithAdress>
    <izvorni_sadrzaj>
      <item>BAST-STAKLORAD, društvo s ograničenom odgovornošću za reklamnu promidžbu, galerijsku djelatnost, umjetničku obradu stakla , Kralja Tomislava 47, 40000 Čakovec</item>
    </izvorni_sadrzaj>
    <derivirana_varijabla naziv="DomainObject.Predmet.StrankaListFormatedWithAdress_1">
      <item>BAST-STAKLORAD, društvo s ograničenom odgovornošću za reklamnu promidžbu, galerijsku djelatnost, umjetničku obradu stakla , Kralja Tomislava 47, 40000 Čakovec</item>
    </derivirana_varijabla>
  </DomainObject.Predmet.StrankaListFormatedWithAdress>
  <DomainObject.Predmet.StrankaListFormatedWithAdressOIB>
    <izvorni_sadrzaj>
      <item>BAST-STAKLORAD, društvo s ograničenom odgovornošću za reklamnu promidžbu, galerijsku djelatnost, umjetničku obradu stakla , OIB 57484292758, Kralja Tomislava 47, 40000 Čakovec</item>
    </izvorni_sadrzaj>
    <derivirana_varijabla naziv="DomainObject.Predmet.StrankaListFormatedWithAdressOIB_1">
      <item>BAST-STAKLORAD, društvo s ograničenom odgovornošću za reklamnu promidžbu, galerijsku djelatnost, umjetničku obradu stakla , OIB 57484292758, Kralja Tomislava 47, 40000 Čakovec</item>
    </derivirana_varijabla>
  </DomainObject.Predmet.StrankaListFormatedWithAdressOIB>
  <DomainObject.Predmet.StrankaListNazivFormated>
    <izvorni_sadrzaj>
      <item>BAST-STAKLORAD, društvo s ograničenom odgovornošću za reklamnu promidžbu, galerijsku djelatnost, umjetničku obradu stakla </item>
    </izvorni_sadrzaj>
    <derivirana_varijabla naziv="DomainObject.Predmet.StrankaListNazivFormated_1">
      <item>BAST-STAKLORAD, društvo s ograničenom odgovornošću za reklamnu promidžbu, galerijsku djelatnost, umjetničku obradu stakla </item>
    </derivirana_varijabla>
  </DomainObject.Predmet.StrankaListNazivFormated>
  <DomainObject.Predmet.StrankaListNazivFormatedOIB>
    <izvorni_sadrzaj>
      <item>BAST-STAKLORAD, društvo s ograničenom odgovornošću za reklamnu promidžbu, galerijsku djelatnost, umjetničku obradu stakla , OIB 57484292758</item>
    </izvorni_sadrzaj>
    <derivirana_varijabla naziv="DomainObject.Predmet.StrankaListNazivFormatedOIB_1">
      <item>BAST-STAKLORAD, društvo s ograničenom odgovornošću za reklamnu promidžbu, galerijsku djelatnost, umjetničku obradu stakla , OIB 57484292758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St-1/2016-4</izvorni_sadrzaj>
    <derivirana_varijabla naziv="DomainObject.PoslovniBrojDokumenta_1">St-1/2016-4</derivirana_varijabla>
  </DomainObject.PoslovniBrojDokumenta>
  <DomainObject.Predmet.StrankaIDrugi>
    <izvorni_sadrzaj>BAST-STAKLORAD, društvo s ograničenom odgovornošću za reklamnu promidžbu, galerijsku djelatnost, umjetničku obradu stakla </izvorni_sadrzaj>
    <derivirana_varijabla naziv="DomainObject.Predmet.StrankaIDrugi_1">BAST-STAKLORAD, društvo s ograničenom odgovornošću za reklamnu promidžbu, galerijsku djelatnost, umjetničku obradu stakla 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BAST-STAKLORAD, društvo s ograničenom odgovornošću za reklamnu promidžbu, galerijsku djelatnost, umjetničku obradu stakla , OIB 57484292758, Kralja Tomislava 47, 40000 Čakovec</izvorni_sadrzaj>
    <derivirana_varijabla naziv="DomainObject.Predmet.StrankaIDrugiAdressOIB_1">BAST-STAKLORAD, društvo s ograničenom odgovornošću za reklamnu promidžbu, galerijsku djelatnost, umjetničku obradu stakla , OIB 57484292758, Kralja Tomislava 47,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BAST-STAKLORAD, društvo s ograničenom odgovornošću za reklamnu promidžbu, galerijsku djelatnost, umjetničku obradu stakla </item>
      <item>E-oglasna ploča</item>
      <item>Sudski registar, Trgovački sud u Varaždinu</item>
    </izvorni_sadrzaj>
    <derivirana_varijabla naziv="DomainObject.Predmet.SudioniciListNaziv_1">
      <item>BAST-STAKLORAD, društvo s ograničenom odgovornošću za reklamnu promidžbu, galerijsku djelatnost, umjetničku obradu stakla </item>
      <item>E-oglasna ploča</item>
      <item>Sudski registar, Trgovački sud u Varaždinu</item>
    </derivirana_varijabla>
  </DomainObject.Predmet.SudioniciListNaziv>
  <DomainObject.Predmet.SudioniciListAdressOIB>
    <izvorni_sadrzaj>
      <item>BAST-STAKLORAD, društvo s ograničenom odgovornošću za reklamnu promidžbu, galerijsku djelatnost, umjetničku obradu stakla , OIB 57484292758, Kralja Tomislava 47,40000 Čakovec</item>
      <item>E-oglasna ploča</item>
      <item>Sudski registar, Trgovački sud u Varaždinu</item>
    </izvorni_sadrzaj>
    <derivirana_varijabla naziv="DomainObject.Predmet.SudioniciListAdressOIB_1">
      <item>BAST-STAKLORAD, društvo s ograničenom odgovornošću za reklamnu promidžbu, galerijsku djelatnost, umjetničku obradu stakla , OIB 57484292758, Kralja Tomislava 47,40000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6A9E0C-97D0-4B54-9AFE-E5FC11EAA6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1269</properties:Characters>
  <properties:Lines>60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2016-01-29T13:29:00Z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St-1/2016-4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