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8192" w14:paraId="c6e8192" w:rsidRDefault="002A39A9" w:rsidP="00910611" w:rsidR="002A39A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39A9" w:rsidP="00910611" w:rsidR="002A39A9">
      <w:r>
        <w:rPr>
          <w:rFonts w:eastAsia="MS Mincho"/>
        </w:rPr>
        <w:t>REPUBLIKA HRVATSKA</w:t>
      </w:r>
    </w:p>
    <w:p w:rsidRDefault="002A39A9" w:rsidP="00910611" w:rsidR="002A39A9">
      <w:r>
        <w:rPr>
          <w:rFonts w:eastAsia="MS Mincho"/>
        </w:rPr>
        <w:t>TRGOVAČKI SUD U RIJECI</w:t>
      </w:r>
    </w:p>
    <w:p w:rsidRDefault="002A39A9" w:rsidR="002A39A9" w:rsidRPr="00910611">
      <w:pPr>
        <w:rPr>
          <w:rFonts w:eastAsia="MS Mincho"/>
        </w:rPr>
      </w:pPr>
      <w:r>
        <w:rPr>
          <w:rFonts w:eastAsia="MS Mincho"/>
        </w:rPr>
        <w:t xml:space="preserve">      Rijeka, Zadarska 1 i 3</w:t>
      </w:r>
    </w:p>
    <w:p w:rsidRDefault="00E179EF" w:rsidP="00E179EF" w:rsidR="00E179EF" w:rsidRPr="00A56231">
      <w:pPr>
        <w:ind w:firstLine="708" w:left="708"/>
      </w:pPr>
    </w:p>
    <w:p w:rsidRDefault="00E179EF" w:rsidP="00E179EF" w:rsidR="00E179EF" w:rsidRPr="00A56231">
      <w:pPr>
        <w:ind w:firstLine="708" w:left="708"/>
      </w:pPr>
    </w:p>
    <w:p w:rsidRDefault="00E179EF" w:rsidP="00E179EF" w:rsidR="00E179EF" w:rsidRPr="00A56231">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747A5E" w:rsidRPr="00A56231">
        <w:t>160/2010</w:t>
      </w:r>
    </w:p>
    <w:p w:rsidRDefault="00E179EF" w:rsidP="00E179EF" w:rsidR="00E179EF" w:rsidRPr="00A56231"/>
    <w:p w:rsidRDefault="00D86021" w:rsidP="00E179EF" w:rsidR="00D86021">
      <w:pPr>
        <w:pStyle w:val="Naslov1"/>
        <w:rPr>
          <w:b w:val="false"/>
          <w:bCs/>
          <w:noProof/>
          <w:szCs w:val="24"/>
          <w:lang w:val="hr-HR"/>
        </w:rPr>
      </w:pPr>
    </w:p>
    <w:p w:rsidRDefault="00D86021" w:rsidP="00E179EF" w:rsidR="00D86021">
      <w:pPr>
        <w:pStyle w:val="Naslov1"/>
        <w:rPr>
          <w:b w:val="false"/>
          <w:bCs/>
          <w:noProof/>
          <w:szCs w:val="24"/>
          <w:lang w:val="hr-HR"/>
        </w:rPr>
      </w:pPr>
    </w:p>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EA62FB">
        <w:t>20. travnja</w:t>
      </w:r>
      <w:r w:rsidR="00072A65">
        <w:t xml:space="preserve"> 2017</w:t>
      </w:r>
      <w:r w:rsidRPr="00A56231">
        <w:t>. godine</w:t>
      </w:r>
    </w:p>
    <w:p w:rsidRDefault="00747A5E" w:rsidP="00747A5E" w:rsidR="00747A5E" w:rsidRPr="00A56231">
      <w:pPr>
        <w:jc w:val="both"/>
      </w:pP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EA62FB" w:rsidR="00E179EF" w:rsidRPr="00A56231">
      <w:pPr>
        <w:jc w:val="both"/>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w:t>
      </w:r>
      <w:r w:rsidR="00072A65" w:rsidRPr="0071398A">
        <w:t xml:space="preserve">zemljišnim knjigama </w:t>
      </w:r>
      <w:r w:rsidR="00072A65" w:rsidRPr="0071398A">
        <w:rPr>
          <w:noProof/>
        </w:rPr>
        <w:t xml:space="preserve">zemljišnoknjižnog odjela Rijeka </w:t>
      </w:r>
      <w:r w:rsidR="00EA62FB" w:rsidRPr="00C566C0">
        <w:rPr>
          <w:noProof/>
        </w:rPr>
        <w:t>Općinskog suda u Rijeci k.č.br. 1496/4 u naravi radna zona i šuma, površine 3.198 m</w:t>
      </w:r>
      <w:r w:rsidR="00EA62FB" w:rsidRPr="00C566C0">
        <w:rPr>
          <w:noProof/>
          <w:vertAlign w:val="superscript"/>
        </w:rPr>
        <w:t>2</w:t>
      </w:r>
      <w:r w:rsidR="00EA62FB" w:rsidRPr="00C566C0">
        <w:rPr>
          <w:noProof/>
        </w:rPr>
        <w:t>, k.č.br. 1496/13 u naravi radna zona i šuma, površine 3.006 m</w:t>
      </w:r>
      <w:r w:rsidR="00EA62FB" w:rsidRPr="00C566C0">
        <w:rPr>
          <w:noProof/>
          <w:vertAlign w:val="superscript"/>
        </w:rPr>
        <w:t>2</w:t>
      </w:r>
      <w:r w:rsidR="00EA62FB" w:rsidRPr="00C566C0">
        <w:rPr>
          <w:noProof/>
        </w:rPr>
        <w:t>, k.č.br. 1496/17 u naravi radna zona, posl. zgrada, posl. zgrada, dvorište, površine 2.932 m</w:t>
      </w:r>
      <w:r w:rsidR="00EA62FB" w:rsidRPr="00C566C0">
        <w:rPr>
          <w:noProof/>
          <w:vertAlign w:val="superscript"/>
        </w:rPr>
        <w:t>2</w:t>
      </w:r>
      <w:r w:rsidR="00EA62FB" w:rsidRPr="00C566C0">
        <w:rPr>
          <w:noProof/>
        </w:rPr>
        <w:t>, z.k.ul.br. 4702 K.O. Srdoči</w:t>
      </w:r>
      <w:r w:rsidRPr="00A56231">
        <w:t xml:space="preserve">, da pristupe na ročište za diobu koje će se održati dana </w:t>
      </w:r>
    </w:p>
    <w:p w:rsidRDefault="00E179EF" w:rsidP="00E179EF" w:rsidR="00E179EF" w:rsidRPr="00A56231">
      <w:pPr>
        <w:jc w:val="both"/>
      </w:pPr>
    </w:p>
    <w:p w:rsidRDefault="00EA62FB" w:rsidP="00E179EF" w:rsidR="00E179EF" w:rsidRPr="00A56231">
      <w:pPr>
        <w:jc w:val="center"/>
        <w:rPr>
          <w:bCs/>
        </w:rPr>
      </w:pPr>
      <w:r>
        <w:rPr>
          <w:bCs/>
        </w:rPr>
        <w:t>8. lipnja</w:t>
      </w:r>
      <w:r w:rsidR="00072A65">
        <w:rPr>
          <w:bCs/>
        </w:rPr>
        <w:t xml:space="preserve"> 2017</w:t>
      </w:r>
      <w:r w:rsidR="00E179EF" w:rsidRPr="00A56231">
        <w:rPr>
          <w:bCs/>
        </w:rPr>
        <w:t xml:space="preserve">. g. u </w:t>
      </w:r>
      <w:r>
        <w:rPr>
          <w:bCs/>
        </w:rPr>
        <w:t>11</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EA62FB">
        <w:rPr>
          <w:bCs/>
        </w:rPr>
        <w:t>20. travnja</w:t>
      </w:r>
      <w:r w:rsidR="00072A65">
        <w:rPr>
          <w:bCs/>
        </w:rPr>
        <w:t xml:space="preserve"> 2017</w:t>
      </w:r>
      <w:r w:rsidRPr="00A56231">
        <w:rPr>
          <w:bCs/>
        </w:rPr>
        <w:t>. g.</w:t>
      </w:r>
    </w:p>
    <w:p w:rsidRDefault="00E179EF" w:rsidP="00E179EF" w:rsidR="00E179EF"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D86021" w:rsidP="00E179EF" w:rsidR="00D86021">
      <w:pPr>
        <w:jc w:val="both"/>
        <w:rPr>
          <w:bCs/>
        </w:rPr>
      </w:pPr>
    </w:p>
    <w:p w:rsidRDefault="00D86021" w:rsidP="00E179EF" w:rsidR="00D86021">
      <w:pPr>
        <w:jc w:val="both"/>
        <w:rPr>
          <w:bCs/>
        </w:rPr>
      </w:pPr>
    </w:p>
    <w:p w:rsidRDefault="00D86021" w:rsidP="00E179EF" w:rsidR="00D86021">
      <w:pPr>
        <w:jc w:val="both"/>
        <w:rPr>
          <w:bCs/>
        </w:rPr>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D86021" w:rsidP="00E179EF" w:rsidR="00D86021">
      <w:pPr>
        <w:jc w:val="both"/>
      </w:pPr>
    </w:p>
    <w:p w:rsidRDefault="00D86021" w:rsidP="00E179EF" w:rsidR="00D86021">
      <w:pPr>
        <w:jc w:val="both"/>
      </w:pPr>
    </w:p>
    <w:p w:rsidRDefault="00D86021" w:rsidP="00E179EF" w:rsidR="00D86021">
      <w:pPr>
        <w:jc w:val="both"/>
      </w:pPr>
    </w:p>
    <w:p w:rsidRDefault="00D86021" w:rsidP="00E179EF" w:rsidR="00D86021">
      <w:pPr>
        <w:jc w:val="both"/>
      </w:pPr>
    </w:p>
    <w:p w:rsidRDefault="00D86021" w:rsidP="00E179EF" w:rsidR="00D86021">
      <w:pPr>
        <w:jc w:val="both"/>
      </w:pPr>
    </w:p>
    <w:p w:rsidRDefault="00D86021" w:rsidP="00E179EF" w:rsidR="00D86021">
      <w:pPr>
        <w:jc w:val="both"/>
      </w:pPr>
    </w:p>
    <w:p w:rsidRDefault="00D86021" w:rsidP="00E179EF" w:rsidR="00D86021">
      <w:pPr>
        <w:jc w:val="both"/>
      </w:pPr>
    </w:p>
    <w:p w:rsidRDefault="00D86021" w:rsidP="00E179EF" w:rsidR="00D86021">
      <w:pPr>
        <w:jc w:val="both"/>
      </w:pPr>
    </w:p>
    <w:p w:rsidRDefault="00BB6199" w:rsidP="00D86021" w:rsidR="00BB6199" w:rsidRPr="00A56231">
      <w:pPr>
        <w:ind w:left="360"/>
        <w:jc w:val="both"/>
      </w:pPr>
      <w:r w:rsidRPr="00A56231">
        <w:t>DNA</w:t>
      </w:r>
    </w:p>
    <w:p w:rsidRDefault="00D86021" w:rsidP="00D86021" w:rsidR="00BB6199" w:rsidRPr="00A56231">
      <w:pPr>
        <w:ind w:left="360"/>
        <w:jc w:val="both"/>
      </w:pPr>
      <w:r>
        <w:t>- s</w:t>
      </w:r>
      <w:r w:rsidR="00BB6199" w:rsidRPr="00A56231">
        <w:t xml:space="preserve">t. upravitelju </w:t>
      </w:r>
    </w:p>
    <w:p w:rsidRDefault="00D86021" w:rsidP="00D86021" w:rsidR="00747A5E" w:rsidRPr="00A56231">
      <w:pPr>
        <w:ind w:left="360"/>
        <w:jc w:val="both"/>
      </w:pPr>
      <w:r>
        <w:t xml:space="preserve">- </w:t>
      </w:r>
      <w:r w:rsidR="00421C4E">
        <w:t>e-</w:t>
      </w:r>
      <w:r w:rsidR="00072A65">
        <w:t>O</w:t>
      </w:r>
      <w:r w:rsidR="00747A5E" w:rsidRPr="00A56231">
        <w:t>glasna ploča</w:t>
      </w:r>
    </w:p>
    <w:p w:rsidRDefault="00D86021" w:rsidP="00D86021" w:rsidR="00747A5E" w:rsidRPr="00A56231">
      <w:pPr>
        <w:ind w:left="360"/>
        <w:jc w:val="both"/>
      </w:pPr>
      <w:r>
        <w:t xml:space="preserve">- </w:t>
      </w:r>
      <w:proofErr w:type="spellStart"/>
      <w:r w:rsidR="00747A5E" w:rsidRPr="00A56231">
        <w:t>razlučnim</w:t>
      </w:r>
      <w:proofErr w:type="spellEnd"/>
      <w:r w:rsidR="00747A5E" w:rsidRPr="00A56231">
        <w:t xml:space="preserve"> vjerovnicima:</w:t>
      </w:r>
    </w:p>
    <w:p w:rsidRDefault="00D86021" w:rsidP="00D86021" w:rsidR="00421C4E" w:rsidRPr="00063F10">
      <w:pPr>
        <w:ind w:left="360"/>
        <w:jc w:val="both"/>
      </w:pPr>
      <w:r>
        <w:t xml:space="preserve">                    </w:t>
      </w:r>
      <w:proofErr w:type="spellStart"/>
      <w:r w:rsidR="00EA62FB">
        <w:t>odv</w:t>
      </w:r>
      <w:proofErr w:type="spellEnd"/>
      <w:r w:rsidR="00EA62FB">
        <w:t xml:space="preserve">. Neven </w:t>
      </w:r>
      <w:proofErr w:type="spellStart"/>
      <w:r w:rsidR="00EA62FB">
        <w:t>Gečić</w:t>
      </w:r>
      <w:proofErr w:type="spellEnd"/>
    </w:p>
    <w:p w:rsidRDefault="00646ACA" w:rsidP="00D86021" w:rsidR="00646ACA" w:rsidRPr="00A56231">
      <w:pPr>
        <w:ind w:left="1416"/>
        <w:jc w:val="both"/>
      </w:pPr>
    </w:p>
    <w:p w:rsidRDefault="007021E2" w:rsidP="00D86021" w:rsidR="007021E2" w:rsidRPr="00A56231">
      <w:pPr>
        <w:ind w:left="360"/>
        <w:jc w:val="both"/>
      </w:pPr>
      <w:r w:rsidRPr="00A56231">
        <w:t xml:space="preserve">Rijeka, </w:t>
      </w:r>
      <w:r w:rsidR="00EA62FB">
        <w:t>20. travnja 2017</w:t>
      </w:r>
      <w:r w:rsidRPr="00A56231">
        <w:t>. g.</w:t>
      </w:r>
    </w:p>
    <w:p w:rsidRDefault="00421C4E" w:rsidP="00D86021" w:rsidR="00421C4E" w:rsidRPr="006875A2">
      <w:pPr>
        <w:ind w:left="6300"/>
        <w:jc w:val="both"/>
      </w:pPr>
      <w:r w:rsidRPr="006875A2">
        <w:t>Stečajni sudac</w:t>
      </w:r>
    </w:p>
    <w:p w:rsidRDefault="00421C4E" w:rsidP="00D86021" w:rsidR="00421C4E" w:rsidRPr="006875A2">
      <w:pPr>
        <w:jc w:val="both"/>
      </w:pPr>
      <w:r w:rsidRPr="006875A2">
        <w:t xml:space="preserve">                                                                                                 </w:t>
      </w:r>
      <w:r w:rsidR="00D86021">
        <w:t xml:space="preserve">  </w:t>
      </w:r>
      <w:r w:rsidRPr="006875A2">
        <w:t xml:space="preserve">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67777BB6"/>
    <w:multiLevelType w:val="hybridMultilevel"/>
    <w:tmpl w:val="AE9AF8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72A65"/>
    <w:rsid w:val="002913AD"/>
    <w:rsid w:val="002A39A9"/>
    <w:rsid w:val="00421C4E"/>
    <w:rsid w:val="00533217"/>
    <w:rsid w:val="005955D4"/>
    <w:rsid w:val="00646ACA"/>
    <w:rsid w:val="006D2FE2"/>
    <w:rsid w:val="007021E2"/>
    <w:rsid w:val="00747A5E"/>
    <w:rsid w:val="007F0572"/>
    <w:rsid w:val="009A3D94"/>
    <w:rsid w:val="00A0264B"/>
    <w:rsid w:val="00A074DC"/>
    <w:rsid w:val="00A56231"/>
    <w:rsid w:val="00B577CA"/>
    <w:rsid w:val="00BB6199"/>
    <w:rsid w:val="00D86021"/>
    <w:rsid w:val="00DC1A05"/>
    <w:rsid w:val="00E179EF"/>
    <w:rsid w:val="00EA62FB"/>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Odlomakpopisa" w:type="paragraph">
    <w:name w:val="List Paragraph"/>
    <w:basedOn w:val="Normal"/>
    <w:uiPriority w:val="34"/>
    <w:qFormat/>
    <w:rsid w:val="00D86021"/>
    <w:pPr>
      <w:ind w:left="720"/>
      <w:contextualSpacing/>
    </w:pPr>
  </w:style>
  <w:style w:styleId="Tekstrezerviranogmjesta" w:type="character">
    <w:name w:val="Placeholder Text"/>
    <w:basedOn w:val="Zadanifontodlomka"/>
    <w:uiPriority w:val="99"/>
    <w:semiHidden/>
    <w:rsid w:val="002A39A9"/>
    <w:rPr>
      <w:color w:val="808080"/>
      <w:bdr w:space="0" w:sz="0" w:color="auto" w:val="none"/>
      <w:shd w:fill="auto" w:color="auto" w:val="clear"/>
    </w:rPr>
  </w:style>
  <w:style w:customStyle="true" w:styleId="eSPISCCParagraphDefaultFont" w:type="character">
    <w:name w:val="eSPIS_CC_Paragraph Default Font"/>
    <w:basedOn w:val="Zadanifontodlomka"/>
    <w:rsid w:val="002A3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9A9"/>
    <w:rPr>
      <w:bdr w:space="0" w:sz="0" w:color="auto" w:val="none"/>
      <w:shd w:fill="FFFFCC" w:color="auto" w:val="clear"/>
      <w:lang w:val="hr-HR"/>
    </w:rPr>
  </w:style>
  <w:style w:customStyle="true" w:styleId="PozadinaSvijetloCrvena" w:type="character">
    <w:name w:val="Pozadina_SvijetloCrvena"/>
    <w:basedOn w:val="eSPISCCParagraphDefaultFont"/>
    <w:rsid w:val="002A3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9A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A39A9"/>
    <w:rPr>
      <w:rFonts w:cs="Tahoma" w:hAnsi="Tahoma" w:ascii="Tahoma"/>
      <w:sz w:val="16"/>
      <w:szCs w:val="16"/>
    </w:rPr>
  </w:style>
  <w:style w:customStyle="true" w:styleId="TekstbaloniaChar" w:type="character">
    <w:name w:val="Tekst balončića Char"/>
    <w:basedOn w:val="Zadanifontodlomka"/>
    <w:link w:val="Tekstbalonia"/>
    <w:rsid w:val="002A39A9"/>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Odlomakpopisa" w:type="paragraph">
    <w:name w:val="List Paragraph"/>
    <w:basedOn w:val="Normal"/>
    <w:uiPriority w:val="34"/>
    <w:qFormat/>
    <w:rsid w:val="00D86021"/>
    <w:pPr>
      <w:ind w:left="720"/>
      <w:contextualSpacing/>
    </w:pPr>
  </w:style>
  <w:style w:styleId="Tekstrezerviranogmjesta" w:type="character">
    <w:name w:val="Placeholder Text"/>
    <w:basedOn w:val="Zadanifontodlomka"/>
    <w:uiPriority w:val="99"/>
    <w:semiHidden/>
    <w:rsid w:val="002A39A9"/>
    <w:rPr>
      <w:color w:val="808080"/>
      <w:bdr w:color="auto" w:space="0" w:sz="0" w:val="none"/>
      <w:shd w:color="auto" w:fill="auto" w:val="clear"/>
    </w:rPr>
  </w:style>
  <w:style w:customStyle="1" w:styleId="eSPISCCParagraphDefaultFont" w:type="character">
    <w:name w:val="eSPIS_CC_Paragraph Default Font"/>
    <w:basedOn w:val="Zadanifontodlomka"/>
    <w:rsid w:val="002A3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39A9"/>
    <w:rPr>
      <w:bdr w:color="auto" w:space="0" w:sz="0" w:val="none"/>
      <w:shd w:color="auto" w:fill="FFFFCC" w:val="clear"/>
      <w:lang w:val="hr-HR"/>
    </w:rPr>
  </w:style>
  <w:style w:customStyle="1" w:styleId="PozadinaSvijetloCrvena" w:type="character">
    <w:name w:val="Pozadina_SvijetloCrvena"/>
    <w:basedOn w:val="eSPISCCParagraphDefaultFont"/>
    <w:rsid w:val="002A3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9A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A39A9"/>
    <w:rPr>
      <w:rFonts w:ascii="Tahoma" w:cs="Tahoma" w:hAnsi="Tahoma"/>
      <w:sz w:val="16"/>
      <w:szCs w:val="16"/>
    </w:rPr>
  </w:style>
  <w:style w:customStyle="1" w:styleId="TekstbaloniaChar" w:type="character">
    <w:name w:val="Tekst balončića Char"/>
    <w:basedOn w:val="Zadanifontodlomka"/>
    <w:link w:val="Tekstbalonia"/>
    <w:rsid w:val="002A39A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280</properties:Words>
  <properties:Characters>1318</properties:Characters>
  <properties:Lines>64</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2017-04-20T08:47:00Z</dcterms:created>
  <dc:creator>vjelenovic</dc:creator>
  <cp:lastModifiedBy>Danijela Fumić</cp:lastModifiedBy>
  <cp:lastPrinted>2017-04-20T08:46:00Z</cp:lastPrinted>
  <dcterms:modified xmlns:xsi="http://www.w3.org/2001/XMLSchema-instance" xsi:type="dcterms:W3CDTF">2017-04-20T09:28:00Z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