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77F39" w:rsidR="00570313" w:rsidRPr="005F7BBA">
        <w:trPr>
          <w:trHeight w:val="1435"/>
        </w:trPr>
        <w:tc>
          <w:tcPr>
            <w:tcW w:type="dxa" w:w="2531"/>
          </w:tcPr>
          <w:p w:rsidRDefault="00570313" w:rsidP="00377F39" w:rsidR="00570313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70313" w:rsidP="00377F39" w:rsidR="00570313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70313" w:rsidP="00377F39" w:rsidR="00570313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70313" w:rsidP="00377F39" w:rsidR="00570313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 xml:space="preserve">Split, </w:t>
            </w:r>
            <w:proofErr w:type="spellStart"/>
            <w:r w:rsidRPr="005F7BBA">
              <w:rPr>
                <w:sz w:val="24"/>
              </w:rPr>
              <w:t>Sukoišanska</w:t>
            </w:r>
            <w:proofErr w:type="spellEnd"/>
            <w:r w:rsidRPr="005F7BBA">
              <w:rPr>
                <w:sz w:val="24"/>
              </w:rPr>
              <w:t xml:space="preserve"> 6</w:t>
            </w:r>
          </w:p>
        </w:tc>
      </w:tr>
    </w:tbl>
    <w:p w14:textId="8d8644e" w14:paraId="8d8644e" w:rsidRDefault="00570313" w:rsidP="00570313" w:rsidR="00570313">
      <w:pPr>
        <w:jc w:val="right"/>
        <w15:collapsed w:val="false"/>
      </w:pPr>
      <w:r>
        <w:t>Poslovni broj: 4. St-43/2018-14</w:t>
      </w:r>
    </w:p>
    <w:p w:rsidRDefault="00570313" w:rsidP="00570313" w:rsidR="00570313" w:rsidRPr="00152CB8">
      <w:pPr>
        <w:jc w:val="right"/>
      </w:pPr>
    </w:p>
    <w:p w:rsidRDefault="00570313" w:rsidP="00570313" w:rsidR="00570313">
      <w:pPr>
        <w:jc w:val="center"/>
      </w:pPr>
      <w:r w:rsidRPr="00152CB8">
        <w:t>R E P U B L I K A   H R V A T S K A</w:t>
      </w:r>
    </w:p>
    <w:p w:rsidRDefault="00570313" w:rsidP="00570313" w:rsidR="00570313">
      <w:pPr>
        <w:jc w:val="center"/>
      </w:pPr>
    </w:p>
    <w:p w:rsidRDefault="00570313" w:rsidP="00570313" w:rsidR="00570313" w:rsidRPr="00152CB8">
      <w:pPr>
        <w:jc w:val="center"/>
      </w:pPr>
      <w:r w:rsidRPr="00152CB8">
        <w:t>R J E Š E N J E</w:t>
      </w:r>
    </w:p>
    <w:p w:rsidRDefault="00570313" w:rsidP="00596EF0" w:rsidR="00570313">
      <w:pPr>
        <w:ind w:hanging="180"/>
        <w:jc w:val="both"/>
      </w:pPr>
    </w:p>
    <w:p w:rsidRDefault="00570313" w:rsidP="00570313" w:rsidR="00570313">
      <w:pPr>
        <w:ind w:firstLine="708"/>
        <w:jc w:val="both"/>
      </w:pPr>
      <w:r>
        <w:t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ĆAKULA d.o.o., Velebitska 27, Split, OIB: 49006764876, 11. lipnja 2018.</w:t>
      </w:r>
    </w:p>
    <w:p w:rsidRDefault="00570313" w:rsidP="00570313" w:rsidR="00570313">
      <w:pPr>
        <w:ind w:hanging="180"/>
        <w:jc w:val="both"/>
        <w:rPr>
          <w:bCs/>
        </w:rPr>
      </w:pPr>
    </w:p>
    <w:p w:rsidRDefault="00596EF0" w:rsidP="00570313" w:rsidR="00596EF0">
      <w:pPr>
        <w:ind w:hanging="180"/>
        <w:jc w:val="center"/>
        <w:rPr>
          <w:bCs/>
        </w:rPr>
      </w:pPr>
      <w:r w:rsidRPr="00D247A1">
        <w:rPr>
          <w:bCs/>
        </w:rPr>
        <w:t>r i j e š i o    j e</w:t>
      </w:r>
    </w:p>
    <w:p w:rsidRDefault="00570313" w:rsidP="00570313" w:rsidR="00570313" w:rsidRPr="00D247A1">
      <w:pPr>
        <w:ind w:hanging="180"/>
        <w:jc w:val="center"/>
        <w:rPr>
          <w:bCs/>
        </w:rPr>
      </w:pPr>
    </w:p>
    <w:p w:rsidRDefault="00596EF0" w:rsidP="00596EF0" w:rsidR="00596EF0" w:rsidRPr="005763D7">
      <w:pPr>
        <w:ind w:firstLine="708"/>
        <w:jc w:val="both"/>
        <w:rPr>
          <w:bCs/>
        </w:rPr>
      </w:pPr>
      <w:r w:rsidRPr="00D247A1">
        <w:t xml:space="preserve">  </w:t>
      </w:r>
      <w:r w:rsidRPr="005763D7">
        <w:rPr>
          <w:bCs/>
        </w:rPr>
        <w:t>Odbacuje se žalba</w:t>
      </w:r>
      <w:r>
        <w:rPr>
          <w:bCs/>
        </w:rPr>
        <w:t xml:space="preserve"> </w:t>
      </w:r>
      <w:r w:rsidR="00570313">
        <w:rPr>
          <w:bCs/>
        </w:rPr>
        <w:t xml:space="preserve">Draženke Franjić </w:t>
      </w:r>
      <w:r>
        <w:rPr>
          <w:bCs/>
        </w:rPr>
        <w:t xml:space="preserve">izjavljena protiv rješenja ovog suda poslovni broj </w:t>
      </w:r>
      <w:r w:rsidR="00570313">
        <w:rPr>
          <w:bCs/>
        </w:rPr>
        <w:t>4</w:t>
      </w:r>
      <w:r>
        <w:rPr>
          <w:bCs/>
        </w:rPr>
        <w:t>.St-</w:t>
      </w:r>
      <w:r w:rsidR="00570313">
        <w:rPr>
          <w:bCs/>
        </w:rPr>
        <w:t>43/2018-3</w:t>
      </w:r>
      <w:r>
        <w:rPr>
          <w:bCs/>
        </w:rPr>
        <w:t xml:space="preserve"> od </w:t>
      </w:r>
      <w:r w:rsidR="00570313">
        <w:rPr>
          <w:bCs/>
        </w:rPr>
        <w:t>18. travnja</w:t>
      </w:r>
      <w:r>
        <w:rPr>
          <w:bCs/>
        </w:rPr>
        <w:t xml:space="preserve"> 2018.,</w:t>
      </w:r>
      <w:r w:rsidRPr="005763D7">
        <w:rPr>
          <w:bCs/>
        </w:rPr>
        <w:t xml:space="preserve"> kao nepravodobna.</w:t>
      </w:r>
    </w:p>
    <w:p w:rsidRDefault="00596EF0" w:rsidP="00596EF0" w:rsidR="00596EF0" w:rsidRPr="00D247A1">
      <w:pPr>
        <w:ind w:firstLine="708"/>
        <w:jc w:val="both"/>
      </w:pPr>
    </w:p>
    <w:p w:rsidRDefault="00596EF0" w:rsidP="00596EF0" w:rsidR="00596EF0" w:rsidRPr="00745555">
      <w:pPr>
        <w:jc w:val="center"/>
      </w:pPr>
      <w:r w:rsidRPr="00745555">
        <w:t>Obrazloženje</w:t>
      </w:r>
    </w:p>
    <w:p w:rsidRDefault="00596EF0" w:rsidP="00596EF0" w:rsidR="00596EF0" w:rsidRPr="00745555">
      <w:pPr>
        <w:ind w:firstLine="708"/>
        <w:jc w:val="both"/>
      </w:pPr>
    </w:p>
    <w:p w:rsidRDefault="00596EF0" w:rsidP="00596EF0" w:rsidR="00570313">
      <w:pPr>
        <w:tabs>
          <w:tab w:pos="345" w:val="left"/>
          <w:tab w:pos="720" w:val="left"/>
          <w:tab w:pos="7260" w:val="left"/>
        </w:tabs>
        <w:jc w:val="both"/>
      </w:pPr>
      <w:r>
        <w:tab/>
      </w:r>
      <w:r>
        <w:tab/>
      </w:r>
      <w:r w:rsidRPr="00745555">
        <w:t xml:space="preserve">Rješenjem ovog suda </w:t>
      </w:r>
      <w:r>
        <w:t xml:space="preserve">poslovni broj </w:t>
      </w:r>
      <w:r w:rsidR="00570313">
        <w:rPr>
          <w:bCs/>
        </w:rPr>
        <w:t>4</w:t>
      </w:r>
      <w:r w:rsidRPr="00665D7C">
        <w:rPr>
          <w:bCs/>
        </w:rPr>
        <w:t>.St-</w:t>
      </w:r>
      <w:r w:rsidR="00570313">
        <w:rPr>
          <w:bCs/>
        </w:rPr>
        <w:t>43/2018</w:t>
      </w:r>
      <w:r w:rsidRPr="00665D7C">
        <w:rPr>
          <w:bCs/>
        </w:rPr>
        <w:t xml:space="preserve"> od </w:t>
      </w:r>
      <w:r w:rsidR="00570313">
        <w:rPr>
          <w:bCs/>
        </w:rPr>
        <w:t>18. travnja</w:t>
      </w:r>
      <w:r w:rsidRPr="00665D7C">
        <w:rPr>
          <w:bCs/>
        </w:rPr>
        <w:t xml:space="preserve"> 2018</w:t>
      </w:r>
      <w:r>
        <w:t xml:space="preserve">. </w:t>
      </w:r>
      <w:r w:rsidR="00570313">
        <w:t xml:space="preserve">pozvana je </w:t>
      </w:r>
      <w:r w:rsidR="00570313" w:rsidRPr="00407BFC">
        <w:t xml:space="preserve">Draženka Franjić, Kaštel Lukšić, </w:t>
      </w:r>
      <w:proofErr w:type="spellStart"/>
      <w:r w:rsidR="00570313" w:rsidRPr="00407BFC">
        <w:t>Majurina</w:t>
      </w:r>
      <w:proofErr w:type="spellEnd"/>
      <w:r w:rsidR="00570313" w:rsidRPr="00407BFC">
        <w:t xml:space="preserve"> 0</w:t>
      </w:r>
      <w:r w:rsidR="00570313">
        <w:t xml:space="preserve">, </w:t>
      </w:r>
      <w:r w:rsidR="00570313" w:rsidRPr="00407BFC">
        <w:t>OIB: 223561</w:t>
      </w:r>
      <w:r w:rsidR="00570313">
        <w:t>94716 kao osoba ovlaštena za zastupanje dužnika po zakonu, da u roku od 8 dana plati predujam za namirenje troškova stečajnog postupka u iznosu od 1.000,00 kn, u Fond za namirenje troškova stečajnog postupka</w:t>
      </w:r>
    </w:p>
    <w:p w:rsidRDefault="00596EF0" w:rsidP="00596EF0" w:rsidR="00596EF0">
      <w:pPr>
        <w:tabs>
          <w:tab w:pos="345" w:val="left"/>
          <w:tab w:pos="720" w:val="left"/>
          <w:tab w:pos="7260" w:val="left"/>
        </w:tabs>
        <w:jc w:val="both"/>
      </w:pPr>
    </w:p>
    <w:p w:rsidRDefault="00596EF0" w:rsidP="00596EF0" w:rsidR="00596EF0">
      <w:pPr>
        <w:tabs>
          <w:tab w:pos="345" w:val="left"/>
          <w:tab w:pos="720" w:val="left"/>
          <w:tab w:pos="7260" w:val="left"/>
        </w:tabs>
        <w:jc w:val="both"/>
      </w:pPr>
      <w:r>
        <w:tab/>
      </w:r>
      <w:r>
        <w:tab/>
        <w:t xml:space="preserve">Navedeno rješenje javno je objavljeno na </w:t>
      </w:r>
      <w:r w:rsidRPr="002F0931">
        <w:t xml:space="preserve">mrežnoj stranici e-Oglasna ploča sudova </w:t>
      </w:r>
      <w:r w:rsidR="00570313">
        <w:t>18</w:t>
      </w:r>
      <w:r>
        <w:t xml:space="preserve">. </w:t>
      </w:r>
      <w:r w:rsidR="00570313">
        <w:t>travnja</w:t>
      </w:r>
      <w:r>
        <w:t xml:space="preserve"> 2018.</w:t>
      </w:r>
    </w:p>
    <w:p w:rsidRDefault="00596EF0" w:rsidP="00596EF0" w:rsidR="00596EF0">
      <w:pPr>
        <w:spacing w:before="200"/>
        <w:ind w:firstLine="708"/>
        <w:jc w:val="both"/>
      </w:pPr>
      <w:r>
        <w:t xml:space="preserve">Dana </w:t>
      </w:r>
      <w:r w:rsidR="00570313">
        <w:t>17. svibnja</w:t>
      </w:r>
      <w:r>
        <w:t xml:space="preserve"> 2018. kod ovog suda zaprimljena je žalba </w:t>
      </w:r>
      <w:r w:rsidR="00570313">
        <w:t>Draženke Franjić</w:t>
      </w:r>
      <w:r>
        <w:t xml:space="preserve"> izjavljena protiv predmetnog </w:t>
      </w:r>
      <w:r w:rsidRPr="008E3AE7">
        <w:t>rješenj</w:t>
      </w:r>
      <w:r w:rsidR="00570313">
        <w:t>a, a upućena sudu preporučenom pošiljkom 15. svibnja 2018.</w:t>
      </w:r>
    </w:p>
    <w:p w:rsidRDefault="00596EF0" w:rsidP="00596EF0" w:rsidR="00596EF0">
      <w:pPr>
        <w:spacing w:before="200"/>
        <w:ind w:firstLine="708"/>
        <w:jc w:val="both"/>
      </w:pPr>
      <w:r>
        <w:t>Prema ocjeni ovog suda, predmetna žalba je nepravodobna.</w:t>
      </w:r>
    </w:p>
    <w:p w:rsidRDefault="00596EF0" w:rsidP="00596EF0" w:rsidR="00596EF0">
      <w:pPr>
        <w:spacing w:before="200"/>
        <w:ind w:firstLine="708"/>
        <w:jc w:val="both"/>
      </w:pPr>
      <w:r>
        <w:t>Odredbom čl</w:t>
      </w:r>
      <w:r w:rsidR="00570313">
        <w:t>anka</w:t>
      </w:r>
      <w:r>
        <w:t xml:space="preserve"> 19. st</w:t>
      </w:r>
      <w:r w:rsidR="00570313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 propisano je da se protiv rješenja donesenog u prvom stupnju može izjaviti žalba, ako tim Zakonom nije drukčije određeno. Stavkom 2. istog članka propisano je da se žalba izjavljuje u roku od osam dana od dostave prvostupanjskog rješenja, ako tim Zakonom nije drukčije određeno.</w:t>
      </w:r>
    </w:p>
    <w:p w:rsidRDefault="00596EF0" w:rsidP="00596EF0" w:rsidR="00596EF0">
      <w:pPr>
        <w:spacing w:before="200"/>
        <w:ind w:firstLine="708"/>
        <w:jc w:val="both"/>
      </w:pPr>
      <w:r w:rsidRPr="000D50AA">
        <w:t>Sukladno odredbi čl</w:t>
      </w:r>
      <w:r w:rsidR="00570313">
        <w:t>anka</w:t>
      </w:r>
      <w:r w:rsidRPr="000D50AA">
        <w:t xml:space="preserve"> 12. st</w:t>
      </w:r>
      <w:r w:rsidR="00570313">
        <w:t>avak</w:t>
      </w:r>
      <w:r w:rsidRPr="000D50AA">
        <w:t xml:space="preserve"> 1. i. 2. SZ, sudska pismena dostavljaju se objavom pismena na mrežnoj stranici e-Oglasna ploča sudova, ako Stečajnim zakonom nije drugačije određeno. Dostava se smatra obavljenom istekom osmog dana od dana objave pismena na mrežnoj stranici e-Oglasna ploča sudova. Objava pismena na mrežnoj stranici e-Oglasna ploča sudova smatra se dokazom da je dostava obavljena svim sudionicama i onima za koje ovaj Z</w:t>
      </w:r>
      <w:r>
        <w:t>akon propisuje posebnu dostavu.</w:t>
      </w:r>
    </w:p>
    <w:p w:rsidRDefault="00596EF0" w:rsidP="00E42842" w:rsidR="00596EF0">
      <w:pPr>
        <w:spacing w:before="200"/>
        <w:ind w:firstLine="708"/>
        <w:jc w:val="both"/>
      </w:pPr>
      <w:r w:rsidRPr="000D50AA">
        <w:lastRenderedPageBreak/>
        <w:t xml:space="preserve">Kako je navedeno rješenje objavljeno na </w:t>
      </w:r>
      <w:r>
        <w:t xml:space="preserve">mrežnoj stranici e-Oglasna ploča sudova </w:t>
      </w:r>
      <w:r w:rsidR="00E42842">
        <w:t>18</w:t>
      </w:r>
      <w:r>
        <w:t xml:space="preserve">. </w:t>
      </w:r>
      <w:r w:rsidR="00E42842">
        <w:t>travnja</w:t>
      </w:r>
      <w:r>
        <w:t xml:space="preserve"> 2018</w:t>
      </w:r>
      <w:r w:rsidRPr="000D50AA">
        <w:t>., a primjenjujući citiranu odredbu odredbi čl</w:t>
      </w:r>
      <w:r w:rsidR="00E42842">
        <w:t>anka</w:t>
      </w:r>
      <w:r w:rsidRPr="000D50AA">
        <w:t xml:space="preserve"> 12. st</w:t>
      </w:r>
      <w:r w:rsidR="00E42842">
        <w:t>avak</w:t>
      </w:r>
      <w:r w:rsidRPr="000D50AA">
        <w:t xml:space="preserve"> 1. SZ</w:t>
      </w:r>
      <w:r w:rsidR="00E42842">
        <w:t>,</w:t>
      </w:r>
      <w:r w:rsidRPr="000D50AA">
        <w:t xml:space="preserve"> na konkretan slučaj, proizlazi da je stečajnom dužniku pobijano rješenje dostavljeno </w:t>
      </w:r>
      <w:r w:rsidR="00E42842">
        <w:t>26. travnja</w:t>
      </w:r>
      <w:r>
        <w:t xml:space="preserve"> 2018.</w:t>
      </w:r>
      <w:r w:rsidR="00E42842">
        <w:t>, i od tog dana teče rok za žalbu od 8 dana koji počinje 27. travnja</w:t>
      </w:r>
      <w:r w:rsidR="007D57C0">
        <w:t xml:space="preserve"> 2018.</w:t>
      </w:r>
      <w:r w:rsidR="00E42842">
        <w:t xml:space="preserve"> i istječe 4. svibnja 2018. Žaliteljica je </w:t>
      </w:r>
      <w:r>
        <w:t>uputi</w:t>
      </w:r>
      <w:r w:rsidR="00E42842">
        <w:t>la</w:t>
      </w:r>
      <w:r w:rsidRPr="000D50AA">
        <w:t xml:space="preserve"> žalbu protiv pobijanog rješenja </w:t>
      </w:r>
      <w:r w:rsidR="00E42842">
        <w:t>preporučenom pošiljkom 15. svibnja</w:t>
      </w:r>
      <w:r>
        <w:t xml:space="preserve"> 2018</w:t>
      </w:r>
      <w:r w:rsidR="00E42842">
        <w:t xml:space="preserve">.  </w:t>
      </w:r>
    </w:p>
    <w:p w:rsidRDefault="00596EF0" w:rsidP="00E42842" w:rsidR="00596EF0">
      <w:pPr>
        <w:spacing w:before="200"/>
        <w:ind w:firstLine="708"/>
        <w:jc w:val="both"/>
      </w:pPr>
      <w:r w:rsidRPr="000D50AA">
        <w:t xml:space="preserve">Uzimajući u obzir navedeno, </w:t>
      </w:r>
      <w:r>
        <w:t xml:space="preserve">ovaj sud utvrđuje da je žalba </w:t>
      </w:r>
      <w:r w:rsidR="00E42842">
        <w:t>Draženke Franjić</w:t>
      </w:r>
      <w:r>
        <w:t xml:space="preserve"> od </w:t>
      </w:r>
      <w:r w:rsidR="00E42842">
        <w:t>15</w:t>
      </w:r>
      <w:r>
        <w:t xml:space="preserve">. </w:t>
      </w:r>
      <w:r w:rsidR="00E42842">
        <w:t>svibnja</w:t>
      </w:r>
      <w:r>
        <w:t xml:space="preserve"> 2018., izjavljena protiv rješenja ovog suda </w:t>
      </w:r>
      <w:r w:rsidR="00E42842">
        <w:t>4</w:t>
      </w:r>
      <w:r>
        <w:t>.St-</w:t>
      </w:r>
      <w:r w:rsidR="00E42842">
        <w:t>43/2018</w:t>
      </w:r>
      <w:r>
        <w:t xml:space="preserve"> od </w:t>
      </w:r>
      <w:r w:rsidR="00E42842">
        <w:t>18. travnja</w:t>
      </w:r>
      <w:r>
        <w:t xml:space="preserve"> 2018., predana  </w:t>
      </w:r>
      <w:r w:rsidRPr="000D50AA">
        <w:t xml:space="preserve">nakon proteka zakonskog roka, koji je istekao </w:t>
      </w:r>
      <w:r w:rsidR="00E42842">
        <w:t>4. svibnja</w:t>
      </w:r>
      <w:r>
        <w:t xml:space="preserve"> 2018</w:t>
      </w:r>
      <w:r w:rsidRPr="000D50AA">
        <w:t xml:space="preserve">. te </w:t>
      </w:r>
      <w:r>
        <w:t xml:space="preserve">ju je </w:t>
      </w:r>
      <w:r w:rsidRPr="000D50AA">
        <w:t>primjenom odredbe čl</w:t>
      </w:r>
      <w:r w:rsidR="00E42842">
        <w:t>anka</w:t>
      </w:r>
      <w:r w:rsidRPr="000D50AA">
        <w:t xml:space="preserve"> 358. st</w:t>
      </w:r>
      <w:r w:rsidR="00E42842">
        <w:t>avka</w:t>
      </w:r>
      <w:r w:rsidRPr="000D50AA">
        <w:t xml:space="preserve"> 1. </w:t>
      </w:r>
      <w:r>
        <w:t>Zakona o pa</w:t>
      </w:r>
      <w:r w:rsidRPr="00E3340E">
        <w:t>rničnom postupku („Narodne novine“ broj 53/91, 91/92, 112/99, 88/01, 117/03, 88/05, 2/07, 84/08, 96/08, 123/08, 57/11 i 25/13</w:t>
      </w:r>
      <w:r>
        <w:t>;</w:t>
      </w:r>
      <w:r w:rsidRPr="00E3340E">
        <w:t xml:space="preserve"> dalje</w:t>
      </w:r>
      <w:r>
        <w:t>:</w:t>
      </w:r>
      <w:r w:rsidRPr="00E3340E">
        <w:t xml:space="preserve"> ZPP)</w:t>
      </w:r>
      <w:r>
        <w:t xml:space="preserve"> u vezi s odredbom čl</w:t>
      </w:r>
      <w:r w:rsidR="00E42842">
        <w:t xml:space="preserve">anka 10. SZ </w:t>
      </w:r>
      <w:r>
        <w:t>valjalo odbaciti kao nepravodobnu, radi čega je odlučeno kao u izreci ovog rješenja.</w:t>
      </w:r>
    </w:p>
    <w:p w:rsidRDefault="00596EF0" w:rsidP="00596EF0" w:rsidR="00596EF0" w:rsidRPr="000D50AA">
      <w:pPr>
        <w:ind w:firstLine="708"/>
        <w:jc w:val="both"/>
      </w:pPr>
    </w:p>
    <w:p w:rsidRDefault="00596EF0" w:rsidP="00596EF0" w:rsidR="00596EF0" w:rsidRPr="00745555">
      <w:pPr>
        <w:jc w:val="center"/>
      </w:pPr>
      <w:r w:rsidRPr="00745555">
        <w:t xml:space="preserve">U </w:t>
      </w:r>
      <w:r w:rsidRPr="0050604A">
        <w:t>Splitu</w:t>
      </w:r>
      <w:r>
        <w:t xml:space="preserve"> </w:t>
      </w:r>
      <w:r w:rsidR="00E42842">
        <w:t>11. lipnja</w:t>
      </w:r>
      <w:r>
        <w:t xml:space="preserve"> 2018.</w:t>
      </w:r>
    </w:p>
    <w:p w:rsidRDefault="00596EF0" w:rsidP="00596EF0" w:rsidR="00596EF0" w:rsidRPr="00745555">
      <w:pPr>
        <w:jc w:val="center"/>
      </w:pPr>
    </w:p>
    <w:p w:rsidRDefault="00E42842" w:rsidP="00596EF0" w:rsidR="00596EF0">
      <w:pPr>
        <w:ind w:left="6372"/>
        <w:jc w:val="center"/>
      </w:pPr>
      <w:r>
        <w:t>Sudac</w:t>
      </w:r>
    </w:p>
    <w:p w:rsidRDefault="00E42842" w:rsidP="00596EF0" w:rsidR="00E42842">
      <w:pPr>
        <w:ind w:left="6372"/>
        <w:jc w:val="center"/>
      </w:pPr>
    </w:p>
    <w:p w:rsidRDefault="00E42842" w:rsidP="00596EF0" w:rsidR="00E42842">
      <w:pPr>
        <w:ind w:left="6372"/>
        <w:jc w:val="center"/>
      </w:pPr>
    </w:p>
    <w:p w:rsidRDefault="00E42842" w:rsidP="00596EF0" w:rsidR="00596EF0">
      <w:pPr>
        <w:ind w:left="6372"/>
        <w:jc w:val="center"/>
      </w:pPr>
      <w:r>
        <w:t>Katarina Mikulić</w:t>
      </w:r>
      <w:r w:rsidR="00CE6195">
        <w:t>,v.r.</w:t>
      </w:r>
    </w:p>
    <w:p w:rsidRDefault="00CE6195" w:rsidP="00CE6195" w:rsidR="00CE619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E6195" w:rsidP="00596EF0" w:rsidR="00CE6195" w:rsidRPr="00745555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596EF0" w:rsidP="00596EF0" w:rsidR="00596EF0" w:rsidRPr="00745555">
      <w:pPr>
        <w:jc w:val="both"/>
      </w:pPr>
    </w:p>
    <w:p w:rsidRDefault="00596EF0" w:rsidP="00596EF0" w:rsidR="00596EF0" w:rsidRPr="00745555">
      <w:pPr>
        <w:jc w:val="both"/>
      </w:pPr>
      <w:r>
        <w:t>Uputa o pravnom lijeku: P</w:t>
      </w:r>
      <w:r w:rsidRPr="006D7CF7">
        <w:t>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96EF0" w:rsidP="00596EF0" w:rsidR="00596EF0">
      <w:pPr>
        <w:ind w:left="540"/>
        <w:jc w:val="both"/>
      </w:pPr>
      <w:bookmarkStart w:name="_GoBack" w:id="0"/>
      <w:bookmarkEnd w:id="0"/>
    </w:p>
    <w:p w:rsidRDefault="00853B3E" w:rsidR="00853B3E"/>
    <w:sectPr w:rsidSect="00745555" w:rsidR="00853B3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C6B" w:rsidR="00BA7C6B">
      <w:r>
        <w:separator/>
      </w:r>
    </w:p>
  </w:endnote>
  <w:endnote w:id="0" w:type="continuationSeparator">
    <w:p w:rsidRDefault="00BA7C6B" w:rsidR="00BA7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C6B" w:rsidR="00BA7C6B">
      <w:r>
        <w:separator/>
      </w:r>
    </w:p>
  </w:footnote>
  <w:footnote w:id="0" w:type="continuationSeparator">
    <w:p w:rsidRDefault="00BA7C6B" w:rsidR="00BA7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EF0" w:rsidP="006706A3" w:rsidR="00DF6D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A7C6B" w:rsidP="005E09DB" w:rsidR="00DF6D1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EF0" w:rsidP="00665D7C" w:rsidR="00745555" w:rsidRPr="00665D7C">
    <w:pPr>
      <w:pStyle w:val="Zaglavlje"/>
      <w:jc w:val="right"/>
      <w:rPr>
        <w:lang w:val="hr-HR"/>
      </w:rPr>
    </w:pPr>
    <w:r>
      <w:rPr>
        <w:lang w:val="hr-HR"/>
      </w:rPr>
      <w:tab/>
    </w:r>
    <w:r>
      <w:fldChar w:fldCharType="begin"/>
    </w:r>
    <w:r>
      <w:instrText>PAGE   \* MERGEFORMAT</w:instrText>
    </w:r>
    <w:r>
      <w:fldChar w:fldCharType="separate"/>
    </w:r>
    <w:r w:rsidR="00CE6195">
      <w:rPr>
        <w:noProof/>
      </w:rPr>
      <w:t>2</w:t>
    </w:r>
    <w:r>
      <w:fldChar w:fldCharType="end"/>
    </w:r>
    <w:r>
      <w:rPr>
        <w:lang w:val="hr-HR"/>
      </w:rPr>
      <w:tab/>
      <w:t xml:space="preserve">Poslovni broj: </w:t>
    </w:r>
    <w:r w:rsidR="00570313">
      <w:rPr>
        <w:lang w:val="hr-HR"/>
      </w:rPr>
      <w:t>4</w:t>
    </w:r>
    <w:r>
      <w:t>.St-</w:t>
    </w:r>
    <w:r w:rsidR="00570313">
      <w:rPr>
        <w:lang w:val="hr-HR"/>
      </w:rPr>
      <w:t>43/2018-14</w:t>
    </w:r>
  </w:p>
  <w:p w:rsidRDefault="00BA7C6B" w:rsidR="0074555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EF0"/>
    <w:rsid w:val="00066650"/>
    <w:rsid w:val="00085E7C"/>
    <w:rsid w:val="000B4D96"/>
    <w:rsid w:val="000D5416"/>
    <w:rsid w:val="000E6D83"/>
    <w:rsid w:val="00143E5F"/>
    <w:rsid w:val="0024181F"/>
    <w:rsid w:val="002C285B"/>
    <w:rsid w:val="003C2F22"/>
    <w:rsid w:val="00417EA6"/>
    <w:rsid w:val="00570313"/>
    <w:rsid w:val="00596EF0"/>
    <w:rsid w:val="0071519E"/>
    <w:rsid w:val="007D57C0"/>
    <w:rsid w:val="007F7A84"/>
    <w:rsid w:val="00814EDB"/>
    <w:rsid w:val="00815142"/>
    <w:rsid w:val="00853B3E"/>
    <w:rsid w:val="00981D37"/>
    <w:rsid w:val="00A51DE9"/>
    <w:rsid w:val="00B7506F"/>
    <w:rsid w:val="00BA7C6B"/>
    <w:rsid w:val="00CE6195"/>
    <w:rsid w:val="00D778AF"/>
    <w:rsid w:val="00D8632A"/>
    <w:rsid w:val="00DD0D50"/>
    <w:rsid w:val="00E42842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EF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96EF0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basedOn w:val="Zadanifontodlomka"/>
    <w:link w:val="Zaglavlje"/>
    <w:uiPriority w:val="99"/>
    <w:rsid w:val="00596EF0"/>
    <w:rPr>
      <w:rFonts w:cs="Times New Roman" w:eastAsia="Times New Roman"/>
      <w:szCs w:val="24"/>
      <w:lang w:eastAsia="x-none" w:val="x-none"/>
    </w:rPr>
  </w:style>
  <w:style w:styleId="Brojstranice" w:type="character">
    <w:name w:val="page number"/>
    <w:basedOn w:val="Zadanifontodlomka"/>
    <w:rsid w:val="00596EF0"/>
  </w:style>
  <w:style w:styleId="Reetkatablice" w:type="table">
    <w:name w:val="Table Grid"/>
    <w:basedOn w:val="Obinatablica"/>
    <w:uiPriority w:val="59"/>
    <w:rsid w:val="00596EF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6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EF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3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31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1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EF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96EF0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basedOn w:val="Zadanifontodlomka"/>
    <w:link w:val="Zaglavlje"/>
    <w:uiPriority w:val="99"/>
    <w:rsid w:val="00596EF0"/>
    <w:rPr>
      <w:rFonts w:cs="Times New Roman" w:eastAsia="Times New Roman"/>
      <w:szCs w:val="24"/>
      <w:lang w:eastAsia="x-none" w:val="x-none"/>
    </w:rPr>
  </w:style>
  <w:style w:styleId="Brojstranice" w:type="character">
    <w:name w:val="page number"/>
    <w:basedOn w:val="Zadanifontodlomka"/>
    <w:rsid w:val="00596EF0"/>
  </w:style>
  <w:style w:styleId="Reetkatablice" w:type="table">
    <w:name w:val="Table Grid"/>
    <w:basedOn w:val="Obinatablica"/>
    <w:uiPriority w:val="59"/>
    <w:rsid w:val="00596EF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6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EF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3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31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1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ĆAKULA d.o.o. za produkcijsku djelatnost</izvorni_sadrzaj>
    <derivirana_varijabla naziv="DomainObject.Predmet.ProtustrankaFormated_1">  ĆAKULA d.o.o. za produkcijsku djelatnost</derivirana_varijabla>
  </DomainObject.Predmet.ProtustrankaFormated>
  <DomainObject.Predmet.ProtustrankaFormatedOIB>
    <izvorni_sadrzaj>  ĆAKULA d.o.o. za produkcijsku djelatnost, OIB 49006764876</izvorni_sadrzaj>
    <derivirana_varijabla naziv="DomainObject.Predmet.ProtustrankaFormatedOIB_1">  ĆAKULA d.o.o. za produkcijsku djelatnost, OIB 49006764876</derivirana_varijabla>
  </DomainObject.Predmet.ProtustrankaFormatedOIB>
  <DomainObject.Predmet.ProtustrankaFormatedWithAdress>
    <izvorni_sadrzaj> ĆAKULA d.o.o. za produkcijsku djelatnost, Velebitska 27, 21000 Split</izvorni_sadrzaj>
    <derivirana_varijabla naziv="DomainObject.Predmet.ProtustrankaFormatedWithAdress_1"> ĆAKULA d.o.o. za produkcijsku djelatnost, Velebitska 27, 21000 Split</derivirana_varijabla>
  </DomainObject.Predmet.ProtustrankaFormatedWithAdress>
  <DomainObject.Predmet.ProtustrankaFormatedWithAdressOIB>
    <izvorni_sadrzaj> ĆAKULA d.o.o. za produkcijsku djelatnost, OIB 49006764876, Velebitska 27, 21000 Split</izvorni_sadrzaj>
    <derivirana_varijabla naziv="DomainObject.Predmet.ProtustrankaFormatedWithAdressOIB_1"> ĆAKULA d.o.o. za produkcijsku djelatnost, OIB 49006764876, Velebitska 27, 21000 Split</derivirana_varijabla>
  </DomainObject.Predmet.ProtustrankaFormatedWithAdressOIB>
  <DomainObject.Predmet.ProtustrankaWithAdress>
    <izvorni_sadrzaj>ĆAKULA d.o.o. za produkcijsku djelatnost Velebitska 27, 21000 Split</izvorni_sadrzaj>
    <derivirana_varijabla naziv="DomainObject.Predmet.ProtustrankaWithAdress_1">ĆAKULA d.o.o. za produkcijsku djelatnost Velebitska 27, 21000 Split</derivirana_varijabla>
  </DomainObject.Predmet.ProtustrankaWithAdress>
  <DomainObject.Predmet.ProtustrankaWithAdressOIB>
    <izvorni_sadrzaj>ĆAKULA d.o.o. za produkcijsku djelatnost, OIB 49006764876, Velebitska 27, 21000 Split</izvorni_sadrzaj>
    <derivirana_varijabla naziv="DomainObject.Predmet.ProtustrankaWithAdressOIB_1">ĆAKULA d.o.o. za produkcijsku djelatnost, OIB 49006764876, Velebitska 27, 21000 Split</derivirana_varijabla>
  </DomainObject.Predmet.ProtustrankaWithAdressOIB>
  <DomainObject.Predmet.ProtustrankaNazivFormated>
    <izvorni_sadrzaj>ĆAKULA d.o.o. za produkcijsku djelatnost</izvorni_sadrzaj>
    <derivirana_varijabla naziv="DomainObject.Predmet.ProtustrankaNazivFormated_1">ĆAKULA d.o.o. za produkcijsku djelatnost</derivirana_varijabla>
  </DomainObject.Predmet.ProtustrankaNazivFormated>
  <DomainObject.Predmet.ProtustrankaNazivFormatedOIB>
    <izvorni_sadrzaj>ĆAKULA d.o.o. za produkcijsku djelatnost, OIB 49006764876</izvorni_sadrzaj>
    <derivirana_varijabla naziv="DomainObject.Predmet.ProtustrankaNazivFormatedOIB_1">ĆAKULA d.o.o. za produkcijsku djelatnost, OIB 49006764876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ĆAKULA d.o.o. za produkcijsku djelatnost</item>
    </izvorni_sadrzaj>
    <derivirana_varijabla naziv="DomainObject.Predmet.ProtuStrankaListFormated_1">
      <item>ĆAKULA d.o.o. za produkcijsku djelatnost</item>
    </derivirana_varijabla>
  </DomainObject.Predmet.ProtuStrankaListFormated>
  <DomainObject.Predmet.ProtuStrankaListFormatedOIB>
    <izvorni_sadrzaj>
      <item>ĆAKULA d.o.o. za produkcijsku djelatnost, OIB 49006764876</item>
    </izvorni_sadrzaj>
    <derivirana_varijabla naziv="DomainObject.Predmet.ProtuStrankaListFormatedOIB_1">
      <item>ĆAKULA d.o.o. za produkcijsku djelatnost, OIB 49006764876</item>
    </derivirana_varijabla>
  </DomainObject.Predmet.ProtuStrankaListFormatedOIB>
  <DomainObject.Predmet.ProtuStrankaListFormatedWithAdress>
    <izvorni_sadrzaj>
      <item>ĆAKULA d.o.o. za produkcijsku djelatnost, Velebitska 27, 21000 Split</item>
    </izvorni_sadrzaj>
    <derivirana_varijabla naziv="DomainObject.Predmet.ProtuStrankaListFormatedWithAdress_1">
      <item>ĆAKULA d.o.o. za produkcijsku djelatnost, Velebitska 27, 21000 Split</item>
    </derivirana_varijabla>
  </DomainObject.Predmet.ProtuStrankaListFormatedWithAdress>
  <DomainObject.Predmet.ProtuStrankaListFormatedWithAdressOIB>
    <izvorni_sadrzaj>
      <item>ĆAKULA d.o.o. za produkcijsku djelatnost, OIB 49006764876, Velebitska 27, 21000 Split</item>
    </izvorni_sadrzaj>
    <derivirana_varijabla naziv="DomainObject.Predmet.ProtuStrankaListFormatedWithAdressOIB_1">
      <item>ĆAKULA d.o.o. za produkcijsku djelatnost, OIB 49006764876, Velebitska 27, 21000 Split</item>
    </derivirana_varijabla>
  </DomainObject.Predmet.ProtuStrankaListFormatedWithAdressOIB>
  <DomainObject.Predmet.ProtuStrankaListNazivFormated>
    <izvorni_sadrzaj>
      <item>ĆAKULA d.o.o. za produkcijsku djelatnost</item>
    </izvorni_sadrzaj>
    <derivirana_varijabla naziv="DomainObject.Predmet.ProtuStrankaListNazivFormated_1">
      <item>ĆAKULA d.o.o. za produkcijsku djelatnost</item>
    </derivirana_varijabla>
  </DomainObject.Predmet.ProtuStrankaListNazivFormated>
  <DomainObject.Predmet.ProtuStrankaListNazivFormatedOIB>
    <izvorni_sadrzaj>
      <item>ĆAKULA d.o.o. za produkcijsku djelatnost, OIB 49006764876</item>
    </izvorni_sadrzaj>
    <derivirana_varijabla naziv="DomainObject.Predmet.ProtuStrankaListNazivFormatedOIB_1">
      <item>ĆAKULA d.o.o. za produkcijsku djelatnost, OIB 49006764876</item>
    </derivirana_varijabla>
  </DomainObject.Predmet.ProtuStrankaListNazivFormatedOIB>
  <DomainObject.Predmet.OstaliListFormated>
    <izvorni_sadrzaj>
      <item>Županijsko državno odvjetništvo u Splitu</item>
      <item>Draženka Franjić</item>
    </izvorni_sadrzaj>
    <derivirana_varijabla naziv="DomainObject.Predmet.OstaliListFormated_1">
      <item>Županijsko državno odvjetništvo u Splitu</item>
      <item>Draženka Franjić</item>
    </derivirana_varijabla>
  </DomainObject.Predmet.OstaliListFormated>
  <DomainObject.Predmet.OstaliListFormatedOIB>
    <izvorni_sadrzaj>
      <item>Županijsko državno odvjetništvo u Splitu</item>
      <item>Draženka Franjić, OIB 22356194716</item>
    </izvorni_sadrzaj>
    <derivirana_varijabla naziv="DomainObject.Predmet.OstaliListFormatedOIB_1">
      <item>Županijsko državno odvjetništvo u Splitu</item>
      <item>Draženka Franjić, OIB 22356194716</item>
    </derivirana_varijabla>
  </DomainObject.Predmet.OstaliListFormatedOIB>
  <DomainObject.Predmet.OstaliListFormatedWithAdress>
    <izvorni_sadrzaj>
      <item>Županijsko državno odvjetništvo u Splitu, Gundulićeva 29a, 21000 Split</item>
      <item>Draženka Franjić, Majurina 22, 21214 Kaštel Lukšić</item>
    </izvorni_sadrzaj>
    <derivirana_varijabla naziv="DomainObject.Predmet.OstaliListFormatedWithAdress_1">
      <item>Županijsko državno odvjetništvo u Splitu, Gundulićeva 29a, 21000 Split</item>
      <item>Draženka Franjić, Majurina 22, 21214 Kaštel Lukšić</item>
    </derivirana_varijabla>
  </DomainObject.Predmet.OstaliListFormatedWithAdress>
  <DomainObject.Predmet.OstaliListFormatedWithAdressOIB>
    <izvorni_sadrzaj>
      <item>Županijsko državno odvjetništvo u Splitu, Gundulićeva 29a, 21000 Split</item>
      <item>Draženka Franjić, OIB 22356194716, Majurina 22, 21214 Kaštel Lukšić</item>
    </izvorni_sadrzaj>
    <derivirana_varijabla naziv="DomainObject.Predmet.OstaliListFormatedWithAdressOIB_1">
      <item>Županijsko državno odvjetništvo u Splitu, Gundulićeva 29a, 21000 Split</item>
      <item>Draženka Franjić, OIB 22356194716, Majurina 22, 21214 Kaštel Lukšić</item>
    </derivirana_varijabla>
  </DomainObject.Predmet.OstaliListFormatedWithAdressOIB>
  <DomainObject.Predmet.OstaliListNazivFormated>
    <izvorni_sadrzaj>
      <item>Županijsko državno odvjetništvo u Splitu</item>
      <item>Draženka Franjić</item>
    </izvorni_sadrzaj>
    <derivirana_varijabla naziv="DomainObject.Predmet.OstaliListNazivFormated_1">
      <item>Županijsko državno odvjetništvo u Splitu</item>
      <item>Draženka Franjić</item>
    </derivirana_varijabla>
  </DomainObject.Predmet.OstaliListNazivFormated>
  <DomainObject.Predmet.OstaliListNazivFormatedOIB>
    <izvorni_sadrzaj>
      <item>Županijsko državno odvjetništvo u Splitu</item>
      <item>Draženka Franjić, OIB 22356194716</item>
    </izvorni_sadrzaj>
    <derivirana_varijabla naziv="DomainObject.Predmet.OstaliListNazivFormatedOIB_1">
      <item>Županijsko državno odvjetništvo u Splitu</item>
      <item>Draženka Franjić, OIB 22356194716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ĆAKULA d.o.o. za produkcijsku djelatnost</izvorni_sadrzaj>
    <derivirana_varijabla naziv="DomainObject.Predmet.ProtustrankaIDrugi_1">ĆAKULA d.o.o. za produkcijsku djelatnost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ĆAKULA d.o.o. za produkcijsku djelatnost, OIB 49006764876, Velebitska 27, 21000 Split</izvorni_sadrzaj>
    <derivirana_varijabla naziv="DomainObject.Predmet.ProtustrankaIDrugiAdressOIB_1">ĆAKULA d.o.o. za produkcijsku djelatnost, OIB 49006764876,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ĆAKULA d.o.o. za produkcijsku djelatnost</item>
      <item>Ministarstvo financija RH</item>
      <item>Županijsko državno odvjetništvo u Splitu</item>
      <item>Draženka Franjić</item>
    </izvorni_sadrzaj>
    <derivirana_varijabla naziv="DomainObject.Predmet.SudioniciListNaziv_1">
      <item>ĆAKULA d.o.o. za produkcijsku djelatnost</item>
      <item>Ministarstvo financija RH</item>
      <item>Županijsko državno odvjetništvo u Splitu</item>
      <item>Draženka Franjić</item>
    </derivirana_varijabla>
  </DomainObject.Predmet.SudioniciListNaziv>
  <DomainObject.Predmet.SudioniciListAdressOIB>
    <izvorni_sadrzaj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izvorni_sadrzaj>
    <derivirana_varijabla naziv="DomainObject.Predmet.SudioniciListAdressOIB_1"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49006764876</item>
      <item>, OIB 18683136487</item>
      <item>, OIB null</item>
      <item>, OIB 22356194716</item>
    </izvorni_sadrzaj>
    <derivirana_varijabla naziv="DomainObject.Predmet.SudioniciListNazivOIB_1">
      <item>, OIB 49006764876</item>
      <item>, OIB 18683136487</item>
      <item>, OIB null</item>
      <item>, OIB 22356194716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578</properties:Words>
  <properties:Characters>3146</properties:Characters>
  <properties:Lines>74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2018-06-08T09:44:00Z</dcterms:created>
  <dc:creator>Katarina Mikulić</dc:creator>
  <cp:lastModifiedBy>Katarina Mikulić</cp:lastModifiedBy>
  <cp:lastPrinted>2018-06-11T07:00:00Z</cp:lastPrinted>
  <dcterms:modified xmlns:xsi="http://www.w3.org/2001/XMLSchema-instance" xsi:type="dcterms:W3CDTF">2018-06-11T07:00:00Z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(RJEŠENJE O ODBAČENOJ ŽALBI.docx)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