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01663" w14:paraId="e001663" w:rsidRDefault="009649BD" w:rsidP="009649BD" w:rsidR="009649BD">
      <w:pPr>
        <w:pStyle w:val="SudSjedite"/>
        <w15:collapsed w:val="false"/>
      </w:pPr>
      <w:bookmarkStart w:name="_GoBack" w:id="0"/>
      <w:bookmarkEnd w:id="0"/>
    </w:p>
    <w:p w:rsidRDefault="009649BD" w:rsidP="009649BD" w:rsidR="009649BD">
      <w:r>
        <w:t xml:space="preserve">               </w:t>
      </w:r>
      <w:r>
        <w:rPr>
          <w:noProof/>
          <w:lang w:eastAsia="hr-HR"/>
        </w:rPr>
        <w:drawing>
          <wp:inline distR="0" distL="0" distB="0" distT="0">
            <wp:extent cy="719455" cx="537845"/>
            <wp:effectExtent b="4445" r="0" t="0" l="0"/>
            <wp:docPr descr="cid:image001.png@01D20AB3.997C003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0AB3.997C003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:rsidRDefault="009649BD" w:rsidP="009649BD" w:rsidR="009649BD">
      <w:r>
        <w:t>REPUBLIKA HRVATSKA</w:t>
      </w:r>
    </w:p>
    <w:p w:rsidRDefault="009649BD" w:rsidP="009649BD" w:rsidR="009649BD">
      <w:r>
        <w:t>TRGOVAČKI SUD U OSIJEKU                                          Broj: 3 St-240/2015-137</w:t>
      </w:r>
    </w:p>
    <w:p w:rsidRDefault="009649BD" w:rsidP="009649BD" w:rsidR="009649BD">
      <w:r>
        <w:t xml:space="preserve">STALNA SLUŽBA U SLAVONSKOM BRODU  </w:t>
      </w:r>
    </w:p>
    <w:p w:rsidRDefault="009649BD" w:rsidP="009649BD" w:rsidR="009649BD">
      <w:r>
        <w:t>Trg pobjede 13</w:t>
      </w:r>
    </w:p>
    <w:p w:rsidRDefault="009649BD" w:rsidP="009649BD" w:rsidR="009649BD">
      <w:r>
        <w:t xml:space="preserve">35000 SLAVONSKI BROD </w:t>
      </w:r>
    </w:p>
    <w:p w:rsidRDefault="009649BD" w:rsidP="009649BD" w:rsidR="009649BD">
      <w:pPr>
        <w:jc w:val="center"/>
        <w:rPr>
          <w:b/>
        </w:rPr>
      </w:pPr>
      <w:r>
        <w:rPr>
          <w:b/>
        </w:rPr>
        <w:t>Z A K L J U Č A K</w:t>
      </w:r>
    </w:p>
    <w:p w:rsidRDefault="009649BD" w:rsidP="009649BD" w:rsidR="009649BD">
      <w:r>
        <w:t xml:space="preserve">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9649BD" w:rsidP="009649BD" w:rsidR="009649BD">
      <w:pPr>
        <w:ind w:firstLine="708"/>
        <w:jc w:val="both"/>
      </w:pPr>
      <w:r>
        <w:t xml:space="preserve">TRGOVAČKI SUD U OSIJEKU, STALNA SLUŽBA U SLAVONSKOM BRODU, po stečajnoj sutkinji Danieli Martini Maoduš, u postupku povodom prijedloga članova uprave dužnika, za otvaranje stečajnog postupka nad dužnikom </w:t>
      </w:r>
      <w:r>
        <w:rPr>
          <w:b/>
        </w:rPr>
        <w:t>FENIX d.o.o. Slavonski Brod, Vinogradska 2 F, OIB: 11119953057</w:t>
      </w:r>
      <w:r>
        <w:t>, koga zastupa stečajni upravitelj Nikola Kruljac iz Martina, Našice, 17. veljače  2017.</w:t>
      </w:r>
    </w:p>
    <w:p w:rsidRDefault="009649BD" w:rsidP="009649BD" w:rsidR="009649BD">
      <w:pPr>
        <w:ind w:left="3540"/>
        <w:jc w:val="both"/>
      </w:pPr>
      <w:r>
        <w:t>z a k l j u č i o  j e</w:t>
      </w:r>
    </w:p>
    <w:p w:rsidRDefault="009649BD" w:rsidP="009649BD" w:rsidR="009649BD">
      <w:pPr>
        <w:pStyle w:val="Odlomakpopisa"/>
        <w:numPr>
          <w:ilvl w:val="0"/>
          <w:numId w:val="1"/>
        </w:numPr>
        <w:tabs>
          <w:tab w:pos="708" w:val="left"/>
        </w:tabs>
        <w:spacing w:after="0"/>
        <w:contextualSpacing/>
      </w:pPr>
      <w:r>
        <w:t>Zakazuje se  II. sjednica Odbora  vjerovnika za dan  </w:t>
      </w:r>
      <w:r w:rsidRPr="009649BD">
        <w:rPr>
          <w:b/>
          <w:u w:val="single"/>
        </w:rPr>
        <w:t>1.ožujka</w:t>
      </w:r>
      <w:r>
        <w:rPr>
          <w:b/>
          <w:u w:val="single"/>
        </w:rPr>
        <w:t xml:space="preserve">  2017. u 9,30 h u prostorijama ove stalne službe III kat soba 73,</w:t>
      </w:r>
      <w:r>
        <w:t xml:space="preserve"> po prijedlogu  stečajnog upravitelja </w:t>
      </w:r>
    </w:p>
    <w:p w:rsidRDefault="009649BD" w:rsidP="009649BD" w:rsidR="009649BD">
      <w:pPr>
        <w:pStyle w:val="Odlomakpopisa"/>
        <w:numPr>
          <w:ilvl w:val="0"/>
          <w:numId w:val="1"/>
        </w:numPr>
        <w:tabs>
          <w:tab w:pos="708" w:val="left"/>
        </w:tabs>
        <w:spacing w:after="0"/>
        <w:contextualSpacing/>
        <w:jc w:val="left"/>
      </w:pPr>
      <w:r>
        <w:t>Na ročište se pozivaju članovi Odbora vjerovnika:</w:t>
      </w:r>
    </w:p>
    <w:p w:rsidRDefault="009649BD" w:rsidP="009649BD" w:rsidR="009649BD">
      <w:pPr>
        <w:pStyle w:val="Odlomakpopisa"/>
        <w:numPr>
          <w:ilvl w:val="0"/>
          <w:numId w:val="2"/>
        </w:numPr>
      </w:pPr>
      <w:r>
        <w:t>Za ĐĐ Energetika i infrastruktura d.o.o.</w:t>
      </w:r>
      <w:r w:rsidR="00680B32">
        <w:t xml:space="preserve">, Slavonski Brod, Dr. Mile Budaka 1 </w:t>
      </w:r>
      <w:r>
        <w:t>-</w:t>
      </w:r>
      <w:r w:rsidR="00680B32">
        <w:t xml:space="preserve"> </w:t>
      </w:r>
      <w:r>
        <w:t>Ankica Boras iz Slavonskog Broda, OIB: 60037898696</w:t>
      </w:r>
    </w:p>
    <w:p w:rsidRDefault="00680B32" w:rsidP="009649BD" w:rsidR="009649BD">
      <w:pPr>
        <w:pStyle w:val="Odlomakpopisa"/>
        <w:numPr>
          <w:ilvl w:val="0"/>
          <w:numId w:val="2"/>
        </w:numPr>
      </w:pPr>
      <w:r>
        <w:t>Za ŠTEDBANKU d.d. – Petra Drevenšek, Zagreb, Slavonska avenija 3, OIB: 19254385763</w:t>
      </w:r>
    </w:p>
    <w:p w:rsidRDefault="00680B32" w:rsidP="00680B32" w:rsidR="00680B32" w:rsidRPr="00680B32">
      <w:pPr>
        <w:pStyle w:val="Odlomakpopisa"/>
        <w:numPr>
          <w:ilvl w:val="0"/>
          <w:numId w:val="2"/>
        </w:numPr>
      </w:pPr>
      <w:r>
        <w:t>Tomislav Olić – predstavnik radnika, Klakar, Klakar 209, OIB: 79494460178</w:t>
      </w:r>
    </w:p>
    <w:p w:rsidRDefault="009649BD" w:rsidP="009649BD" w:rsidR="009649BD">
      <w:pPr>
        <w:pStyle w:val="Odlomakpopisa"/>
        <w:numPr>
          <w:ilvl w:val="0"/>
          <w:numId w:val="1"/>
        </w:numPr>
        <w:tabs>
          <w:tab w:pos="708" w:val="left"/>
        </w:tabs>
        <w:spacing w:after="0"/>
        <w:contextualSpacing/>
        <w:jc w:val="left"/>
      </w:pPr>
      <w:r>
        <w:t xml:space="preserve">Dnevni red </w:t>
      </w:r>
      <w:r w:rsidR="00680B32">
        <w:t>sjednice Odbora vjerovnika</w:t>
      </w:r>
      <w:r>
        <w:t xml:space="preserve"> je: </w:t>
      </w:r>
    </w:p>
    <w:p w:rsidRDefault="009649BD" w:rsidP="009649BD" w:rsidR="009649BD">
      <w:pPr>
        <w:pStyle w:val="Odlomakpopisa"/>
      </w:pPr>
    </w:p>
    <w:p w:rsidRDefault="009649BD" w:rsidP="009649BD" w:rsidR="009649BD">
      <w:pPr>
        <w:pStyle w:val="Odlomakpopisa"/>
        <w:ind w:left="1080"/>
      </w:pPr>
      <w:r>
        <w:t>1. Izvješće stečajnog upravitelja  </w:t>
      </w:r>
    </w:p>
    <w:p w:rsidRDefault="009649BD" w:rsidP="009649BD" w:rsidR="009649BD">
      <w:pPr>
        <w:ind w:firstLine="567" w:left="1080"/>
      </w:pPr>
      <w:r>
        <w:t xml:space="preserve">2. </w:t>
      </w:r>
      <w:r w:rsidR="00680B32">
        <w:t>Izbor predsjednika Odbora vjerovnika</w:t>
      </w:r>
    </w:p>
    <w:p w:rsidRDefault="00680B32" w:rsidP="009649BD" w:rsidR="00680B32">
      <w:pPr>
        <w:ind w:firstLine="567" w:left="1080"/>
      </w:pPr>
      <w:r>
        <w:t>3. Razno.</w:t>
      </w:r>
    </w:p>
    <w:p w:rsidRDefault="00680B32" w:rsidP="009649BD" w:rsidR="00680B32">
      <w:pPr>
        <w:ind w:firstLine="567" w:left="1080"/>
      </w:pPr>
    </w:p>
    <w:p w:rsidRDefault="00680B32" w:rsidP="009649BD" w:rsidR="00680B32">
      <w:pPr>
        <w:ind w:firstLine="567" w:left="1080"/>
      </w:pPr>
    </w:p>
    <w:p w:rsidRDefault="00680B32" w:rsidP="009649BD" w:rsidR="00680B32">
      <w:pPr>
        <w:ind w:firstLine="567" w:left="1080"/>
      </w:pPr>
    </w:p>
    <w:p w:rsidRDefault="00680B32" w:rsidP="009649BD" w:rsidR="00680B32">
      <w:pPr>
        <w:ind w:firstLine="567" w:left="1080"/>
      </w:pPr>
    </w:p>
    <w:p w:rsidRDefault="00680B32" w:rsidP="009649BD" w:rsidR="00680B32">
      <w:pPr>
        <w:ind w:firstLine="567" w:left="1080"/>
      </w:pPr>
    </w:p>
    <w:p w:rsidRDefault="00680B32" w:rsidP="009649BD" w:rsidR="00680B32">
      <w:pPr>
        <w:ind w:firstLine="567" w:left="1080"/>
      </w:pPr>
    </w:p>
    <w:p w:rsidRDefault="009649BD" w:rsidP="009649BD" w:rsidR="009649BD">
      <w:pPr>
        <w:ind w:firstLine="567" w:left="1080"/>
      </w:pPr>
      <w:r>
        <w:tab/>
      </w:r>
      <w:r>
        <w:tab/>
      </w:r>
      <w:r>
        <w:tab/>
        <w:t>O b r a z l o ž</w:t>
      </w:r>
      <w:r w:rsidR="00680B32">
        <w:t xml:space="preserve"> </w:t>
      </w:r>
      <w:r>
        <w:t xml:space="preserve">e nj e </w:t>
      </w:r>
    </w:p>
    <w:p w:rsidRDefault="00680B32" w:rsidP="00680B32" w:rsidR="009649BD">
      <w:pPr>
        <w:ind w:firstLine="708"/>
      </w:pPr>
      <w:r>
        <w:t>Odlučeno je o zakazivanju II. sjednice odbora vjerovnika od strane stečajnog suca jer na I. sjednici odbora vjerovnika nije imenovan predsjednik odbora vjerovnika.</w:t>
      </w:r>
    </w:p>
    <w:p w:rsidRDefault="009649BD" w:rsidP="009649BD" w:rsidR="009649BD">
      <w:r>
        <w:t xml:space="preserve">                                                                          </w:t>
      </w:r>
    </w:p>
    <w:p w:rsidRDefault="009649BD" w:rsidP="009649BD" w:rsidR="009649BD">
      <w:pPr>
        <w:ind w:firstLine="708"/>
      </w:pPr>
      <w:r>
        <w:t>U Slavonskom Brodu 17. veljače 2017.</w:t>
      </w:r>
    </w:p>
    <w:p w:rsidRDefault="009649BD" w:rsidP="009649BD" w:rsidR="009649BD">
      <w:r>
        <w:t>                                                                                               Sutkinja:</w:t>
      </w:r>
    </w:p>
    <w:p w:rsidRDefault="009649BD" w:rsidP="009649BD" w:rsidR="009649BD">
      <w:r>
        <w:t>                                                                                    Daniela Martini Maoduš</w:t>
      </w:r>
    </w:p>
    <w:p w:rsidRDefault="009649BD" w:rsidP="009649BD" w:rsidR="009649BD"/>
    <w:p w:rsidRDefault="009649BD" w:rsidP="009649BD" w:rsidR="009649BD">
      <w:pPr>
        <w:rPr>
          <w:sz w:val="20"/>
          <w:szCs w:val="20"/>
        </w:rPr>
      </w:pPr>
      <w:r>
        <w:rPr>
          <w:sz w:val="20"/>
          <w:szCs w:val="20"/>
        </w:rPr>
        <w:t>Objaviti na eOglasna ploča</w:t>
      </w:r>
    </w:p>
    <w:p w:rsidRDefault="00680B32" w:rsidP="009649BD" w:rsidR="00680B32">
      <w:pPr>
        <w:rPr>
          <w:sz w:val="20"/>
          <w:szCs w:val="20"/>
        </w:rPr>
      </w:pPr>
      <w:r>
        <w:rPr>
          <w:sz w:val="20"/>
          <w:szCs w:val="20"/>
        </w:rPr>
        <w:t>Poslati poštom radi obavijesti</w:t>
      </w:r>
    </w:p>
    <w:p w:rsidRDefault="009649BD" w:rsidP="009649BD" w:rsidR="009649BD"/>
    <w:p w:rsidRDefault="009649BD" w:rsidP="009649BD" w:rsidR="009649BD">
      <w:pPr>
        <w:pStyle w:val="Naslovdokumenta"/>
      </w:pPr>
    </w:p>
    <w:p w:rsidRDefault="009649BD" w:rsidP="009649BD" w:rsidR="009649BD">
      <w:pPr>
        <w:pStyle w:val="Poetniodjeljak"/>
      </w:pPr>
    </w:p>
    <w:p w:rsidRDefault="009649BD" w:rsidP="009649BD" w:rsidR="009649BD">
      <w:pPr>
        <w:pStyle w:val="NormaleSPIS"/>
        <w:rPr>
          <w:noProof/>
        </w:rPr>
      </w:pPr>
    </w:p>
    <w:p w:rsidRDefault="009649BD" w:rsidP="009649BD" w:rsidR="009649BD">
      <w:pPr>
        <w:pStyle w:val="ZapisniarPotpis"/>
      </w:pPr>
    </w:p>
    <w:p w:rsidRDefault="00B412A5" w:rsidR="00B412A5"/>
    <w:sectPr w:rsidR="00B412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AA2C8B"/>
    <w:multiLevelType w:val="hybridMultilevel"/>
    <w:tmpl w:val="A87E71C4"/>
    <w:lvl w:tplc="277C1624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4B16CF0"/>
    <w:multiLevelType w:val="hybridMultilevel"/>
    <w:tmpl w:val="6D0A8324"/>
    <w:lvl w:tplc="44E456CE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9BD"/>
    <w:rsid w:val="00680B32"/>
    <w:rsid w:val="00791B8C"/>
    <w:rsid w:val="009649BD"/>
    <w:rsid w:val="00B4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49BD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dokumentaChar" w:type="character">
    <w:name w:val="Naslov_dokumenta Char"/>
    <w:basedOn w:val="Zadanifontodlomka"/>
    <w:link w:val="Naslovdokumenta"/>
    <w:locked/>
    <w:rsid w:val="009649BD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9649BD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9649BD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9649BD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9649BD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9649BD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9649BD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9649BD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9649BD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9649BD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49BD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49B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1B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B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1B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1B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1B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49BD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dokumentaChar" w:type="character">
    <w:name w:val="Naslov_dokumenta Char"/>
    <w:basedOn w:val="Zadanifontodlomka"/>
    <w:link w:val="Naslovdokumenta"/>
    <w:locked/>
    <w:rsid w:val="009649BD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9649BD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9649BD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9649BD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9649BD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9649BD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9649BD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9649BD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9649BD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9649BD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49BD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49B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1B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B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1B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1B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1B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3494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0AB3.997C003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radi odlučivanja prosljeđena na VTS Zagreb, Materijalni oblik spisa u Stalnoj službi, elektronički poslan na VTS i zbog toga ima napomenu pomoćni omot        I, II  dio u 22.11.    III i IV  dio kod suca</izvorni_sadrzaj>
    <derivirana_varijabla naziv="DomainObject.Predmet.PrimjedbaSuca_1">Preslika dijela spisa radi odlučivanja prosljeđena na VTS Zagreb, Materijalni oblik spisa u Stalnoj službi, elektronički poslan na VTS i zbog toga ima napomenu pomoćni omot        I, II  dio u 22.11.    III i IV  dio kod suca</derivirana_varijabla>
  </DomainObject.Predmet.PrimjedbaSuca>
  <DomainObject.Predmet.ProtustrankaFormated>
    <izvorni_sadrzaj>  FENIX društvo s ograničenom odgovornošću za graditeljstvo, trgovinu i usluge</izvorni_sadrzaj>
    <derivirana_varijabla naziv="DomainObject.Predmet.ProtustrankaFormated_1">  FENIX društvo s ograničenom odgovornošću za graditeljstvo, trgovinu i usluge</derivirana_varijabla>
  </DomainObject.Predmet.ProtustrankaFormated>
  <DomainObject.Predmet.ProtustrankaFormatedOIB>
    <izvorni_sadrzaj>  FENIX društvo s ograničenom odgovornošću za graditeljstvo, trgovinu i usluge, OIB 11119953057</izvorni_sadrzaj>
    <derivirana_varijabla naziv="DomainObject.Predmet.ProtustrankaFormatedOIB_1">  FENIX društvo s ograničenom odgovornošću za graditeljstvo, trgovinu i usluge, OIB 11119953057</derivirana_varijabla>
  </DomainObject.Predmet.ProtustrankaFormatedOIB>
  <DomainObject.Predmet.ProtustrankaFormatedWithAdress>
    <izvorni_sadrzaj> FENIX društvo s ograničenom odgovornošću za graditeljstvo, trgovinu i usluge, Vinogradska 2F, 35000 Slavonski Brod</izvorni_sadrzaj>
    <derivirana_varijabla naziv="DomainObject.Predmet.ProtustrankaFormatedWithAdress_1"> FENIX društvo s ograničenom odgovornošću za graditeljstvo, trgovinu i usluge, Vinogradska 2F, 35000 Slavonski Brod</derivirana_varijabla>
  </DomainObject.Predmet.ProtustrankaFormatedWithAdress>
  <DomainObject.Predmet.ProtustrankaFormatedWithAdressOIB>
    <izvorni_sadrzaj> FENIX društvo s ograničenom odgovornošću za graditeljstvo, trgovinu i usluge, OIB 11119953057, Vinogradska 2F, 35000 Slavonski Brod</izvorni_sadrzaj>
    <derivirana_varijabla naziv="DomainObject.Predmet.ProtustrankaFormatedWithAdressOIB_1"> FENIX društvo s ograničenom odgovornošću za graditeljstvo, trgovinu i usluge, OIB 11119953057, Vinogradska 2F, 35000 Slavonski Brod</derivirana_varijabla>
  </DomainObject.Predmet.ProtustrankaFormatedWithAdressOIB>
  <DomainObject.Predmet.ProtustrankaWithAdress>
    <izvorni_sadrzaj>FENIX društvo s ograničenom odgovornošću za graditeljstvo, trgovinu i usluge Vinogradska 2F, 35000 Slavonski Brod</izvorni_sadrzaj>
    <derivirana_varijabla naziv="DomainObject.Predmet.ProtustrankaWithAdress_1">FENIX društvo s ograničenom odgovornošću za graditeljstvo, trgovinu i usluge Vinogradska 2F, 35000 Slavonski Brod</derivirana_varijabla>
  </DomainObject.Predmet.ProtustrankaWithAdress>
  <DomainObject.Predmet.ProtustrankaWithAdressOIB>
    <izvorni_sadrzaj>FENIX društvo s ograničenom odgovornošću za graditeljstvo, trgovinu i usluge, OIB 11119953057, Vinogradska 2F, 35000 Slavonski Brod</izvorni_sadrzaj>
    <derivirana_varijabla naziv="DomainObject.Predmet.ProtustrankaWithAdressOIB_1">FENIX društvo s ograničenom odgovornošću za graditeljstvo, trgovinu i usluge, OIB 11119953057, Vinogradska 2F, 35000 Slavonski Brod</derivirana_varijabla>
  </DomainObject.Predmet.ProtustrankaWithAdressOIB>
  <DomainObject.Predmet.ProtustrankaNazivFormated>
    <izvorni_sadrzaj>FENIX društvo s ograničenom odgovornošću za graditeljstvo, trgovinu i usluge</izvorni_sadrzaj>
    <derivirana_varijabla naziv="DomainObject.Predmet.ProtustrankaNazivFormated_1">FENIX društvo s ograničenom odgovornošću za graditeljstvo, trgovinu i usluge</derivirana_varijabla>
  </DomainObject.Predmet.ProtustrankaNazivFormated>
  <DomainObject.Predmet.ProtustrankaNazivFormatedOIB>
    <izvorni_sadrzaj>FENIX društvo s ograničenom odgovornošću za graditeljstvo, trgovinu i usluge, OIB 11119953057</izvorni_sadrzaj>
    <derivirana_varijabla naziv="DomainObject.Predmet.ProtustrankaNazivFormatedOIB_1">FENIX društvo s ograničenom odgovornošću za graditeljstvo, trgovinu i usluge, OIB 11119953057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FENIX društvo s ograničenom odgovornošću za graditeljstvo, trgovinu i usluge</izvorni_sadrzaj>
    <derivirana_varijabla naziv="DomainObject.Predmet.StrankaFormated_1">  FENIX društvo s ograničenom odgovornošću za graditeljstvo, trgovinu i usluge</derivirana_varijabla>
  </DomainObject.Predmet.StrankaFormated>
  <DomainObject.Predmet.StrankaFormatedOIB>
    <izvorni_sadrzaj>  FENIX društvo s ograničenom odgovornošću za graditeljstvo, trgovinu i usluge, OIB 11119953057</izvorni_sadrzaj>
    <derivirana_varijabla naziv="DomainObject.Predmet.StrankaFormatedOIB_1">  FENIX društvo s ograničenom odgovornošću za graditeljstvo, trgovinu i usluge, OIB 11119953057</derivirana_varijabla>
  </DomainObject.Predmet.StrankaFormatedOIB>
  <DomainObject.Predmet.StrankaFormatedWithAdress>
    <izvorni_sadrzaj> FENIX društvo s ograničenom odgovornošću za graditeljstvo, trgovinu i usluge, Vinogradska 2F, 35000 Slavonski Brod</izvorni_sadrzaj>
    <derivirana_varijabla naziv="DomainObject.Predmet.StrankaFormatedWithAdress_1"> FENIX društvo s ograničenom odgovornošću za graditeljstvo, trgovinu i usluge, Vinogradska 2F, 35000 Slavonski Brod</derivirana_varijabla>
  </DomainObject.Predmet.StrankaFormatedWithAdress>
  <DomainObject.Predmet.StrankaFormatedWithAdressOIB>
    <izvorni_sadrzaj> FENIX društvo s ograničenom odgovornošću za graditeljstvo, trgovinu i usluge, OIB 11119953057, Vinogradska 2F, 35000 Slavonski Brod</izvorni_sadrzaj>
    <derivirana_varijabla naziv="DomainObject.Predmet.StrankaFormatedWithAdressOIB_1"> FENIX društvo s ograničenom odgovornošću za graditeljstvo, trgovinu i usluge, OIB 11119953057, Vinogradska 2F, 35000 Slavonski Brod</derivirana_varijabla>
  </DomainObject.Predmet.StrankaFormatedWithAdressOIB>
  <DomainObject.Predmet.StrankaWithAdress>
    <izvorni_sadrzaj>FENIX društvo s ograničenom odgovornošću za graditeljstvo, trgovinu i usluge Vinogradska 2F,35000 Slavonski Brod</izvorni_sadrzaj>
    <derivirana_varijabla naziv="DomainObject.Predmet.StrankaWithAdress_1">FENIX društvo s ograničenom odgovornošću za graditeljstvo, trgovinu i usluge Vinogradska 2F,35000 Slavonski Brod</derivirana_varijabla>
  </DomainObject.Predmet.StrankaWithAdress>
  <DomainObject.Predmet.StrankaWithAdressOIB>
    <izvorni_sadrzaj>FENIX društvo s ograničenom odgovornošću za graditeljstvo, trgovinu i usluge, OIB 11119953057, Vinogradska 2F,35000 Slavonski Brod</izvorni_sadrzaj>
    <derivirana_varijabla naziv="DomainObject.Predmet.StrankaWithAdressOIB_1">FENIX društvo s ograničenom odgovornošću za graditeljstvo, trgovinu i usluge, OIB 11119953057, Vinogradska 2F,35000 Slavonski Brod</derivirana_varijabla>
  </DomainObject.Predmet.StrankaWithAdressOIB>
  <DomainObject.Predmet.StrankaNazivFormated>
    <izvorni_sadrzaj>FENIX društvo s ograničenom odgovornošću za graditeljstvo, trgovinu i usluge</izvorni_sadrzaj>
    <derivirana_varijabla naziv="DomainObject.Predmet.StrankaNazivFormated_1">FENIX društvo s ograničenom odgovornošću za graditeljstvo, trgovinu i usluge</derivirana_varijabla>
  </DomainObject.Predmet.StrankaNazivFormated>
  <DomainObject.Predmet.StrankaNazivFormatedOIB>
    <izvorni_sadrzaj>FENIX društvo s ograničenom odgovornošću za graditeljstvo, trgovinu i usluge, OIB 11119953057</izvorni_sadrzaj>
    <derivirana_varijabla naziv="DomainObject.Predmet.StrankaNazivFormatedOIB_1">FENIX društvo s ograničenom odgovornošću za graditeljstvo, trgovinu i usluge, OIB 11119953057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FENIX društvo s ograničenom odgovornošću za graditeljstvo, trgovinu i usluge</item>
    </izvorni_sadrzaj>
    <derivirana_varijabla naziv="DomainObject.Predmet.StrankaListFormated_1">
      <item>FENIX društvo s ograničenom odgovornošću za graditeljstvo, trgovinu i usluge</item>
    </derivirana_varijabla>
  </DomainObject.Predmet.StrankaListFormated>
  <DomainObject.Predmet.StrankaListFormatedOIB>
    <izvorni_sadrzaj>
      <item>FENIX društvo s ograničenom odgovornošću za graditeljstvo, trgovinu i usluge, OIB 11119953057</item>
    </izvorni_sadrzaj>
    <derivirana_varijabla naziv="DomainObject.Predmet.StrankaListFormatedOIB_1">
      <item>FENIX društvo s ograničenom odgovornošću za graditeljstvo, trgovinu i usluge, OIB 11119953057</item>
    </derivirana_varijabla>
  </DomainObject.Predmet.StrankaListFormatedOIB>
  <DomainObject.Predmet.StrankaListFormatedWithAdress>
    <izvorni_sadrzaj>
      <item>FENIX društvo s ograničenom odgovornošću za graditeljstvo, trgovinu i usluge, Vinogradska 2F, 35000 Slavonski Brod</item>
    </izvorni_sadrzaj>
    <derivirana_varijabla naziv="DomainObject.Predmet.StrankaListFormatedWithAdress_1">
      <item>FENIX društvo s ograničenom odgovornošću za graditeljstvo, trgovinu i usluge, Vinogradska 2F, 35000 Slavonski Brod</item>
    </derivirana_varijabla>
  </DomainObject.Predmet.StrankaListFormatedWithAdress>
  <DomainObject.Predmet.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StrankaListFormatedWithAdressOIB_1">
      <item>FENIX društvo s ograničenom odgovornošću za graditeljstvo, trgovinu i usluge, OIB 11119953057, Vinogradska 2F, 35000 Slavonski Brod</item>
    </derivirana_varijabla>
  </DomainObject.Predmet.StrankaListFormatedWithAdressOIB>
  <DomainObject.Predmet.StrankaListNazivFormated>
    <izvorni_sadrzaj>
      <item>FENIX društvo s ograničenom odgovornošću za graditeljstvo, trgovinu i usluge</item>
    </izvorni_sadrzaj>
    <derivirana_varijabla naziv="DomainObject.Predmet.StrankaListNazivFormated_1">
      <item>FENIX društvo s ograničenom odgovornošću za graditeljstvo, trgovinu i usluge</item>
    </derivirana_varijabla>
  </DomainObject.Predmet.StrankaListNazivFormated>
  <DomainObject.Predmet.StrankaListNazivFormatedOIB>
    <izvorni_sadrzaj>
      <item>FENIX društvo s ograničenom odgovornošću za graditeljstvo, trgovinu i usluge, OIB 11119953057</item>
    </izvorni_sadrzaj>
    <derivirana_varijabla naziv="DomainObject.Predmet.StrankaListNazivFormatedOIB_1">
      <item>FENIX društvo s ograničenom odgovornošću za graditeljstvo, trgovinu i usluge, OIB 11119953057</item>
    </derivirana_varijabla>
  </DomainObject.Predmet.StrankaListNazivFormatedOIB>
  <DomainObject.Predmet.ProtuStrankaListFormated>
    <izvorni_sadrzaj>
      <item>FENIX društvo s ograničenom odgovornošću za graditeljstvo, trgovinu i usluge</item>
    </izvorni_sadrzaj>
    <derivirana_varijabla naziv="DomainObject.Predmet.ProtuStrankaListFormated_1">
      <item>FENIX društvo s ograničenom odgovornošću za graditeljstvo, trgovinu i usluge</item>
    </derivirana_varijabla>
  </DomainObject.Predmet.ProtuStrankaListFormated>
  <DomainObject.Predmet.ProtuStrankaListFormatedOIB>
    <izvorni_sadrzaj>
      <item>FENIX društvo s ograničenom odgovornošću za graditeljstvo, trgovinu i usluge, OIB 11119953057</item>
    </izvorni_sadrzaj>
    <derivirana_varijabla naziv="DomainObject.Predmet.ProtuStrankaListFormatedOIB_1">
      <item>FENIX društvo s ograničenom odgovornošću za graditeljstvo, trgovinu i usluge, OIB 11119953057</item>
    </derivirana_varijabla>
  </DomainObject.Predmet.ProtuStrankaListFormatedOIB>
  <DomainObject.Predmet.ProtuStrankaListFormatedWithAdress>
    <izvorni_sadrzaj>
      <item>FENIX društvo s ograničenom odgovornošću za graditeljstvo, trgovinu i usluge, Vinogradska 2F, 35000 Slavonski Brod</item>
    </izvorni_sadrzaj>
    <derivirana_varijabla naziv="DomainObject.Predmet.ProtuStrankaListFormatedWithAdress_1">
      <item>FENIX društvo s ograničenom odgovornošću za graditeljstvo, trgovinu i usluge, Vinogradska 2F, 35000 Slavonski Brod</item>
    </derivirana_varijabla>
  </DomainObject.Predmet.ProtuStrankaListFormatedWithAdress>
  <DomainObject.Predmet.Protu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ProtuStrankaListFormatedWithAdressOIB_1">
      <item>FENIX društvo s ograničenom odgovornošću za graditeljstvo, trgovinu i usluge, OIB 11119953057, Vinogradska 2F, 35000 Slavonski Brod</item>
    </derivirana_varijabla>
  </DomainObject.Predmet.ProtuStrankaListFormatedWithAdressOIB>
  <DomainObject.Predmet.ProtuStrankaListNazivFormated>
    <izvorni_sadrzaj>
      <item>FENIX društvo s ograničenom odgovornošću za graditeljstvo, trgovinu i usluge</item>
    </izvorni_sadrzaj>
    <derivirana_varijabla naziv="DomainObject.Predmet.ProtuStrankaListNazivFormated_1">
      <item>FENIX društvo s ograničenom odgovornošću za graditeljstvo, trgovinu i usluge</item>
    </derivirana_varijabla>
  </DomainObject.Predmet.ProtuStrankaListNazivFormated>
  <DomainObject.Predmet.ProtuStrankaListNazivFormatedOIB>
    <izvorni_sadrzaj>
      <item>FENIX društvo s ograničenom odgovornošću za graditeljstvo, trgovinu i usluge, OIB 11119953057</item>
    </izvorni_sadrzaj>
    <derivirana_varijabla naziv="DomainObject.Predmet.ProtuStrankaListNazivFormatedOIB_1">
      <item>FENIX društvo s ograničenom odgovornošću za graditeljstvo, trgovinu i usluge, OIB 11119953057</item>
    </derivirana_varijabla>
  </DomainObject.Predmet.ProtuStrankaListNazivFormatedOIB>
  <DomainObject.Predmet.OstaliList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>
  <DomainObject.Predmet.OstaliList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OIB>
  <DomainObject.Predmet.OstaliListFormatedWithAdress>
    <izvorni_sadrzaj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_1"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>
  <DomainObject.Predmet.OstaliListFormatedWithAdressOIB>
    <izvorni_sadrzaj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OIB_1"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OIB>
  <DomainObject.Predmet.OstaliListNaziv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>
  <DomainObject.Predmet.OstaliListNaziv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FENIX društvo s ograničenom odgovornošću za graditeljstvo, trgovinu i usluge</izvorni_sadrzaj>
    <derivirana_varijabla naziv="DomainObject.Predmet.StrankaIDrugi_1">FENIX društvo s ograničenom odgovornošću za graditeljstvo, trgovinu i usluge</derivirana_varijabla>
  </DomainObject.Predmet.StrankaIDrugi>
  <DomainObject.Predmet.ProtustrankaIDrugi>
    <izvorni_sadrzaj>FENIX društvo s ograničenom odgovornošću za graditeljstvo, trgovinu i usluge</izvorni_sadrzaj>
    <derivirana_varijabla naziv="DomainObject.Predmet.ProtustrankaIDrugi_1">FENIX društvo s ograničenom odgovornošću za graditeljstvo, trgovinu i usluge</derivirana_varijabla>
  </DomainObject.Predmet.ProtustrankaIDrugi>
  <DomainObject.Predmet.StrankaIDrugiAdressOIB>
    <izvorni_sadrzaj>FENIX društvo s ograničenom odgovornošću za graditeljstvo, trgovinu i usluge, OIB 11119953057, Vinogradska 2F, 35000 Slavonski Brod</izvorni_sadrzaj>
    <derivirana_varijabla naziv="DomainObject.Predmet.StrankaIDrugiAdressOIB_1">FENIX društvo s ograničenom odgovornošću za graditeljstvo, trgovinu i usluge, OIB 11119953057, Vinogradska 2F, 35000 Slavonski Brod</derivirana_varijabla>
  </DomainObject.Predmet.StrankaIDrugiAdressOIB>
  <DomainObject.Predmet.ProtustrankaIDrugiAdressOIB>
    <izvorni_sadrzaj>FENIX društvo s ograničenom odgovornošću za graditeljstvo, trgovinu i usluge, OIB 11119953057, Vinogradska 2F, 35000 Slavonski Brod</izvorni_sadrzaj>
    <derivirana_varijabla naziv="DomainObject.Predmet.ProtustrankaIDrugiAdressOIB_1">FENIX društvo s ograničenom odgovornošću za graditeljstvo, trgovinu i usluge, OIB 11119953057, Vinogradska 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SudioniciListNaziv_1"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SudioniciListNaziv>
  <DomainObject.Predmet.SudioniciListAdressOIB>
    <izvorni_sadrzaj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izvorni_sadrzaj>
    <derivirana_varijabla naziv="DomainObject.Predmet.SudioniciListAdressOIB_1"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11119953057</item>
      <item>, OIB 11119953057</item>
      <item>, OIB 49223643131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11119953057</item>
      <item>, OIB 11119953057</item>
      <item>, OIB 49223643131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237</properties:Words>
  <properties:Characters>1246</properties:Characters>
  <properties:Lines>50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2017-02-17T13:15:00Z</dcterms:created>
  <dc:creator>wsadmin</dc:creator>
  <cp:lastModifiedBy>wsadmin</cp:lastModifiedBy>
  <cp:lastPrinted>2017-02-17T13:25:00Z</cp:lastPrinted>
  <dcterms:modified xmlns:xsi="http://www.w3.org/2001/XMLSchema-instance" xsi:type="dcterms:W3CDTF">2017-02-17T13:26:00Z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