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9D6B6B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                              Poslovni broj: 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4A15">
              <w:rPr>
                <w:sz w:val="24"/>
                <w:szCs w:val="24"/>
                <w:lang w:val="en-US"/>
              </w:rPr>
              <w:t>St-</w:t>
            </w:r>
            <w:r w:rsidR="00AE4A15" w:rsidRPr="00AE4A15">
              <w:rPr>
                <w:sz w:val="24"/>
                <w:szCs w:val="24"/>
                <w:lang w:val="en-US"/>
              </w:rPr>
              <w:t>2506/2015-12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aa2a5cd" w14:paraId="aa2a5cd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685F9A"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8075FB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AE4A15">
        <w:rPr>
          <w:rFonts w:cs="Times New Roman" w:eastAsia="Times New Roman"/>
          <w:szCs w:val="20"/>
          <w:lang w:eastAsia="hr-HR"/>
        </w:rPr>
        <w:t>zahtjeva</w:t>
      </w:r>
      <w:r w:rsidRPr="00685F9A">
        <w:rPr>
          <w:rFonts w:cs="Times New Roman" w:eastAsia="Times New Roman"/>
          <w:szCs w:val="20"/>
          <w:lang w:eastAsia="hr-HR"/>
        </w:rPr>
        <w:t xml:space="preserve"> </w:t>
      </w:r>
      <w:r w:rsidR="003A519A">
        <w:rPr>
          <w:rFonts w:cs="Times New Roman" w:eastAsia="Times New Roman"/>
          <w:szCs w:val="20"/>
          <w:lang w:eastAsia="hr-HR"/>
        </w:rPr>
        <w:t xml:space="preserve">Financijske agencije, OIB: 85821130368, Regionalni centar Split, Podružnica Split, Mažuranićevo šetalište 24b, </w:t>
      </w:r>
      <w:r w:rsidR="003A519A" w:rsidRPr="00685F9A">
        <w:rPr>
          <w:rFonts w:cs="Times New Roman" w:eastAsia="Times New Roman"/>
          <w:szCs w:val="20"/>
          <w:lang w:eastAsia="hr-HR"/>
        </w:rPr>
        <w:t xml:space="preserve">za </w:t>
      </w:r>
      <w:r w:rsidR="00AE4A15">
        <w:rPr>
          <w:rFonts w:cs="Times New Roman" w:eastAsia="Times New Roman"/>
          <w:szCs w:val="20"/>
          <w:lang w:eastAsia="hr-HR"/>
        </w:rPr>
        <w:t xml:space="preserve">provedbu skraćenoga </w:t>
      </w:r>
      <w:r w:rsidR="003A519A" w:rsidRPr="00685F9A">
        <w:rPr>
          <w:rFonts w:cs="Times New Roman" w:eastAsia="Times New Roman"/>
          <w:szCs w:val="20"/>
          <w:lang w:eastAsia="hr-HR"/>
        </w:rPr>
        <w:t>stečajnog postupka</w:t>
      </w:r>
      <w:r w:rsidR="003A519A">
        <w:rPr>
          <w:rFonts w:cs="Times New Roman" w:eastAsia="Times New Roman"/>
          <w:szCs w:val="20"/>
          <w:lang w:eastAsia="hr-HR"/>
        </w:rPr>
        <w:t xml:space="preserve"> nad dužnikom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D6622A">
        <w:rPr>
          <w:rFonts w:cs="Times New Roman" w:eastAsia="Times New Roman"/>
          <w:szCs w:val="20"/>
          <w:lang w:eastAsia="hr-HR"/>
        </w:rPr>
        <w:t>MEJAŠI ŠESTI d.o.o., OIB: 49346611466, Split, Obala Hrvatskog narodnog preporoda 6</w:t>
      </w:r>
      <w:r w:rsidR="008075FB">
        <w:rPr>
          <w:rFonts w:cs="Times New Roman" w:eastAsia="Times New Roman"/>
          <w:szCs w:val="20"/>
          <w:lang w:eastAsia="hr-HR"/>
        </w:rPr>
        <w:t>,</w:t>
      </w:r>
      <w:r w:rsidR="00971D42" w:rsidRPr="00971D42">
        <w:t xml:space="preserve"> </w:t>
      </w:r>
      <w:r w:rsidR="00D6622A">
        <w:rPr>
          <w:rFonts w:cs="Times New Roman" w:eastAsia="Times New Roman"/>
          <w:szCs w:val="20"/>
          <w:lang w:eastAsia="hr-HR"/>
        </w:rPr>
        <w:t>26. ožujka</w:t>
      </w:r>
      <w:r w:rsidR="008075F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AE4A15" w:rsidP="00AE4A15" w:rsidR="00AE4A15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</w:t>
      </w:r>
      <w:r w:rsidRPr="009C0BBA">
        <w:rPr>
          <w:rFonts w:cs="Times New Roman"/>
          <w:szCs w:val="24"/>
        </w:rPr>
        <w:t xml:space="preserve"> se skraćeni stečajni postupak nad dužnikom </w:t>
      </w:r>
      <w:r>
        <w:rPr>
          <w:rFonts w:cs="Times New Roman" w:eastAsia="Times New Roman"/>
          <w:szCs w:val="20"/>
          <w:lang w:eastAsia="hr-HR"/>
        </w:rPr>
        <w:t>MEJAŠI ŠESTI d.o.o., OIB: 49346611466, Split, Obala Hrvatskog narodnog preporoda 6</w:t>
      </w:r>
      <w:r w:rsidRPr="009C0BBA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 </w:t>
      </w:r>
    </w:p>
    <w:p w:rsidRDefault="00685F9A" w:rsidP="00685F9A" w:rsidR="00685F9A" w:rsidRPr="00685F9A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Obrazloženje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</w:p>
    <w:p w:rsidRDefault="00AE4A15" w:rsidP="00AE4A15" w:rsidR="00AE4A1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>
        <w:rPr>
          <w:rFonts w:cs="Times New Roman" w:eastAsia="Times New Roman"/>
          <w:szCs w:val="24"/>
        </w:rPr>
        <w:t>1. prosinca 2015.,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 1. Stečajnog zakona („Narodne novine“ broj 71/15.; dalje: SZ)</w:t>
      </w:r>
      <w:r w:rsidRPr="007E4E00">
        <w:rPr>
          <w:rFonts w:cs="Times New Roman" w:eastAsia="Times New Roman"/>
          <w:szCs w:val="24"/>
        </w:rPr>
        <w:t xml:space="preserve">, </w:t>
      </w:r>
      <w:r>
        <w:t xml:space="preserve">zahtjev za provedbu skraćenoga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>
        <w:rPr>
          <w:rFonts w:cs="Times New Roman" w:eastAsia="Times New Roman"/>
          <w:szCs w:val="20"/>
          <w:lang w:eastAsia="hr-HR"/>
        </w:rPr>
        <w:t>MEJAŠI ŠESTI d.o.o., OIB: 49346611466, Split, Obala Hrvatskog narodnog preporoda 6</w:t>
      </w:r>
      <w:r>
        <w:rPr>
          <w:rFonts w:cs="Times New Roman" w:eastAsia="Times New Roman"/>
          <w:szCs w:val="24"/>
        </w:rPr>
        <w:t xml:space="preserve">.      </w:t>
      </w:r>
    </w:p>
    <w:p w:rsidRDefault="00DC65A2" w:rsidP="00DC65A2" w:rsidR="00971D42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 </w:t>
      </w:r>
    </w:p>
    <w:p w:rsidRDefault="001C0B66" w:rsidP="001C0B66" w:rsidR="001C0B6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 w:rsidR="00AE4A15">
        <w:rPr>
          <w:rFonts w:cs="Times New Roman" w:eastAsia="Times New Roman"/>
          <w:szCs w:val="24"/>
        </w:rPr>
        <w:t>1. rujna 2015.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 w:rsidR="00AE4A15">
        <w:rPr>
          <w:szCs w:val="24"/>
        </w:rPr>
        <w:t>804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AE4A15">
        <w:rPr>
          <w:rFonts w:cs="Times New Roman" w:eastAsia="Times New Roman"/>
          <w:szCs w:val="24"/>
        </w:rPr>
        <w:t>102.929.216,77</w:t>
      </w:r>
      <w:r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AE4A15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 w:rsidR="00AE4A15">
        <w:rPr>
          <w:rFonts w:cs="Times New Roman" w:eastAsia="Times New Roman"/>
          <w:szCs w:val="24"/>
        </w:rPr>
        <w:t>zaposlenih</w:t>
      </w:r>
      <w:r w:rsidRPr="007E4E00">
        <w:rPr>
          <w:rFonts w:cs="Times New Roman" w:eastAsia="Times New Roman"/>
          <w:szCs w:val="24"/>
        </w:rPr>
        <w:t xml:space="preserve">. </w:t>
      </w:r>
    </w:p>
    <w:p w:rsidRDefault="00A67F2A" w:rsidP="001C0B66" w:rsidR="00A67F2A">
      <w:pPr>
        <w:ind w:firstLine="708"/>
        <w:jc w:val="both"/>
        <w:rPr>
          <w:rFonts w:cs="Times New Roman" w:eastAsia="Times New Roman"/>
          <w:szCs w:val="24"/>
        </w:rPr>
      </w:pPr>
    </w:p>
    <w:p w:rsidRDefault="00A67F2A" w:rsidP="00A67F2A" w:rsidR="00A67F2A">
      <w:pPr>
        <w:ind w:firstLine="708"/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Članak 428.</w:t>
      </w:r>
      <w:r>
        <w:rPr>
          <w:rFonts w:cs="Times New Roman" w:eastAsia="Times New Roman"/>
          <w:szCs w:val="24"/>
        </w:rPr>
        <w:t xml:space="preserve"> SZ-a propisano je da će sud </w:t>
      </w:r>
      <w:r w:rsidRPr="00A67F2A">
        <w:rPr>
          <w:rFonts w:cs="Times New Roman" w:eastAsia="Times New Roman"/>
          <w:szCs w:val="24"/>
        </w:rPr>
        <w:t>provesti skraćeni stečajni postupak nad pravnom osobom ako su ispunjene sljedeće pretpostavke: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nema zaposlenih</w:t>
      </w:r>
    </w:p>
    <w:p w:rsidRDefault="00A67F2A" w:rsidP="00A67F2A" w:rsid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u Očevidniku redoslijeda osnova za plaćanje ima evidentirane neizvršene osnove za plaćanje u neprekinutom razdoblju od 120 dana</w:t>
      </w:r>
    </w:p>
    <w:p w:rsidRDefault="00A67F2A" w:rsidP="00A67F2A" w:rsidR="00A67F2A" w:rsidRPr="00A67F2A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szCs w:val="24"/>
        </w:rPr>
      </w:pPr>
      <w:r w:rsidRPr="00A67F2A">
        <w:rPr>
          <w:rFonts w:cs="Times New Roman" w:eastAsia="Times New Roman"/>
          <w:szCs w:val="24"/>
        </w:rPr>
        <w:t>ako nisu ispunjene pretpostavke za pokretanje drugog postupka radi brisanja iz sudskoga registra.</w:t>
      </w:r>
    </w:p>
    <w:p w:rsidRDefault="001C0B66" w:rsidP="001C0B66" w:rsidR="001C0B6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C0B66" w:rsidP="001C0B66" w:rsidR="001C0B66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1C0B66">
        <w:rPr>
          <w:rFonts w:cs="Times New Roman" w:eastAsia="Times New Roman"/>
          <w:szCs w:val="24"/>
          <w:lang w:eastAsia="hr-HR"/>
        </w:rPr>
        <w:t xml:space="preserve">Dana </w:t>
      </w:r>
      <w:r w:rsidR="00AE4A15">
        <w:rPr>
          <w:rFonts w:cs="Times New Roman" w:eastAsia="Times New Roman"/>
          <w:szCs w:val="24"/>
          <w:lang w:eastAsia="hr-HR"/>
        </w:rPr>
        <w:t>26. ožujka 2019.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0B66">
        <w:rPr>
          <w:rFonts w:cs="Times New Roman" w:eastAsia="Times New Roman"/>
          <w:szCs w:val="24"/>
          <w:lang w:eastAsia="hr-HR"/>
        </w:rPr>
        <w:t xml:space="preserve">kod ovog suda zaprimljena </w:t>
      </w:r>
      <w:r w:rsidR="00A67F2A">
        <w:rPr>
          <w:rFonts w:cs="Times New Roman" w:eastAsia="Times New Roman"/>
          <w:szCs w:val="24"/>
          <w:lang w:eastAsia="hr-HR"/>
        </w:rPr>
        <w:t xml:space="preserve">je </w:t>
      </w:r>
      <w:r w:rsidRPr="001C0B66">
        <w:rPr>
          <w:rFonts w:cs="Times New Roman" w:eastAsia="Times New Roman"/>
          <w:szCs w:val="24"/>
          <w:lang w:eastAsia="hr-HR"/>
        </w:rPr>
        <w:t>potvrda Financijske agencije</w:t>
      </w:r>
      <w:r>
        <w:rPr>
          <w:rFonts w:cs="Times New Roman" w:eastAsia="Times New Roman"/>
          <w:szCs w:val="24"/>
          <w:lang w:eastAsia="hr-HR"/>
        </w:rPr>
        <w:t xml:space="preserve"> o n</w:t>
      </w:r>
      <w:r w:rsidR="001C0D24">
        <w:rPr>
          <w:rFonts w:cs="Times New Roman" w:eastAsia="Times New Roman"/>
          <w:szCs w:val="24"/>
          <w:lang w:eastAsia="hr-HR"/>
        </w:rPr>
        <w:t>eizvršenim osnovama za plaćanje</w:t>
      </w:r>
      <w:r w:rsidR="00B70390">
        <w:rPr>
          <w:rFonts w:cs="Times New Roman" w:eastAsia="Times New Roman"/>
          <w:szCs w:val="24"/>
          <w:lang w:eastAsia="hr-HR"/>
        </w:rPr>
        <w:t xml:space="preserve"> </w:t>
      </w:r>
      <w:r w:rsidRPr="001C0B66">
        <w:rPr>
          <w:rFonts w:cs="Times New Roman" w:eastAsia="Times New Roman"/>
          <w:szCs w:val="24"/>
          <w:lang w:eastAsia="hr-HR"/>
        </w:rPr>
        <w:t>iz koje proizlazi ka</w:t>
      </w:r>
      <w:r>
        <w:rPr>
          <w:rFonts w:cs="Times New Roman" w:eastAsia="Times New Roman"/>
          <w:szCs w:val="24"/>
          <w:lang w:eastAsia="hr-HR"/>
        </w:rPr>
        <w:t>k</w:t>
      </w:r>
      <w:r w:rsidRPr="001C0B66">
        <w:rPr>
          <w:rFonts w:cs="Times New Roman" w:eastAsia="Times New Roman"/>
          <w:szCs w:val="24"/>
          <w:lang w:eastAsia="hr-HR"/>
        </w:rPr>
        <w:t>o na taj dan u Očevidniku redoslijeda osnova za plaćanje dužnik ima evidentirane neizvršene osnove za plaćanje u n</w:t>
      </w:r>
      <w:r w:rsidR="00AE4A15">
        <w:rPr>
          <w:rFonts w:cs="Times New Roman" w:eastAsia="Times New Roman"/>
          <w:szCs w:val="24"/>
          <w:lang w:eastAsia="hr-HR"/>
        </w:rPr>
        <w:t>eprekinutom razdoblju od 0 dana</w:t>
      </w:r>
      <w:r w:rsidRPr="001C0B66">
        <w:rPr>
          <w:rFonts w:cs="Times New Roman" w:eastAsia="Times New Roman"/>
          <w:szCs w:val="24"/>
          <w:lang w:eastAsia="hr-HR"/>
        </w:rPr>
        <w:t xml:space="preserve">. </w:t>
      </w:r>
    </w:p>
    <w:p w:rsidRDefault="00B70390" w:rsidP="00B70390" w:rsidR="001C0B66" w:rsidRPr="001C0B66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lastRenderedPageBreak/>
        <w:t>S obzirom na to da je du</w:t>
      </w:r>
      <w:r w:rsidR="001C0B66" w:rsidRPr="001C0B66">
        <w:rPr>
          <w:rFonts w:cs="Times New Roman" w:eastAsia="Times New Roman"/>
          <w:szCs w:val="24"/>
        </w:rPr>
        <w:t>žnik do o</w:t>
      </w:r>
      <w:r>
        <w:rPr>
          <w:rFonts w:cs="Times New Roman" w:eastAsia="Times New Roman"/>
          <w:szCs w:val="24"/>
        </w:rPr>
        <w:t xml:space="preserve">dluke o </w:t>
      </w:r>
      <w:r w:rsidR="00AE4A15">
        <w:rPr>
          <w:rFonts w:cs="Times New Roman" w:eastAsia="Times New Roman"/>
          <w:szCs w:val="24"/>
        </w:rPr>
        <w:t>zahtjevu za provedbu skraćenoga</w:t>
      </w:r>
      <w:r w:rsidR="001C0B66" w:rsidRPr="001C0B66">
        <w:rPr>
          <w:rFonts w:cs="Times New Roman" w:eastAsia="Times New Roman"/>
          <w:szCs w:val="24"/>
        </w:rPr>
        <w:t xml:space="preserve"> stečajnog postupka postao sposoban za plaćanje, </w:t>
      </w:r>
      <w:r>
        <w:rPr>
          <w:rFonts w:cs="Times New Roman" w:eastAsia="Times New Roman"/>
          <w:szCs w:val="24"/>
        </w:rPr>
        <w:t>to u smislu članka</w:t>
      </w:r>
      <w:r w:rsidR="001C0B66" w:rsidRPr="001C0B66">
        <w:rPr>
          <w:rFonts w:cs="Times New Roman" w:eastAsia="Times New Roman"/>
          <w:szCs w:val="24"/>
        </w:rPr>
        <w:t xml:space="preserve"> </w:t>
      </w:r>
      <w:r w:rsidR="00763004">
        <w:rPr>
          <w:rFonts w:cs="Times New Roman" w:eastAsia="Times New Roman"/>
          <w:szCs w:val="24"/>
        </w:rPr>
        <w:t>428</w:t>
      </w:r>
      <w:r w:rsidR="001C0B66" w:rsidRPr="001C0B66">
        <w:rPr>
          <w:rFonts w:cs="Times New Roman" w:eastAsia="Times New Roman"/>
          <w:szCs w:val="24"/>
        </w:rPr>
        <w:t xml:space="preserve">. SZ-a </w:t>
      </w:r>
      <w:r w:rsidR="001C0D24">
        <w:rPr>
          <w:rFonts w:cs="Times New Roman" w:eastAsia="Times New Roman"/>
          <w:szCs w:val="24"/>
        </w:rPr>
        <w:t xml:space="preserve">u konkretnom slučaju </w:t>
      </w:r>
      <w:r w:rsidR="001C0B66" w:rsidRPr="001C0B66">
        <w:rPr>
          <w:rFonts w:cs="Times New Roman" w:eastAsia="Times New Roman"/>
          <w:szCs w:val="24"/>
        </w:rPr>
        <w:t>nema uvjeta za provođenje postupka.</w:t>
      </w:r>
    </w:p>
    <w:p w:rsidRDefault="00630CFC" w:rsidP="001C0B66" w:rsidR="00630CFC" w:rsidRPr="00630CFC">
      <w:pPr>
        <w:ind w:firstLine="709"/>
        <w:jc w:val="both"/>
        <w:rPr>
          <w:rFonts w:cs="Times New Roman" w:eastAsia="Times New Roman"/>
          <w:szCs w:val="24"/>
        </w:rPr>
      </w:pPr>
    </w:p>
    <w:p w:rsidRDefault="00630CFC" w:rsidP="00630CFC" w:rsidR="00630CFC" w:rsidRPr="00630CFC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Pr="00630CFC">
        <w:rPr>
          <w:rFonts w:cs="Times New Roman" w:eastAsia="Times New Roman"/>
          <w:szCs w:val="24"/>
        </w:rPr>
        <w:t xml:space="preserve">a </w:t>
      </w:r>
      <w:r>
        <w:rPr>
          <w:rFonts w:cs="Times New Roman" w:eastAsia="Times New Roman"/>
          <w:szCs w:val="24"/>
        </w:rPr>
        <w:t>na temelju</w:t>
      </w:r>
      <w:r w:rsidRPr="00630CF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članka </w:t>
      </w:r>
      <w:r w:rsidR="00763004">
        <w:rPr>
          <w:rFonts w:cs="Times New Roman" w:eastAsia="Times New Roman"/>
          <w:szCs w:val="24"/>
        </w:rPr>
        <w:t>433</w:t>
      </w:r>
      <w:r>
        <w:rPr>
          <w:rFonts w:cs="Times New Roman" w:eastAsia="Times New Roman"/>
          <w:szCs w:val="24"/>
        </w:rPr>
        <w:t xml:space="preserve">. </w:t>
      </w:r>
      <w:r w:rsidRPr="00630CFC">
        <w:rPr>
          <w:rFonts w:cs="Times New Roman" w:eastAsia="Times New Roman"/>
          <w:szCs w:val="24"/>
        </w:rPr>
        <w:t xml:space="preserve">SZ-a, odlučeno je kao u izreci ovog rješenja. </w:t>
      </w:r>
    </w:p>
    <w:p w:rsidRDefault="00DC65A2" w:rsidP="008A3181" w:rsidR="00DC65A2">
      <w:pPr>
        <w:ind w:firstLine="709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A67F2A">
        <w:rPr>
          <w:rFonts w:cs="Times New Roman" w:eastAsia="Times New Roman"/>
          <w:szCs w:val="24"/>
        </w:rPr>
        <w:t>26. ožujka</w:t>
      </w:r>
      <w:r w:rsidR="008075FB">
        <w:rPr>
          <w:rFonts w:cs="Times New Roman" w:eastAsia="Times New Roman"/>
          <w:szCs w:val="24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7D2964" w:rsidP="00042935" w:rsidR="00042935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042935" w:rsidRPr="00685F9A">
        <w:rPr>
          <w:rFonts w:cs="Times New Roman" w:eastAsia="Times New Roman"/>
          <w:szCs w:val="24"/>
        </w:rPr>
        <w:t>SUTKINJA</w:t>
      </w:r>
    </w:p>
    <w:p w:rsidRDefault="00042935" w:rsidP="00042935" w:rsidR="00042935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042935" w:rsidP="00042935" w:rsidR="00042935">
      <w:pPr>
        <w:ind w:firstLine="708" w:left="4956"/>
        <w:rPr>
          <w:rFonts w:cs="Times New Roman" w:eastAsia="Times New Roman"/>
          <w:szCs w:val="24"/>
        </w:rPr>
      </w:pPr>
    </w:p>
    <w:p w:rsidRDefault="00042935" w:rsidP="00042935" w:rsidR="00042935" w:rsidRPr="007D2964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042935" w:rsidP="00042935" w:rsidR="00042935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630CFC" w:rsidP="00042935" w:rsidR="00630CFC">
      <w:pPr>
        <w:ind w:firstLine="708" w:left="5664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Protiv ovog rješe</w:t>
      </w:r>
      <w:r w:rsidR="006D47F5">
        <w:rPr>
          <w:rFonts w:cs="Times New Roman" w:eastAsia="Times New Roman"/>
          <w:szCs w:val="24"/>
        </w:rPr>
        <w:t>nja dopuštena je žalba. Žalba</w:t>
      </w:r>
      <w:r w:rsidRPr="00685F9A">
        <w:rPr>
          <w:rFonts w:cs="Times New Roman" w:eastAsia="Times New Roman"/>
          <w:szCs w:val="24"/>
        </w:rPr>
        <w:t xml:space="preserve"> </w:t>
      </w:r>
      <w:r w:rsidR="006D47F5">
        <w:rPr>
          <w:rFonts w:cs="Times New Roman" w:eastAsia="Times New Roman"/>
          <w:szCs w:val="24"/>
        </w:rPr>
        <w:t xml:space="preserve">se </w:t>
      </w:r>
      <w:r w:rsidRPr="00685F9A">
        <w:rPr>
          <w:rFonts w:cs="Times New Roman" w:eastAsia="Times New Roman"/>
          <w:szCs w:val="24"/>
        </w:rPr>
        <w:t>može izjaviti u roku od osam dana od dostave rješenja, a dostava ovog rješenja smatra se obavljenom istekom osmog dana od dana njegove objave na mrežnoj stranici e-Oglasna ploča sudova. Žalba se podnosi Trg</w:t>
      </w:r>
      <w:r w:rsidR="007D2964">
        <w:rPr>
          <w:rFonts w:cs="Times New Roman" w:eastAsia="Times New Roman"/>
          <w:szCs w:val="24"/>
        </w:rPr>
        <w:t>ovačkom sudu u Splitu, pisano</w:t>
      </w:r>
      <w:r w:rsidRPr="00685F9A">
        <w:rPr>
          <w:rFonts w:cs="Times New Roman" w:eastAsia="Times New Roman"/>
          <w:szCs w:val="24"/>
        </w:rPr>
        <w:t xml:space="preserve"> u tri primjerka, a o istoj odlučuje Visoki trgovački sud Republike Hrvatske. </w:t>
      </w:r>
    </w:p>
    <w:p w:rsidRDefault="000E336E" w:rsidP="00685F9A" w:rsidR="000E336E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A7C87" w:rsidRPr="002A7C87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AE4A15">
      <w:t>2506/2015-12</w:t>
    </w:r>
  </w:p>
  <w:p w:rsidRDefault="002A7C87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93605"/>
    <w:multiLevelType w:val="hybridMultilevel"/>
    <w:tmpl w:val="CE042F92"/>
    <w:lvl w:tplc="ED56BC9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42935"/>
    <w:rsid w:val="000606C3"/>
    <w:rsid w:val="000E336E"/>
    <w:rsid w:val="001C0B66"/>
    <w:rsid w:val="001C0D24"/>
    <w:rsid w:val="002A7C87"/>
    <w:rsid w:val="00305397"/>
    <w:rsid w:val="0033798D"/>
    <w:rsid w:val="003447B2"/>
    <w:rsid w:val="003A519A"/>
    <w:rsid w:val="003C3ED5"/>
    <w:rsid w:val="00436BAB"/>
    <w:rsid w:val="00495246"/>
    <w:rsid w:val="00516502"/>
    <w:rsid w:val="005E535D"/>
    <w:rsid w:val="00600792"/>
    <w:rsid w:val="00630CFC"/>
    <w:rsid w:val="00661C20"/>
    <w:rsid w:val="006741A8"/>
    <w:rsid w:val="006816A6"/>
    <w:rsid w:val="00685F9A"/>
    <w:rsid w:val="006D47F5"/>
    <w:rsid w:val="00763004"/>
    <w:rsid w:val="007C3887"/>
    <w:rsid w:val="007D2964"/>
    <w:rsid w:val="007F2EEF"/>
    <w:rsid w:val="008075FB"/>
    <w:rsid w:val="008405E2"/>
    <w:rsid w:val="00855740"/>
    <w:rsid w:val="008A3181"/>
    <w:rsid w:val="008C0963"/>
    <w:rsid w:val="008E3C5E"/>
    <w:rsid w:val="00940329"/>
    <w:rsid w:val="00940791"/>
    <w:rsid w:val="00954117"/>
    <w:rsid w:val="00971382"/>
    <w:rsid w:val="00971D42"/>
    <w:rsid w:val="009C7BD8"/>
    <w:rsid w:val="009D6B6B"/>
    <w:rsid w:val="00A44433"/>
    <w:rsid w:val="00A67F2A"/>
    <w:rsid w:val="00A700BA"/>
    <w:rsid w:val="00AD01D1"/>
    <w:rsid w:val="00AE4A15"/>
    <w:rsid w:val="00AE7280"/>
    <w:rsid w:val="00B54A64"/>
    <w:rsid w:val="00B62B6A"/>
    <w:rsid w:val="00B646E9"/>
    <w:rsid w:val="00B70390"/>
    <w:rsid w:val="00B95058"/>
    <w:rsid w:val="00BD2D9A"/>
    <w:rsid w:val="00D428E0"/>
    <w:rsid w:val="00D6622A"/>
    <w:rsid w:val="00D72069"/>
    <w:rsid w:val="00DA30E7"/>
    <w:rsid w:val="00DC65A2"/>
    <w:rsid w:val="00E40DE8"/>
    <w:rsid w:val="00E97816"/>
    <w:rsid w:val="00F17A3C"/>
    <w:rsid w:val="00F31E7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A67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C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7C8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7C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7C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A67F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C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7C8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7C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7C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28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2506</izvorni_sadrzaj>
    <derivirana_varijabla naziv="DomainObject.Predmet.Broj_1">2506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St-2506/2015</izvorni_sadrzaj>
    <derivirana_varijabla naziv="DomainObject.Predmet.OznakaBroj_1">St-2506/2015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ŠESTI d.o.o. za usluge</izvorni_sadrzaj>
    <derivirana_varijabla naziv="DomainObject.Predmet.ProtustrankaFormated_1">  MEJAŠI ŠESTI d.o.o. za usluge</derivirana_varijabla>
  </DomainObject.Predmet.ProtustrankaFormated>
  <DomainObject.Predmet.ProtustrankaFormatedOIB>
    <izvorni_sadrzaj>  MEJAŠI ŠESTI d.o.o. za usluge, OIB 49346611466</izvorni_sadrzaj>
    <derivirana_varijabla naziv="DomainObject.Predmet.ProtustrankaFormatedOIB_1">  MEJAŠI ŠESTI d.o.o. za usluge, OIB 49346611466</derivirana_varijabla>
  </DomainObject.Predmet.ProtustrankaFormatedOIB>
  <DomainObject.Predmet.ProtustrankaFormatedWithAdress>
    <izvorni_sadrzaj> MEJAŠI ŠESTI d.o.o. za usluge, Obala Hrvatskog narodnog preporoda 6, 21000 Split</izvorni_sadrzaj>
    <derivirana_varijabla naziv="DomainObject.Predmet.ProtustrankaFormatedWithAdress_1"> MEJAŠI ŠESTI d.o.o. za usluge, Obala Hrvatskog narodnog preporoda 6, 21000 Split</derivirana_varijabla>
  </DomainObject.Predmet.ProtustrankaFormatedWithAdress>
  <DomainObject.Predmet.ProtustrankaFormatedWithAdressOIB>
    <izvorni_sadrzaj> MEJAŠI ŠESTI d.o.o. za usluge, OIB 49346611466, Obala Hrvatskog narodnog preporoda 6, 21000 Split</izvorni_sadrzaj>
    <derivirana_varijabla naziv="DomainObject.Predmet.ProtustrankaFormatedWithAdressOIB_1"> MEJAŠI ŠESTI d.o.o. za usluge, OIB 49346611466, Obala Hrvatskog narodnog preporoda 6, 21000 Split</derivirana_varijabla>
  </DomainObject.Predmet.ProtustrankaFormatedWithAdressOIB>
  <DomainObject.Predmet.ProtustrankaWithAdress>
    <izvorni_sadrzaj>MEJAŠI ŠESTI d.o.o. za usluge Obala Hrvatskog narodnog preporoda 6, 21000 Split</izvorni_sadrzaj>
    <derivirana_varijabla naziv="DomainObject.Predmet.ProtustrankaWithAdress_1">MEJAŠI ŠESTI d.o.o. za usluge Obala Hrvatskog narodnog preporoda 6, 21000 Split</derivirana_varijabla>
  </DomainObject.Predmet.ProtustrankaWithAdress>
  <DomainObject.Predmet.ProtustrankaWithAdressOIB>
    <izvorni_sadrzaj>MEJAŠI ŠESTI d.o.o. za usluge, OIB 49346611466, Obala Hrvatskog narodnog preporoda 6, 21000 Split</izvorni_sadrzaj>
    <derivirana_varijabla naziv="DomainObject.Predmet.ProtustrankaWithAdressOIB_1">MEJAŠI ŠESTI d.o.o. za usluge, OIB 49346611466, Obala Hrvatskog narodnog preporoda 6, 21000 Split</derivirana_varijabla>
  </DomainObject.Predmet.ProtustrankaWithAdressOIB>
  <DomainObject.Predmet.ProtustrankaNazivFormated>
    <izvorni_sadrzaj>MEJAŠI ŠESTI d.o.o. za usluge</izvorni_sadrzaj>
    <derivirana_varijabla naziv="DomainObject.Predmet.ProtustrankaNazivFormated_1">MEJAŠI ŠESTI d.o.o. za usluge</derivirana_varijabla>
  </DomainObject.Predmet.ProtustrankaNazivFormated>
  <DomainObject.Predmet.ProtustrankaNazivFormatedOIB>
    <izvorni_sadrzaj>MEJAŠI ŠESTI d.o.o. za usluge, OIB 49346611466</izvorni_sadrzaj>
    <derivirana_varijabla naziv="DomainObject.Predmet.ProtustrankaNazivFormatedOIB_1">MEJAŠI ŠESTI d.o.o. za usluge, OIB 49346611466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102929216.77</izvorni_sadrzaj>
    <derivirana_varijabla naziv="DomainObject.Predmet.TrenutnaVrijednost_1">102929216.77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MEJAŠI ŠESTI d.o.o. za usluge</item>
    </izvorni_sadrzaj>
    <derivirana_varijabla naziv="DomainObject.Predmet.ProtuStrankaListFormated_1">
      <item>MEJAŠI ŠESTI d.o.o. za usluge</item>
    </derivirana_varijabla>
  </DomainObject.Predmet.ProtuStrankaListFormated>
  <DomainObject.Predmet.ProtuStrankaListFormatedOIB>
    <izvorni_sadrzaj>
      <item>MEJAŠI ŠESTI d.o.o. za usluge, OIB 49346611466</item>
    </izvorni_sadrzaj>
    <derivirana_varijabla naziv="DomainObject.Predmet.ProtuStrankaListFormatedOIB_1">
      <item>MEJAŠI ŠESTI d.o.o. za usluge, OIB 49346611466</item>
    </derivirana_varijabla>
  </DomainObject.Predmet.ProtuStrankaListFormatedOIB>
  <DomainObject.Predmet.ProtuStrankaListFormatedWithAdress>
    <izvorni_sadrzaj>
      <item>MEJAŠI ŠESTI d.o.o. za usluge, Obala Hrvatskog narodnog preporoda 6, 21000 Split</item>
    </izvorni_sadrzaj>
    <derivirana_varijabla naziv="DomainObject.Predmet.ProtuStrankaListFormatedWithAdress_1">
      <item>MEJAŠI ŠESTI d.o.o. za usluge, Obala Hrvatskog narodnog preporoda 6, 21000 Split</item>
    </derivirana_varijabla>
  </DomainObject.Predmet.ProtuStrankaListFormatedWithAdress>
  <DomainObject.Predmet.ProtuStrankaListFormatedWithAdressOIB>
    <izvorni_sadrzaj>
      <item>MEJAŠI ŠESTI d.o.o. za usluge, OIB 49346611466, Obala Hrvatskog narodnog preporoda 6, 21000 Split</item>
    </izvorni_sadrzaj>
    <derivirana_varijabla naziv="DomainObject.Predmet.ProtuStrankaListFormatedWithAdressOIB_1">
      <item>MEJAŠI ŠESTI d.o.o. za usluge, OIB 49346611466, Obala Hrvatskog narodnog preporoda 6, 21000 Split</item>
    </derivirana_varijabla>
  </DomainObject.Predmet.ProtuStrankaListFormatedWithAdressOIB>
  <DomainObject.Predmet.ProtuStrankaListNazivFormated>
    <izvorni_sadrzaj>
      <item>MEJAŠI ŠESTI d.o.o. za usluge</item>
    </izvorni_sadrzaj>
    <derivirana_varijabla naziv="DomainObject.Predmet.ProtuStrankaListNazivFormated_1">
      <item>MEJAŠI ŠESTI d.o.o. za usluge</item>
    </derivirana_varijabla>
  </DomainObject.Predmet.ProtuStrankaListNazivFormated>
  <DomainObject.Predmet.ProtuStrankaListNazivFormatedOIB>
    <izvorni_sadrzaj>
      <item>MEJAŠI ŠESTI d.o.o. za usluge, OIB 49346611466</item>
    </izvorni_sadrzaj>
    <derivirana_varijabla naziv="DomainObject.Predmet.ProtuStrankaListNazivFormatedOIB_1">
      <item>MEJAŠI ŠESTI d.o.o. za usluge, OIB 49346611466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MEJAŠI ŠESTI d.o.o. za usluge</izvorni_sadrzaj>
    <derivirana_varijabla naziv="DomainObject.Predmet.ProtustrankaIDrugi_1">MEJAŠI ŠESTI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MEJAŠI ŠESTI d.o.o. za usluge, OIB 49346611466, Obala Hrvatskog narodnog preporoda 6, 21000 Split</izvorni_sadrzaj>
    <derivirana_varijabla naziv="DomainObject.Predmet.ProtustrankaIDrugiAdressOIB_1">MEJAŠI ŠESTI d.o.o. za usluge, OIB 49346611466,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ŠESTI d.o.o. za usluge</item>
      <item>FINANCIJSKA AGENCIJA, RC SPLIT</item>
    </izvorni_sadrzaj>
    <derivirana_varijabla naziv="DomainObject.Predmet.SudioniciListNaziv_1">
      <item>MEJAŠI ŠESTI d.o.o. za usluge</item>
      <item>FINANCIJSKA AGENCIJA, RC SPLIT</item>
    </derivirana_varijabla>
  </DomainObject.Predmet.SudioniciListNaziv>
  <DomainObject.Predmet.SudioniciListAdressOIB>
    <izvorni_sadrzaj>
      <item>MEJAŠI ŠESTI d.o.o. za usluge, OIB 49346611466,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MEJAŠI ŠESTI d.o.o. za usluge, OIB 49346611466,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49346611466</item>
      <item>, OIB 85821130368</item>
    </izvorni_sadrzaj>
    <derivirana_varijabla naziv="DomainObject.Predmet.SudioniciListNazivOIB_1">
      <item>, OIB 49346611466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siječnja 2017.</izvorni_sadrzaj>
    <derivirana_varijabla naziv="DomainObject.PredzadnjaOdlukaIzPredmeta.DatumDonosenjaOdluke_1">5. siječnja 2017.</derivirana_varijabla>
  </DomainObject.PredzadnjaOdlukaIzPredmeta.DatumDonosenjaOdluke>
  <DomainObject.PredzadnjaOdlukaIzPredmeta.Oznaka>
    <izvorni_sadrzaj>St-2506/2015-7</izvorni_sadrzaj>
    <derivirana_varijabla naziv="DomainObject.PredzadnjaOdlukaIzPredmeta.Oznaka_1">St-2506/2015-7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7B809-0D23-405E-B24D-37086F295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2377</properties:Characters>
  <properties:Lines>75</properties:Lines>
  <properties:Paragraphs>26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2019-03-26T12:43:00Z</dcterms:created>
  <dc:creator>Zrinka Ćosić</dc:creator>
  <cp:lastModifiedBy>Zrinka Ćosić</cp:lastModifiedBy>
  <cp:lastPrinted>2019-03-26T13:38:00Z</cp:lastPrinted>
  <dcterms:modified xmlns:xsi="http://www.w3.org/2001/XMLSchema-instance" xsi:type="dcterms:W3CDTF">2019-03-26T13:38:00Z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(St-2506-2015 - rješenje - obustava skraćenoga stečajnog postupka - dužnik postao sposoban za plaćanje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