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36b3e" w14:paraId="1336b3e" w:rsidRDefault="000260CF" w:rsidP="000260CF" w:rsidR="000260CF" w:rsidRPr="002E50EA">
      <w:pPr>
        <w15:collapsed w:val="false"/>
        <w:rPr>
          <w:rFonts w:hAnsi="Times New Roman" w:ascii="Times New Roman"/>
          <w:color w:val="auto"/>
          <w:sz w:val="24"/>
          <w:szCs w:val="24"/>
          <w:lang w:val="hr-HR"/>
        </w:rPr>
      </w:pPr>
      <w:bookmarkStart w:name="_GoBack" w:id="0"/>
      <w:bookmarkEnd w:id="0"/>
      <w:r w:rsidRPr="002E50EA">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0CF" w:rsidP="000260CF" w:rsidR="000260CF" w:rsidRPr="002E50EA">
      <w:pPr>
        <w:rPr>
          <w:rFonts w:hAnsi="Times New Roman" w:ascii="Times New Roman"/>
          <w:color w:val="auto"/>
          <w:sz w:val="24"/>
          <w:szCs w:val="24"/>
          <w:lang w:val="hr-HR"/>
        </w:rPr>
      </w:pPr>
      <w:r w:rsidRPr="002E50EA">
        <w:rPr>
          <w:rFonts w:hAnsi="Times New Roman" w:ascii="Times New Roman"/>
          <w:color w:val="auto"/>
          <w:sz w:val="24"/>
          <w:szCs w:val="24"/>
          <w:lang w:val="hr-HR"/>
        </w:rPr>
        <w:t>REPUBLIKA HRVATSKA</w:t>
      </w:r>
    </w:p>
    <w:p w:rsidRDefault="000260CF" w:rsidP="000260CF" w:rsidR="000260CF" w:rsidRPr="002E50EA">
      <w:pPr>
        <w:rPr>
          <w:rFonts w:hAnsi="Times New Roman" w:ascii="Times New Roman"/>
          <w:color w:val="auto"/>
          <w:sz w:val="24"/>
          <w:szCs w:val="24"/>
          <w:lang w:val="hr-HR"/>
        </w:rPr>
      </w:pPr>
      <w:r w:rsidRPr="002E50EA">
        <w:rPr>
          <w:rFonts w:hAnsi="Times New Roman" w:ascii="Times New Roman"/>
          <w:color w:val="auto"/>
          <w:sz w:val="24"/>
          <w:szCs w:val="24"/>
          <w:lang w:val="hr-HR"/>
        </w:rPr>
        <w:t>TRGOVAČKI SUD U ZAGREBU</w:t>
      </w:r>
    </w:p>
    <w:p w:rsidRDefault="000260CF" w:rsidP="000260CF" w:rsidR="000260CF" w:rsidRPr="002E50EA">
      <w:pPr>
        <w:rPr>
          <w:rFonts w:hAnsi="Times New Roman" w:ascii="Times New Roman"/>
          <w:color w:val="auto"/>
          <w:sz w:val="24"/>
          <w:szCs w:val="24"/>
          <w:lang w:val="hr-HR"/>
        </w:rPr>
      </w:pPr>
      <w:r w:rsidRPr="002E50EA">
        <w:rPr>
          <w:rFonts w:hAnsi="Times New Roman" w:ascii="Times New Roman"/>
          <w:color w:val="auto"/>
          <w:sz w:val="24"/>
          <w:szCs w:val="24"/>
          <w:lang w:val="hr-HR"/>
        </w:rPr>
        <w:t xml:space="preserve">Zagreb, </w:t>
      </w:r>
      <w:proofErr w:type="spellStart"/>
      <w:r w:rsidRPr="002E50EA">
        <w:rPr>
          <w:rFonts w:hAnsi="Times New Roman" w:ascii="Times New Roman"/>
          <w:color w:val="auto"/>
          <w:sz w:val="24"/>
          <w:szCs w:val="24"/>
          <w:lang w:val="hr-HR"/>
        </w:rPr>
        <w:t>Amruševa</w:t>
      </w:r>
      <w:proofErr w:type="spellEnd"/>
      <w:r w:rsidRPr="002E50EA">
        <w:rPr>
          <w:rFonts w:hAnsi="Times New Roman" w:ascii="Times New Roman"/>
          <w:color w:val="auto"/>
          <w:sz w:val="24"/>
          <w:szCs w:val="24"/>
          <w:lang w:val="hr-HR"/>
        </w:rPr>
        <w:t xml:space="preserve"> 2/II</w:t>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t xml:space="preserve">                     </w:t>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t>7 St-</w:t>
      </w:r>
      <w:proofErr w:type="spellStart"/>
      <w:r w:rsidR="00060E7D">
        <w:rPr>
          <w:rFonts w:hAnsi="Times New Roman" w:ascii="Times New Roman"/>
          <w:color w:val="auto"/>
          <w:sz w:val="24"/>
          <w:szCs w:val="24"/>
          <w:lang w:val="hr-HR"/>
        </w:rPr>
        <w:t>2894</w:t>
      </w:r>
      <w:proofErr w:type="spellEnd"/>
      <w:r w:rsidR="00060E7D">
        <w:rPr>
          <w:rFonts w:hAnsi="Times New Roman" w:ascii="Times New Roman"/>
          <w:color w:val="auto"/>
          <w:sz w:val="24"/>
          <w:szCs w:val="24"/>
          <w:lang w:val="hr-HR"/>
        </w:rPr>
        <w:t>/</w:t>
      </w:r>
      <w:proofErr w:type="spellStart"/>
      <w:r w:rsidR="00060E7D">
        <w:rPr>
          <w:rFonts w:hAnsi="Times New Roman" w:ascii="Times New Roman"/>
          <w:color w:val="auto"/>
          <w:sz w:val="24"/>
          <w:szCs w:val="24"/>
          <w:lang w:val="hr-HR"/>
        </w:rPr>
        <w:t>16</w:t>
      </w:r>
      <w:proofErr w:type="spellEnd"/>
      <w:r w:rsidR="00060E7D">
        <w:rPr>
          <w:rFonts w:hAnsi="Times New Roman" w:ascii="Times New Roman"/>
          <w:color w:val="auto"/>
          <w:sz w:val="24"/>
          <w:szCs w:val="24"/>
          <w:lang w:val="hr-HR"/>
        </w:rPr>
        <w:t>-</w:t>
      </w:r>
      <w:proofErr w:type="spellStart"/>
      <w:r w:rsidR="00060E7D">
        <w:rPr>
          <w:rFonts w:hAnsi="Times New Roman" w:ascii="Times New Roman"/>
          <w:color w:val="auto"/>
          <w:sz w:val="24"/>
          <w:szCs w:val="24"/>
          <w:lang w:val="hr-HR"/>
        </w:rPr>
        <w:t>23</w:t>
      </w:r>
      <w:proofErr w:type="spellEnd"/>
    </w:p>
    <w:p w:rsidRDefault="000260CF" w:rsidP="000260CF" w:rsidR="000260CF" w:rsidRPr="002E50EA">
      <w:pPr>
        <w:rPr>
          <w:rFonts w:hAnsi="Times New Roman" w:ascii="Times New Roman"/>
          <w:color w:val="auto"/>
          <w:sz w:val="24"/>
          <w:szCs w:val="24"/>
          <w:lang w:val="hr-HR"/>
        </w:rPr>
      </w:pPr>
    </w:p>
    <w:p w:rsidRDefault="000260CF" w:rsidP="000260CF" w:rsidR="000260CF" w:rsidRPr="002E50EA">
      <w:pPr>
        <w:jc w:val="center"/>
        <w:rPr>
          <w:rFonts w:hAnsi="Times New Roman" w:ascii="Times New Roman"/>
          <w:color w:val="auto"/>
          <w:sz w:val="24"/>
          <w:szCs w:val="24"/>
          <w:lang w:val="hr-HR"/>
        </w:rPr>
      </w:pPr>
      <w:r w:rsidRPr="002E50EA">
        <w:rPr>
          <w:rFonts w:hAnsi="Times New Roman" w:ascii="Times New Roman"/>
          <w:color w:val="auto"/>
          <w:sz w:val="24"/>
          <w:szCs w:val="24"/>
          <w:lang w:val="hr-HR"/>
        </w:rPr>
        <w:t>R E P U B L I K A  H R V A T S K A</w:t>
      </w:r>
    </w:p>
    <w:p w:rsidRDefault="000260CF" w:rsidP="000260CF" w:rsidR="000260CF" w:rsidRPr="002E50EA">
      <w:pPr>
        <w:jc w:val="center"/>
        <w:rPr>
          <w:rFonts w:hAnsi="Times New Roman" w:ascii="Times New Roman"/>
          <w:color w:val="auto"/>
          <w:sz w:val="24"/>
          <w:szCs w:val="24"/>
          <w:lang w:val="hr-HR"/>
        </w:rPr>
      </w:pPr>
      <w:r w:rsidRPr="002E50EA">
        <w:rPr>
          <w:rFonts w:hAnsi="Times New Roman" w:ascii="Times New Roman"/>
          <w:color w:val="auto"/>
          <w:sz w:val="24"/>
          <w:szCs w:val="24"/>
          <w:lang w:val="hr-HR"/>
        </w:rPr>
        <w:t xml:space="preserve">R J E Š E N J E </w:t>
      </w:r>
    </w:p>
    <w:p w:rsidRDefault="000260CF" w:rsidP="000260CF" w:rsidR="000260CF" w:rsidRPr="002E50EA">
      <w:pPr>
        <w:jc w:val="center"/>
        <w:rPr>
          <w:rFonts w:hAnsi="Times New Roman" w:ascii="Times New Roman"/>
          <w:color w:val="auto"/>
          <w:sz w:val="24"/>
          <w:szCs w:val="24"/>
          <w:lang w:val="hr-HR"/>
        </w:rPr>
      </w:pPr>
    </w:p>
    <w:p w:rsidRDefault="000260CF" w:rsidP="002E50EA" w:rsidR="002E50EA" w:rsidRPr="002E50EA">
      <w:pPr>
        <w:jc w:val="both"/>
        <w:rPr>
          <w:rFonts w:hAnsi="Times New Roman" w:ascii="Times New Roman"/>
          <w:color w:val="auto"/>
          <w:sz w:val="24"/>
          <w:szCs w:val="24"/>
        </w:rPr>
      </w:pPr>
      <w:r w:rsidRPr="002E50EA">
        <w:rPr>
          <w:color w:val="auto"/>
          <w:sz w:val="24"/>
          <w:szCs w:val="24"/>
        </w:rPr>
        <w:tab/>
      </w:r>
      <w:r w:rsidR="002E50EA" w:rsidRPr="002E50EA">
        <w:rPr>
          <w:rFonts w:hAnsi="Times New Roman" w:ascii="Times New Roman"/>
          <w:color w:val="auto"/>
          <w:sz w:val="24"/>
          <w:szCs w:val="24"/>
        </w:rPr>
        <w:t xml:space="preserve">Trgovački sud u Zagrebu </w:t>
      </w:r>
      <w:proofErr w:type="spellStart"/>
      <w:r w:rsidR="002E50EA" w:rsidRPr="002E50EA">
        <w:rPr>
          <w:rFonts w:hAnsi="Times New Roman" w:ascii="Times New Roman"/>
          <w:color w:val="auto"/>
          <w:sz w:val="24"/>
          <w:szCs w:val="24"/>
        </w:rPr>
        <w:t>po</w:t>
      </w:r>
      <w:proofErr w:type="spellEnd"/>
      <w:r w:rsidR="002E50EA" w:rsidRPr="002E50EA">
        <w:rPr>
          <w:rFonts w:hAnsi="Times New Roman" w:ascii="Times New Roman"/>
          <w:color w:val="auto"/>
          <w:sz w:val="24"/>
          <w:szCs w:val="24"/>
        </w:rPr>
        <w:t xml:space="preserve"> </w:t>
      </w:r>
      <w:proofErr w:type="spellStart"/>
      <w:r w:rsidR="002E50EA" w:rsidRPr="002E50EA">
        <w:rPr>
          <w:rFonts w:hAnsi="Times New Roman" w:ascii="Times New Roman"/>
          <w:color w:val="auto"/>
          <w:sz w:val="24"/>
          <w:szCs w:val="24"/>
        </w:rPr>
        <w:t>sucu</w:t>
      </w:r>
      <w:proofErr w:type="spellEnd"/>
      <w:r w:rsidR="002E50EA" w:rsidRPr="002E50EA">
        <w:rPr>
          <w:rFonts w:hAnsi="Times New Roman" w:ascii="Times New Roman"/>
          <w:color w:val="auto"/>
          <w:sz w:val="24"/>
          <w:szCs w:val="24"/>
        </w:rPr>
        <w:t xml:space="preserve"> </w:t>
      </w:r>
      <w:proofErr w:type="spellStart"/>
      <w:r w:rsidR="002E50EA" w:rsidRPr="002E50EA">
        <w:rPr>
          <w:rFonts w:hAnsi="Times New Roman" w:ascii="Times New Roman"/>
          <w:color w:val="auto"/>
          <w:sz w:val="24"/>
          <w:szCs w:val="24"/>
        </w:rPr>
        <w:t>pojedincu</w:t>
      </w:r>
      <w:proofErr w:type="spellEnd"/>
      <w:r w:rsidR="002E50EA" w:rsidRPr="002E50EA">
        <w:rPr>
          <w:rFonts w:hAnsi="Times New Roman" w:ascii="Times New Roman"/>
          <w:color w:val="auto"/>
          <w:sz w:val="24"/>
          <w:szCs w:val="24"/>
        </w:rPr>
        <w:t xml:space="preserve"> </w:t>
      </w:r>
      <w:proofErr w:type="spellStart"/>
      <w:r w:rsidR="002E50EA" w:rsidRPr="002E50EA">
        <w:rPr>
          <w:rFonts w:hAnsi="Times New Roman" w:ascii="Times New Roman"/>
          <w:color w:val="auto"/>
          <w:sz w:val="24"/>
          <w:szCs w:val="24"/>
        </w:rPr>
        <w:t>Vesni</w:t>
      </w:r>
      <w:proofErr w:type="spellEnd"/>
      <w:r w:rsidR="002E50EA" w:rsidRPr="002E50EA">
        <w:rPr>
          <w:rFonts w:hAnsi="Times New Roman" w:ascii="Times New Roman"/>
          <w:color w:val="auto"/>
          <w:sz w:val="24"/>
          <w:szCs w:val="24"/>
        </w:rPr>
        <w:t xml:space="preserve"> Malenica </w:t>
      </w:r>
      <w:proofErr w:type="spellStart"/>
      <w:r w:rsidR="002E50EA" w:rsidRPr="002E50EA">
        <w:rPr>
          <w:rFonts w:hAnsi="Times New Roman" w:ascii="Times New Roman"/>
          <w:color w:val="auto"/>
          <w:sz w:val="24"/>
          <w:szCs w:val="24"/>
        </w:rPr>
        <w:t>kao</w:t>
      </w:r>
      <w:proofErr w:type="spellEnd"/>
      <w:r w:rsidR="002E50EA" w:rsidRPr="002E50EA">
        <w:rPr>
          <w:rFonts w:hAnsi="Times New Roman" w:ascii="Times New Roman"/>
          <w:color w:val="auto"/>
          <w:sz w:val="24"/>
          <w:szCs w:val="24"/>
        </w:rPr>
        <w:t xml:space="preserve"> </w:t>
      </w:r>
      <w:proofErr w:type="spellStart"/>
      <w:r w:rsidR="002E50EA" w:rsidRPr="002E50EA">
        <w:rPr>
          <w:rFonts w:hAnsi="Times New Roman" w:ascii="Times New Roman"/>
          <w:color w:val="auto"/>
          <w:sz w:val="24"/>
          <w:szCs w:val="24"/>
        </w:rPr>
        <w:t>stečajnom</w:t>
      </w:r>
      <w:proofErr w:type="spellEnd"/>
      <w:r w:rsidR="002E50EA" w:rsidRPr="002E50EA">
        <w:rPr>
          <w:rFonts w:hAnsi="Times New Roman" w:ascii="Times New Roman"/>
          <w:color w:val="auto"/>
          <w:sz w:val="24"/>
          <w:szCs w:val="24"/>
        </w:rPr>
        <w:t xml:space="preserve"> </w:t>
      </w:r>
      <w:proofErr w:type="spellStart"/>
      <w:r w:rsidR="002E50EA" w:rsidRPr="002E50EA">
        <w:rPr>
          <w:rFonts w:hAnsi="Times New Roman" w:ascii="Times New Roman"/>
          <w:color w:val="auto"/>
          <w:sz w:val="24"/>
          <w:szCs w:val="24"/>
        </w:rPr>
        <w:t>sucu</w:t>
      </w:r>
      <w:proofErr w:type="spellEnd"/>
      <w:r w:rsidR="002E50EA" w:rsidRPr="002E50EA">
        <w:rPr>
          <w:rFonts w:hAnsi="Times New Roman" w:ascii="Times New Roman"/>
          <w:color w:val="auto"/>
          <w:sz w:val="24"/>
          <w:szCs w:val="24"/>
        </w:rPr>
        <w:t xml:space="preserve"> u </w:t>
      </w:r>
      <w:proofErr w:type="spellStart"/>
      <w:r w:rsidR="002E50EA" w:rsidRPr="002E50EA">
        <w:rPr>
          <w:rFonts w:hAnsi="Times New Roman" w:ascii="Times New Roman"/>
          <w:color w:val="auto"/>
          <w:sz w:val="24"/>
          <w:szCs w:val="24"/>
        </w:rPr>
        <w:t>stečajnom</w:t>
      </w:r>
      <w:proofErr w:type="spellEnd"/>
      <w:r w:rsidR="002E50EA" w:rsidRPr="002E50EA">
        <w:rPr>
          <w:rFonts w:hAnsi="Times New Roman" w:ascii="Times New Roman"/>
          <w:color w:val="auto"/>
          <w:sz w:val="24"/>
          <w:szCs w:val="24"/>
        </w:rPr>
        <w:t xml:space="preserve"> </w:t>
      </w:r>
      <w:proofErr w:type="spellStart"/>
      <w:r w:rsidR="002E50EA" w:rsidRPr="002E50EA">
        <w:rPr>
          <w:rFonts w:hAnsi="Times New Roman" w:ascii="Times New Roman"/>
          <w:color w:val="auto"/>
          <w:sz w:val="24"/>
          <w:szCs w:val="24"/>
        </w:rPr>
        <w:t>postupku</w:t>
      </w:r>
      <w:proofErr w:type="spellEnd"/>
      <w:r w:rsidR="002E50EA" w:rsidRPr="002E50EA">
        <w:rPr>
          <w:rFonts w:hAnsi="Times New Roman" w:ascii="Times New Roman"/>
          <w:color w:val="auto"/>
          <w:sz w:val="24"/>
          <w:szCs w:val="24"/>
        </w:rPr>
        <w:t xml:space="preserve"> </w:t>
      </w:r>
      <w:proofErr w:type="spellStart"/>
      <w:proofErr w:type="gramStart"/>
      <w:r w:rsidR="002E50EA" w:rsidRPr="002E50EA">
        <w:rPr>
          <w:rFonts w:hAnsi="Times New Roman" w:ascii="Times New Roman"/>
          <w:color w:val="auto"/>
          <w:sz w:val="24"/>
          <w:szCs w:val="24"/>
        </w:rPr>
        <w:t>nad</w:t>
      </w:r>
      <w:proofErr w:type="spellEnd"/>
      <w:proofErr w:type="gramEnd"/>
      <w:r w:rsidR="002E50EA" w:rsidRPr="002E50EA">
        <w:rPr>
          <w:rFonts w:hAnsi="Times New Roman" w:ascii="Times New Roman"/>
          <w:color w:val="auto"/>
          <w:sz w:val="24"/>
          <w:szCs w:val="24"/>
        </w:rPr>
        <w:t xml:space="preserve"> </w:t>
      </w:r>
      <w:proofErr w:type="spellStart"/>
      <w:r w:rsidR="002E50EA" w:rsidRPr="002E50EA">
        <w:rPr>
          <w:rFonts w:hAnsi="Times New Roman" w:ascii="Times New Roman"/>
          <w:color w:val="auto"/>
          <w:sz w:val="24"/>
          <w:szCs w:val="24"/>
        </w:rPr>
        <w:t>dužnikom</w:t>
      </w:r>
      <w:proofErr w:type="spellEnd"/>
      <w:r w:rsidR="002E50EA" w:rsidRPr="002E50EA">
        <w:rPr>
          <w:rFonts w:hAnsi="Times New Roman" w:ascii="Times New Roman"/>
          <w:color w:val="auto"/>
          <w:sz w:val="24"/>
          <w:szCs w:val="24"/>
        </w:rPr>
        <w:t xml:space="preserve"> </w:t>
      </w:r>
      <w:proofErr w:type="spellStart"/>
      <w:r w:rsidR="002E50EA" w:rsidRPr="002E50EA">
        <w:rPr>
          <w:rFonts w:hAnsi="Times New Roman" w:ascii="Times New Roman"/>
          <w:color w:val="auto"/>
          <w:sz w:val="24"/>
          <w:szCs w:val="24"/>
        </w:rPr>
        <w:t>MILJA</w:t>
      </w:r>
      <w:proofErr w:type="spellEnd"/>
      <w:r w:rsidR="002E50EA" w:rsidRPr="002E50EA">
        <w:rPr>
          <w:rFonts w:hAnsi="Times New Roman" w:ascii="Times New Roman"/>
          <w:color w:val="auto"/>
          <w:sz w:val="24"/>
          <w:szCs w:val="24"/>
        </w:rPr>
        <w:t xml:space="preserve"> </w:t>
      </w:r>
      <w:proofErr w:type="spellStart"/>
      <w:r w:rsidR="002E50EA" w:rsidRPr="002E50EA">
        <w:rPr>
          <w:rFonts w:hAnsi="Times New Roman" w:ascii="Times New Roman"/>
          <w:color w:val="auto"/>
          <w:sz w:val="24"/>
          <w:szCs w:val="24"/>
        </w:rPr>
        <w:t>GRUPA</w:t>
      </w:r>
      <w:proofErr w:type="spellEnd"/>
      <w:r w:rsidR="002E50EA" w:rsidRPr="002E50EA">
        <w:rPr>
          <w:rFonts w:hAnsi="Times New Roman" w:ascii="Times New Roman"/>
          <w:color w:val="auto"/>
          <w:sz w:val="24"/>
          <w:szCs w:val="24"/>
        </w:rPr>
        <w:t xml:space="preserve"> d. o. o., Zagreb, </w:t>
      </w:r>
      <w:proofErr w:type="spellStart"/>
      <w:r w:rsidR="002E50EA" w:rsidRPr="002E50EA">
        <w:rPr>
          <w:rFonts w:hAnsi="Times New Roman" w:ascii="Times New Roman"/>
          <w:color w:val="auto"/>
          <w:sz w:val="24"/>
          <w:szCs w:val="24"/>
        </w:rPr>
        <w:t>Zagrebačka</w:t>
      </w:r>
      <w:proofErr w:type="spellEnd"/>
      <w:r w:rsidR="002E50EA" w:rsidRPr="002E50EA">
        <w:rPr>
          <w:rFonts w:hAnsi="Times New Roman" w:ascii="Times New Roman"/>
          <w:color w:val="auto"/>
          <w:sz w:val="24"/>
          <w:szCs w:val="24"/>
        </w:rPr>
        <w:t xml:space="preserve"> </w:t>
      </w:r>
      <w:proofErr w:type="spellStart"/>
      <w:r w:rsidR="002E50EA" w:rsidRPr="002E50EA">
        <w:rPr>
          <w:rFonts w:hAnsi="Times New Roman" w:ascii="Times New Roman"/>
          <w:color w:val="auto"/>
          <w:sz w:val="24"/>
          <w:szCs w:val="24"/>
        </w:rPr>
        <w:t>cesta</w:t>
      </w:r>
      <w:proofErr w:type="spellEnd"/>
      <w:r w:rsidR="002E50EA" w:rsidRPr="002E50EA">
        <w:rPr>
          <w:rFonts w:hAnsi="Times New Roman" w:ascii="Times New Roman"/>
          <w:color w:val="auto"/>
          <w:sz w:val="24"/>
          <w:szCs w:val="24"/>
        </w:rPr>
        <w:t xml:space="preserve"> </w:t>
      </w:r>
      <w:proofErr w:type="spellStart"/>
      <w:r w:rsidR="002E50EA" w:rsidRPr="002E50EA">
        <w:rPr>
          <w:rFonts w:hAnsi="Times New Roman" w:ascii="Times New Roman"/>
          <w:color w:val="auto"/>
          <w:sz w:val="24"/>
          <w:szCs w:val="24"/>
        </w:rPr>
        <w:t>185A</w:t>
      </w:r>
      <w:proofErr w:type="spellEnd"/>
      <w:r w:rsidR="002E50EA" w:rsidRPr="002E50EA">
        <w:rPr>
          <w:rFonts w:hAnsi="Times New Roman" w:ascii="Times New Roman"/>
          <w:color w:val="auto"/>
          <w:sz w:val="24"/>
          <w:szCs w:val="24"/>
        </w:rPr>
        <w:t xml:space="preserve">, </w:t>
      </w:r>
      <w:proofErr w:type="spellStart"/>
      <w:r w:rsidR="002E50EA" w:rsidRPr="002E50EA">
        <w:rPr>
          <w:rFonts w:hAnsi="Times New Roman" w:ascii="Times New Roman"/>
          <w:color w:val="auto"/>
          <w:sz w:val="24"/>
          <w:szCs w:val="24"/>
        </w:rPr>
        <w:t>OIB</w:t>
      </w:r>
      <w:proofErr w:type="spellEnd"/>
      <w:r w:rsidR="002E50EA" w:rsidRPr="002E50EA">
        <w:rPr>
          <w:rFonts w:hAnsi="Times New Roman" w:ascii="Times New Roman"/>
          <w:color w:val="auto"/>
          <w:sz w:val="24"/>
          <w:szCs w:val="24"/>
        </w:rPr>
        <w:t xml:space="preserve"> 99528358548, 12. </w:t>
      </w:r>
      <w:proofErr w:type="spellStart"/>
      <w:proofErr w:type="gramStart"/>
      <w:r w:rsidR="002E50EA" w:rsidRPr="002E50EA">
        <w:rPr>
          <w:rFonts w:hAnsi="Times New Roman" w:ascii="Times New Roman"/>
          <w:color w:val="auto"/>
          <w:sz w:val="24"/>
          <w:szCs w:val="24"/>
        </w:rPr>
        <w:t>rujna</w:t>
      </w:r>
      <w:proofErr w:type="spellEnd"/>
      <w:proofErr w:type="gramEnd"/>
      <w:r w:rsidR="002E50EA" w:rsidRPr="002E50EA">
        <w:rPr>
          <w:rFonts w:hAnsi="Times New Roman" w:ascii="Times New Roman"/>
          <w:color w:val="auto"/>
          <w:sz w:val="24"/>
          <w:szCs w:val="24"/>
        </w:rPr>
        <w:t xml:space="preserve"> 2017.</w:t>
      </w:r>
    </w:p>
    <w:p w:rsidRDefault="000260CF" w:rsidP="002E50EA" w:rsidR="000260CF" w:rsidRPr="002E50EA">
      <w:pPr>
        <w:pStyle w:val="Tijeloteksta-uvlaka2"/>
        <w:ind w:firstLine="0"/>
        <w:rPr>
          <w:szCs w:val="24"/>
        </w:rPr>
      </w:pPr>
    </w:p>
    <w:p w:rsidRDefault="004D1904" w:rsidP="000260CF" w:rsidR="000260CF" w:rsidRPr="002E50EA">
      <w:pPr>
        <w:jc w:val="center"/>
        <w:rPr>
          <w:rFonts w:hAnsi="Times New Roman" w:ascii="Times New Roman"/>
          <w:color w:val="auto"/>
          <w:sz w:val="24"/>
          <w:szCs w:val="24"/>
          <w:lang w:val="hr-HR"/>
        </w:rPr>
      </w:pPr>
      <w:r w:rsidRPr="002E50EA">
        <w:rPr>
          <w:rFonts w:hAnsi="Times New Roman" w:ascii="Times New Roman"/>
          <w:color w:val="auto"/>
          <w:sz w:val="24"/>
          <w:szCs w:val="24"/>
          <w:lang w:val="hr-HR"/>
        </w:rPr>
        <w:t>r i j e š i o  j e</w:t>
      </w:r>
    </w:p>
    <w:p w:rsidRDefault="000260CF" w:rsidP="000260CF" w:rsidR="000260CF" w:rsidRPr="002E50EA">
      <w:pPr>
        <w:jc w:val="center"/>
        <w:rPr>
          <w:rFonts w:hAnsi="Times New Roman" w:ascii="Times New Roman"/>
          <w:color w:val="auto"/>
          <w:sz w:val="24"/>
          <w:szCs w:val="24"/>
          <w:lang w:val="hr-HR"/>
        </w:rPr>
      </w:pPr>
    </w:p>
    <w:p w:rsidRDefault="00D810FC" w:rsidP="000260CF" w:rsidR="000260CF" w:rsidRPr="00880635">
      <w:pPr>
        <w:autoSpaceDE w:val="false"/>
        <w:autoSpaceDN w:val="false"/>
        <w:adjustRightInd w:val="false"/>
        <w:ind w:firstLine="708" w:right="-1"/>
        <w:jc w:val="both"/>
        <w:rPr>
          <w:rFonts w:hAnsi="Times New Roman" w:ascii="Times New Roman"/>
          <w:color w:val="auto"/>
          <w:sz w:val="24"/>
          <w:szCs w:val="24"/>
          <w:lang w:val="hr-HR"/>
        </w:rPr>
      </w:pPr>
      <w:r w:rsidRPr="002E50EA">
        <w:rPr>
          <w:rFonts w:hAnsi="Times New Roman" w:ascii="Times New Roman"/>
          <w:color w:val="auto"/>
          <w:sz w:val="24"/>
          <w:szCs w:val="24"/>
          <w:lang w:val="hr-HR"/>
        </w:rPr>
        <w:t>1. Privremenom s</w:t>
      </w:r>
      <w:r w:rsidR="000260CF" w:rsidRPr="002E50EA">
        <w:rPr>
          <w:rFonts w:hAnsi="Times New Roman" w:ascii="Times New Roman"/>
          <w:color w:val="auto"/>
          <w:sz w:val="24"/>
          <w:szCs w:val="24"/>
          <w:lang w:val="hr-HR"/>
        </w:rPr>
        <w:t>tečajnom upravitelju</w:t>
      </w:r>
      <w:r w:rsidR="000E632C" w:rsidRPr="002E50EA">
        <w:rPr>
          <w:rFonts w:hAnsi="Times New Roman" w:ascii="Times New Roman"/>
          <w:color w:val="auto"/>
          <w:sz w:val="24"/>
          <w:szCs w:val="24"/>
          <w:lang w:val="hr-HR"/>
        </w:rPr>
        <w:t xml:space="preserve"> </w:t>
      </w:r>
      <w:r w:rsidR="002E50EA">
        <w:rPr>
          <w:rFonts w:hAnsi="Times New Roman" w:ascii="Times New Roman"/>
          <w:color w:val="auto"/>
          <w:sz w:val="24"/>
          <w:szCs w:val="24"/>
          <w:lang w:val="hr-HR"/>
        </w:rPr>
        <w:t xml:space="preserve"> </w:t>
      </w:r>
      <w:r w:rsidR="00880635" w:rsidRPr="00880635">
        <w:rPr>
          <w:rFonts w:hAnsi="Times New Roman" w:ascii="Times New Roman"/>
          <w:color w:val="auto"/>
          <w:sz w:val="24"/>
          <w:szCs w:val="24"/>
          <w:lang w:val="hr-HR"/>
        </w:rPr>
        <w:t xml:space="preserve">Goran Brozović, Zagreb, </w:t>
      </w:r>
      <w:proofErr w:type="spellStart"/>
      <w:r w:rsidR="00880635" w:rsidRPr="00880635">
        <w:rPr>
          <w:rFonts w:hAnsi="Times New Roman" w:ascii="Times New Roman"/>
          <w:color w:val="auto"/>
          <w:sz w:val="24"/>
          <w:szCs w:val="24"/>
          <w:lang w:val="hr-HR"/>
        </w:rPr>
        <w:t>Pavlenski</w:t>
      </w:r>
      <w:proofErr w:type="spellEnd"/>
      <w:r w:rsidR="00880635" w:rsidRPr="00880635">
        <w:rPr>
          <w:rFonts w:hAnsi="Times New Roman" w:ascii="Times New Roman"/>
          <w:color w:val="auto"/>
          <w:sz w:val="24"/>
          <w:szCs w:val="24"/>
          <w:lang w:val="hr-HR"/>
        </w:rPr>
        <w:t xml:space="preserve"> put 5, </w:t>
      </w:r>
      <w:proofErr w:type="spellStart"/>
      <w:r w:rsidR="00880635" w:rsidRPr="00880635">
        <w:rPr>
          <w:rFonts w:hAnsi="Times New Roman" w:ascii="Times New Roman"/>
          <w:color w:val="auto"/>
          <w:sz w:val="24"/>
          <w:szCs w:val="24"/>
          <w:lang w:val="hr-HR"/>
        </w:rPr>
        <w:t>OIB</w:t>
      </w:r>
      <w:proofErr w:type="spellEnd"/>
      <w:r w:rsidR="00880635" w:rsidRPr="00880635">
        <w:rPr>
          <w:rFonts w:hAnsi="Times New Roman" w:ascii="Times New Roman"/>
          <w:color w:val="auto"/>
          <w:sz w:val="24"/>
          <w:szCs w:val="24"/>
          <w:lang w:val="hr-HR"/>
        </w:rPr>
        <w:t xml:space="preserve"> </w:t>
      </w:r>
      <w:proofErr w:type="spellStart"/>
      <w:r w:rsidR="00880635" w:rsidRPr="00880635">
        <w:rPr>
          <w:rFonts w:hAnsi="Times New Roman" w:ascii="Times New Roman"/>
          <w:color w:val="auto"/>
          <w:sz w:val="24"/>
          <w:szCs w:val="24"/>
          <w:lang w:val="hr-HR"/>
        </w:rPr>
        <w:t>39833571469</w:t>
      </w:r>
      <w:proofErr w:type="spellEnd"/>
      <w:r w:rsidR="000260CF" w:rsidRPr="00880635">
        <w:rPr>
          <w:rFonts w:hAnsi="Times New Roman" w:ascii="Times New Roman"/>
          <w:color w:val="auto"/>
          <w:sz w:val="24"/>
          <w:szCs w:val="24"/>
          <w:lang w:val="hr-HR"/>
        </w:rPr>
        <w:t>, određuje se nagrada za</w:t>
      </w:r>
      <w:r w:rsidR="00F17FAF" w:rsidRPr="00880635">
        <w:rPr>
          <w:rFonts w:hAnsi="Times New Roman" w:ascii="Times New Roman"/>
          <w:color w:val="auto"/>
          <w:sz w:val="24"/>
          <w:szCs w:val="24"/>
          <w:lang w:val="hr-HR"/>
        </w:rPr>
        <w:t xml:space="preserve"> obavljeni rad</w:t>
      </w:r>
      <w:r w:rsidR="000260CF" w:rsidRPr="00880635">
        <w:rPr>
          <w:rFonts w:hAnsi="Times New Roman" w:ascii="Times New Roman"/>
          <w:color w:val="auto"/>
          <w:sz w:val="24"/>
          <w:szCs w:val="24"/>
          <w:lang w:val="hr-HR"/>
        </w:rPr>
        <w:t xml:space="preserve"> u bruto iznosu od </w:t>
      </w:r>
      <w:proofErr w:type="spellStart"/>
      <w:r w:rsidR="00F17FAF" w:rsidRPr="00880635">
        <w:rPr>
          <w:rFonts w:hAnsi="Times New Roman" w:ascii="Times New Roman"/>
          <w:color w:val="auto"/>
          <w:sz w:val="24"/>
          <w:szCs w:val="24"/>
          <w:lang w:val="hr-HR"/>
        </w:rPr>
        <w:t>3.000</w:t>
      </w:r>
      <w:proofErr w:type="spellEnd"/>
      <w:r w:rsidR="00F17FAF" w:rsidRPr="00880635">
        <w:rPr>
          <w:rFonts w:hAnsi="Times New Roman" w:ascii="Times New Roman"/>
          <w:color w:val="auto"/>
          <w:sz w:val="24"/>
          <w:szCs w:val="24"/>
          <w:lang w:val="hr-HR"/>
        </w:rPr>
        <w:t>,</w:t>
      </w:r>
      <w:proofErr w:type="spellStart"/>
      <w:r w:rsidR="00F17FAF" w:rsidRPr="00880635">
        <w:rPr>
          <w:rFonts w:hAnsi="Times New Roman" w:ascii="Times New Roman"/>
          <w:color w:val="auto"/>
          <w:sz w:val="24"/>
          <w:szCs w:val="24"/>
          <w:lang w:val="hr-HR"/>
        </w:rPr>
        <w:t>00</w:t>
      </w:r>
      <w:proofErr w:type="spellEnd"/>
      <w:r w:rsidR="00F17FAF" w:rsidRPr="00880635">
        <w:rPr>
          <w:rFonts w:hAnsi="Times New Roman" w:ascii="Times New Roman"/>
          <w:color w:val="auto"/>
          <w:sz w:val="24"/>
          <w:szCs w:val="24"/>
          <w:lang w:val="hr-HR"/>
        </w:rPr>
        <w:t xml:space="preserve"> kn.</w:t>
      </w:r>
    </w:p>
    <w:p w:rsidRDefault="00892C9D" w:rsidP="00BC62E1" w:rsidR="00892C9D" w:rsidRPr="002E50EA">
      <w:pPr>
        <w:ind w:firstLine="720" w:right="-1"/>
        <w:jc w:val="both"/>
        <w:rPr>
          <w:rFonts w:hAnsi="Times New Roman" w:ascii="Times New Roman"/>
          <w:color w:val="auto"/>
          <w:sz w:val="24"/>
          <w:szCs w:val="24"/>
          <w:lang w:val="hr-HR"/>
        </w:rPr>
      </w:pPr>
      <w:r w:rsidRPr="002E50EA">
        <w:rPr>
          <w:rFonts w:hAnsi="Times New Roman" w:ascii="Times New Roman"/>
          <w:color w:val="auto"/>
          <w:sz w:val="24"/>
          <w:szCs w:val="24"/>
          <w:lang w:val="hr-HR"/>
        </w:rPr>
        <w:t xml:space="preserve">2. </w:t>
      </w:r>
      <w:r w:rsidR="00BC62E1" w:rsidRPr="002E50EA">
        <w:rPr>
          <w:rFonts w:hAnsi="Times New Roman" w:ascii="Times New Roman"/>
          <w:color w:val="auto"/>
          <w:sz w:val="24"/>
          <w:szCs w:val="24"/>
        </w:rPr>
        <w:t>Nala</w:t>
      </w:r>
      <w:r w:rsidR="00BC62E1" w:rsidRPr="002E50EA">
        <w:rPr>
          <w:rFonts w:hAnsi="Times New Roman" w:ascii="Times New Roman"/>
          <w:color w:val="auto"/>
          <w:sz w:val="24"/>
          <w:szCs w:val="24"/>
          <w:lang w:val="hr-HR"/>
        </w:rPr>
        <w:t>ž</w:t>
      </w:r>
      <w:r w:rsidR="00BC62E1" w:rsidRPr="002E50EA">
        <w:rPr>
          <w:rFonts w:hAnsi="Times New Roman" w:ascii="Times New Roman"/>
          <w:color w:val="auto"/>
          <w:sz w:val="24"/>
          <w:szCs w:val="24"/>
        </w:rPr>
        <w:t>e</w:t>
      </w:r>
      <w:r w:rsidR="00BC62E1" w:rsidRPr="002E50EA">
        <w:rPr>
          <w:rFonts w:hAnsi="Times New Roman" w:ascii="Times New Roman"/>
          <w:color w:val="auto"/>
          <w:sz w:val="24"/>
          <w:szCs w:val="24"/>
          <w:lang w:val="hr-HR"/>
        </w:rPr>
        <w:t xml:space="preserve"> </w:t>
      </w:r>
      <w:r w:rsidR="00BC62E1" w:rsidRPr="002E50EA">
        <w:rPr>
          <w:rFonts w:hAnsi="Times New Roman" w:ascii="Times New Roman"/>
          <w:color w:val="auto"/>
          <w:sz w:val="24"/>
          <w:szCs w:val="24"/>
        </w:rPr>
        <w:t>se</w:t>
      </w:r>
      <w:r w:rsidR="00BC62E1" w:rsidRPr="002E50EA">
        <w:rPr>
          <w:rFonts w:hAnsi="Times New Roman" w:ascii="Times New Roman"/>
          <w:color w:val="auto"/>
          <w:sz w:val="24"/>
          <w:szCs w:val="24"/>
          <w:lang w:val="hr-HR"/>
        </w:rPr>
        <w:t xml:space="preserve"> </w:t>
      </w:r>
      <w:proofErr w:type="spellStart"/>
      <w:r w:rsidR="00BC62E1" w:rsidRPr="002E50EA">
        <w:rPr>
          <w:rFonts w:hAnsi="Times New Roman" w:ascii="Times New Roman"/>
          <w:color w:val="auto"/>
          <w:sz w:val="24"/>
          <w:szCs w:val="24"/>
        </w:rPr>
        <w:t>ra</w:t>
      </w:r>
      <w:proofErr w:type="spellEnd"/>
      <w:r w:rsidR="00BC62E1" w:rsidRPr="002E50EA">
        <w:rPr>
          <w:rFonts w:hAnsi="Times New Roman" w:ascii="Times New Roman"/>
          <w:color w:val="auto"/>
          <w:sz w:val="24"/>
          <w:szCs w:val="24"/>
          <w:lang w:val="hr-HR"/>
        </w:rPr>
        <w:t>č</w:t>
      </w:r>
      <w:proofErr w:type="spellStart"/>
      <w:r w:rsidR="00BC62E1" w:rsidRPr="002E50EA">
        <w:rPr>
          <w:rFonts w:hAnsi="Times New Roman" w:ascii="Times New Roman"/>
          <w:color w:val="auto"/>
          <w:sz w:val="24"/>
          <w:szCs w:val="24"/>
        </w:rPr>
        <w:t>unovodstvu</w:t>
      </w:r>
      <w:proofErr w:type="spellEnd"/>
      <w:r w:rsidR="00BC62E1" w:rsidRPr="002E50EA">
        <w:rPr>
          <w:rFonts w:hAnsi="Times New Roman" w:ascii="Times New Roman"/>
          <w:color w:val="auto"/>
          <w:sz w:val="24"/>
          <w:szCs w:val="24"/>
          <w:lang w:val="hr-HR"/>
        </w:rPr>
        <w:t xml:space="preserve"> </w:t>
      </w:r>
      <w:proofErr w:type="spellStart"/>
      <w:r w:rsidR="00BC62E1" w:rsidRPr="002E50EA">
        <w:rPr>
          <w:rFonts w:hAnsi="Times New Roman" w:ascii="Times New Roman"/>
          <w:color w:val="auto"/>
          <w:sz w:val="24"/>
          <w:szCs w:val="24"/>
        </w:rPr>
        <w:t>suda</w:t>
      </w:r>
      <w:proofErr w:type="spellEnd"/>
      <w:r w:rsidR="00BC62E1" w:rsidRPr="002E50EA">
        <w:rPr>
          <w:rFonts w:hAnsi="Times New Roman" w:ascii="Times New Roman"/>
          <w:color w:val="auto"/>
          <w:sz w:val="24"/>
          <w:szCs w:val="24"/>
          <w:lang w:val="hr-HR"/>
        </w:rPr>
        <w:t xml:space="preserve"> </w:t>
      </w:r>
      <w:r w:rsidR="00BC62E1" w:rsidRPr="002E50EA">
        <w:rPr>
          <w:rFonts w:hAnsi="Times New Roman" w:ascii="Times New Roman"/>
          <w:color w:val="auto"/>
          <w:sz w:val="24"/>
          <w:szCs w:val="24"/>
        </w:rPr>
        <w:t>da</w:t>
      </w:r>
      <w:r w:rsidR="00BC62E1" w:rsidRPr="002E50EA">
        <w:rPr>
          <w:rFonts w:hAnsi="Times New Roman" w:ascii="Times New Roman"/>
          <w:color w:val="auto"/>
          <w:sz w:val="24"/>
          <w:szCs w:val="24"/>
          <w:lang w:val="hr-HR"/>
        </w:rPr>
        <w:t xml:space="preserve"> </w:t>
      </w:r>
      <w:proofErr w:type="spellStart"/>
      <w:r w:rsidR="00BC62E1" w:rsidRPr="002E50EA">
        <w:rPr>
          <w:rFonts w:hAnsi="Times New Roman" w:ascii="Times New Roman"/>
          <w:color w:val="auto"/>
          <w:sz w:val="24"/>
          <w:szCs w:val="24"/>
        </w:rPr>
        <w:t>navedenu</w:t>
      </w:r>
      <w:proofErr w:type="spellEnd"/>
      <w:r w:rsidR="00BC62E1" w:rsidRPr="002E50EA">
        <w:rPr>
          <w:rFonts w:hAnsi="Times New Roman" w:ascii="Times New Roman"/>
          <w:color w:val="auto"/>
          <w:sz w:val="24"/>
          <w:szCs w:val="24"/>
          <w:lang w:val="hr-HR"/>
        </w:rPr>
        <w:t xml:space="preserve"> </w:t>
      </w:r>
      <w:proofErr w:type="spellStart"/>
      <w:r w:rsidR="00BC62E1" w:rsidRPr="002E50EA">
        <w:rPr>
          <w:rFonts w:hAnsi="Times New Roman" w:ascii="Times New Roman"/>
          <w:color w:val="auto"/>
          <w:sz w:val="24"/>
          <w:szCs w:val="24"/>
        </w:rPr>
        <w:t>nagradu</w:t>
      </w:r>
      <w:proofErr w:type="spellEnd"/>
      <w:r w:rsidR="00BC62E1" w:rsidRPr="002E50EA">
        <w:rPr>
          <w:rFonts w:hAnsi="Times New Roman" w:ascii="Times New Roman"/>
          <w:color w:val="auto"/>
          <w:sz w:val="24"/>
          <w:szCs w:val="24"/>
          <w:lang w:val="hr-HR"/>
        </w:rPr>
        <w:t xml:space="preserve"> </w:t>
      </w:r>
      <w:proofErr w:type="spellStart"/>
      <w:r w:rsidR="00BC62E1" w:rsidRPr="002E50EA">
        <w:rPr>
          <w:rFonts w:hAnsi="Times New Roman" w:ascii="Times New Roman"/>
          <w:color w:val="auto"/>
          <w:sz w:val="24"/>
          <w:szCs w:val="24"/>
        </w:rPr>
        <w:t>isplati</w:t>
      </w:r>
      <w:proofErr w:type="spellEnd"/>
      <w:r w:rsidR="00BC62E1" w:rsidRPr="002E50EA">
        <w:rPr>
          <w:rFonts w:hAnsi="Times New Roman" w:ascii="Times New Roman"/>
          <w:color w:val="auto"/>
          <w:sz w:val="24"/>
          <w:szCs w:val="24"/>
          <w:lang w:val="hr-HR"/>
        </w:rPr>
        <w:t xml:space="preserve"> </w:t>
      </w:r>
      <w:proofErr w:type="spellStart"/>
      <w:r w:rsidR="00BC62E1" w:rsidRPr="002E50EA">
        <w:rPr>
          <w:rFonts w:hAnsi="Times New Roman" w:ascii="Times New Roman"/>
          <w:color w:val="auto"/>
          <w:sz w:val="24"/>
          <w:szCs w:val="24"/>
        </w:rPr>
        <w:t>privremenom</w:t>
      </w:r>
      <w:proofErr w:type="spellEnd"/>
      <w:r w:rsidR="00BC62E1" w:rsidRPr="002E50EA">
        <w:rPr>
          <w:rFonts w:hAnsi="Times New Roman" w:ascii="Times New Roman"/>
          <w:color w:val="auto"/>
          <w:sz w:val="24"/>
          <w:szCs w:val="24"/>
          <w:lang w:val="hr-HR"/>
        </w:rPr>
        <w:t xml:space="preserve"> </w:t>
      </w:r>
      <w:proofErr w:type="spellStart"/>
      <w:r w:rsidR="00BC62E1" w:rsidRPr="002E50EA">
        <w:rPr>
          <w:rFonts w:hAnsi="Times New Roman" w:ascii="Times New Roman"/>
          <w:color w:val="auto"/>
          <w:sz w:val="24"/>
          <w:szCs w:val="24"/>
        </w:rPr>
        <w:t>ste</w:t>
      </w:r>
      <w:proofErr w:type="spellEnd"/>
      <w:r w:rsidR="00BC62E1" w:rsidRPr="002E50EA">
        <w:rPr>
          <w:rFonts w:hAnsi="Times New Roman" w:ascii="Times New Roman"/>
          <w:color w:val="auto"/>
          <w:sz w:val="24"/>
          <w:szCs w:val="24"/>
          <w:lang w:val="hr-HR"/>
        </w:rPr>
        <w:t>č</w:t>
      </w:r>
      <w:proofErr w:type="spellStart"/>
      <w:r w:rsidR="00BC62E1" w:rsidRPr="002E50EA">
        <w:rPr>
          <w:rFonts w:hAnsi="Times New Roman" w:ascii="Times New Roman"/>
          <w:color w:val="auto"/>
          <w:sz w:val="24"/>
          <w:szCs w:val="24"/>
        </w:rPr>
        <w:t>ajnom</w:t>
      </w:r>
      <w:proofErr w:type="spellEnd"/>
      <w:r w:rsidR="00BC62E1" w:rsidRPr="002E50EA">
        <w:rPr>
          <w:rFonts w:hAnsi="Times New Roman" w:ascii="Times New Roman"/>
          <w:color w:val="auto"/>
          <w:sz w:val="24"/>
          <w:szCs w:val="24"/>
          <w:lang w:val="hr-HR"/>
        </w:rPr>
        <w:t xml:space="preserve"> </w:t>
      </w:r>
      <w:proofErr w:type="spellStart"/>
      <w:r w:rsidR="00BC62E1" w:rsidRPr="002E50EA">
        <w:rPr>
          <w:rFonts w:hAnsi="Times New Roman" w:ascii="Times New Roman"/>
          <w:color w:val="auto"/>
          <w:sz w:val="24"/>
          <w:szCs w:val="24"/>
        </w:rPr>
        <w:t>upravitelju</w:t>
      </w:r>
      <w:proofErr w:type="spellEnd"/>
      <w:r w:rsidR="00BC62E1" w:rsidRPr="002E50EA">
        <w:rPr>
          <w:rFonts w:hAnsi="Times New Roman" w:ascii="Times New Roman"/>
          <w:color w:val="auto"/>
          <w:sz w:val="24"/>
          <w:szCs w:val="24"/>
          <w:lang w:val="hr-HR"/>
        </w:rPr>
        <w:t xml:space="preserve"> </w:t>
      </w:r>
      <w:proofErr w:type="spellStart"/>
      <w:r w:rsidR="00200D3F" w:rsidRPr="00A26BB6">
        <w:rPr>
          <w:rFonts w:hAnsi="Times New Roman" w:ascii="Times New Roman"/>
          <w:color w:val="auto"/>
          <w:sz w:val="24"/>
          <w:szCs w:val="24"/>
        </w:rPr>
        <w:t>iz</w:t>
      </w:r>
      <w:proofErr w:type="spellEnd"/>
      <w:r w:rsidR="00200D3F" w:rsidRPr="00A26BB6">
        <w:rPr>
          <w:rFonts w:hAnsi="Times New Roman" w:ascii="Times New Roman"/>
          <w:color w:val="auto"/>
          <w:sz w:val="24"/>
          <w:szCs w:val="24"/>
          <w:lang w:val="hr-HR"/>
        </w:rPr>
        <w:t xml:space="preserve"> predujmljenih sredstava </w:t>
      </w:r>
      <w:proofErr w:type="spellStart"/>
      <w:r w:rsidR="00200D3F" w:rsidRPr="00A26BB6">
        <w:rPr>
          <w:rFonts w:hAnsi="Times New Roman" w:ascii="Times New Roman"/>
          <w:color w:val="auto"/>
          <w:sz w:val="24"/>
          <w:szCs w:val="24"/>
        </w:rPr>
        <w:t>za</w:t>
      </w:r>
      <w:proofErr w:type="spellEnd"/>
      <w:r w:rsidR="00200D3F" w:rsidRPr="00A26BB6">
        <w:rPr>
          <w:rFonts w:hAnsi="Times New Roman" w:ascii="Times New Roman"/>
          <w:color w:val="auto"/>
          <w:sz w:val="24"/>
          <w:szCs w:val="24"/>
          <w:lang w:val="hr-HR"/>
        </w:rPr>
        <w:t xml:space="preserve"> </w:t>
      </w:r>
      <w:proofErr w:type="spellStart"/>
      <w:r w:rsidR="00200D3F" w:rsidRPr="00A26BB6">
        <w:rPr>
          <w:rFonts w:hAnsi="Times New Roman" w:ascii="Times New Roman"/>
          <w:color w:val="auto"/>
          <w:sz w:val="24"/>
          <w:szCs w:val="24"/>
        </w:rPr>
        <w:t>pokri</w:t>
      </w:r>
      <w:proofErr w:type="spellEnd"/>
      <w:r w:rsidR="00200D3F" w:rsidRPr="00A26BB6">
        <w:rPr>
          <w:rFonts w:hAnsi="Times New Roman" w:ascii="Times New Roman"/>
          <w:color w:val="auto"/>
          <w:sz w:val="24"/>
          <w:szCs w:val="24"/>
          <w:lang w:val="hr-HR"/>
        </w:rPr>
        <w:t>ć</w:t>
      </w:r>
      <w:r w:rsidR="00200D3F" w:rsidRPr="00A26BB6">
        <w:rPr>
          <w:rFonts w:hAnsi="Times New Roman" w:ascii="Times New Roman"/>
          <w:color w:val="auto"/>
          <w:sz w:val="24"/>
          <w:szCs w:val="24"/>
        </w:rPr>
        <w:t>e</w:t>
      </w:r>
      <w:r w:rsidR="00200D3F" w:rsidRPr="00A26BB6">
        <w:rPr>
          <w:rFonts w:hAnsi="Times New Roman" w:ascii="Times New Roman"/>
          <w:color w:val="auto"/>
          <w:sz w:val="24"/>
          <w:szCs w:val="24"/>
          <w:lang w:val="hr-HR"/>
        </w:rPr>
        <w:t xml:space="preserve"> </w:t>
      </w:r>
      <w:proofErr w:type="spellStart"/>
      <w:r w:rsidR="00200D3F" w:rsidRPr="00A26BB6">
        <w:rPr>
          <w:rFonts w:hAnsi="Times New Roman" w:ascii="Times New Roman"/>
          <w:color w:val="auto"/>
          <w:sz w:val="24"/>
          <w:szCs w:val="24"/>
        </w:rPr>
        <w:t>tro</w:t>
      </w:r>
      <w:proofErr w:type="spellEnd"/>
      <w:r w:rsidR="00200D3F" w:rsidRPr="00A26BB6">
        <w:rPr>
          <w:rFonts w:hAnsi="Times New Roman" w:ascii="Times New Roman"/>
          <w:color w:val="auto"/>
          <w:sz w:val="24"/>
          <w:szCs w:val="24"/>
          <w:lang w:val="hr-HR"/>
        </w:rPr>
        <w:t>š</w:t>
      </w:r>
      <w:proofErr w:type="spellStart"/>
      <w:r w:rsidR="00200D3F" w:rsidRPr="00A26BB6">
        <w:rPr>
          <w:rFonts w:hAnsi="Times New Roman" w:ascii="Times New Roman"/>
          <w:color w:val="auto"/>
          <w:sz w:val="24"/>
          <w:szCs w:val="24"/>
        </w:rPr>
        <w:t>kova</w:t>
      </w:r>
      <w:proofErr w:type="spellEnd"/>
      <w:r w:rsidR="00200D3F" w:rsidRPr="00A26BB6">
        <w:rPr>
          <w:rFonts w:hAnsi="Times New Roman" w:ascii="Times New Roman"/>
          <w:color w:val="auto"/>
          <w:sz w:val="24"/>
          <w:szCs w:val="24"/>
          <w:lang w:val="hr-HR"/>
        </w:rPr>
        <w:t xml:space="preserve"> ovog </w:t>
      </w:r>
      <w:proofErr w:type="spellStart"/>
      <w:r w:rsidR="00200D3F" w:rsidRPr="00A26BB6">
        <w:rPr>
          <w:rFonts w:hAnsi="Times New Roman" w:ascii="Times New Roman"/>
          <w:color w:val="auto"/>
          <w:sz w:val="24"/>
          <w:szCs w:val="24"/>
        </w:rPr>
        <w:t>postupka</w:t>
      </w:r>
      <w:proofErr w:type="spellEnd"/>
      <w:r w:rsidR="00BC62E1" w:rsidRPr="002E50EA">
        <w:rPr>
          <w:rFonts w:hAnsi="Times New Roman" w:ascii="Times New Roman"/>
          <w:color w:val="auto"/>
          <w:sz w:val="24"/>
          <w:szCs w:val="24"/>
          <w:lang w:val="hr-HR"/>
        </w:rPr>
        <w:t xml:space="preserve">, </w:t>
      </w:r>
      <w:proofErr w:type="spellStart"/>
      <w:proofErr w:type="gramStart"/>
      <w:r w:rsidR="00BC62E1" w:rsidRPr="002E50EA">
        <w:rPr>
          <w:rFonts w:hAnsi="Times New Roman" w:ascii="Times New Roman"/>
          <w:color w:val="auto"/>
          <w:sz w:val="24"/>
          <w:szCs w:val="24"/>
        </w:rPr>
        <w:t>na</w:t>
      </w:r>
      <w:proofErr w:type="spellEnd"/>
      <w:r w:rsidR="00BC62E1" w:rsidRPr="002E50EA">
        <w:rPr>
          <w:rFonts w:hAnsi="Times New Roman" w:ascii="Times New Roman"/>
          <w:color w:val="auto"/>
          <w:sz w:val="24"/>
          <w:szCs w:val="24"/>
          <w:lang w:val="hr-HR"/>
        </w:rPr>
        <w:t xml:space="preserve">  račun</w:t>
      </w:r>
      <w:proofErr w:type="gramEnd"/>
      <w:r w:rsidR="00BC62E1" w:rsidRPr="002E50EA">
        <w:rPr>
          <w:rFonts w:hAnsi="Times New Roman" w:ascii="Times New Roman"/>
          <w:color w:val="auto"/>
          <w:sz w:val="24"/>
          <w:szCs w:val="24"/>
          <w:lang w:val="hr-HR"/>
        </w:rPr>
        <w:t xml:space="preserve"> broj </w:t>
      </w:r>
      <w:proofErr w:type="spellStart"/>
      <w:r w:rsidR="00BC62E1" w:rsidRPr="002E50EA">
        <w:rPr>
          <w:rFonts w:hAnsi="Times New Roman" w:ascii="Times New Roman"/>
          <w:color w:val="auto"/>
          <w:sz w:val="24"/>
          <w:szCs w:val="24"/>
          <w:lang w:val="hr-HR"/>
        </w:rPr>
        <w:t>HR</w:t>
      </w:r>
      <w:r w:rsidR="00880635">
        <w:rPr>
          <w:rFonts w:hAnsi="Times New Roman" w:ascii="Times New Roman"/>
          <w:color w:val="auto"/>
          <w:sz w:val="24"/>
          <w:szCs w:val="24"/>
          <w:lang w:val="hr-HR"/>
        </w:rPr>
        <w:t>5223400093100259652</w:t>
      </w:r>
      <w:proofErr w:type="spellEnd"/>
      <w:r w:rsidR="00BC62E1" w:rsidRPr="002E50EA">
        <w:rPr>
          <w:rFonts w:hAnsi="Times New Roman" w:ascii="Times New Roman"/>
          <w:color w:val="auto"/>
          <w:sz w:val="24"/>
          <w:szCs w:val="24"/>
          <w:lang w:val="hr-HR"/>
        </w:rPr>
        <w:t>.</w:t>
      </w:r>
    </w:p>
    <w:p w:rsidRDefault="00BC62E1" w:rsidP="000260CF" w:rsidR="000260CF" w:rsidRPr="002E50EA">
      <w:pPr>
        <w:ind w:firstLine="720" w:right="-1"/>
        <w:jc w:val="both"/>
        <w:rPr>
          <w:rFonts w:hAnsi="Times New Roman" w:ascii="Times New Roman"/>
          <w:color w:val="auto"/>
          <w:sz w:val="24"/>
          <w:szCs w:val="24"/>
          <w:lang w:val="hr-HR"/>
        </w:rPr>
      </w:pPr>
      <w:r w:rsidRPr="002E50EA">
        <w:rPr>
          <w:rFonts w:hAnsi="Times New Roman" w:ascii="Times New Roman"/>
          <w:color w:val="auto"/>
          <w:sz w:val="24"/>
          <w:szCs w:val="24"/>
          <w:lang w:val="hr-HR"/>
        </w:rPr>
        <w:t>3</w:t>
      </w:r>
      <w:r w:rsidR="000260CF" w:rsidRPr="002E50EA">
        <w:rPr>
          <w:rFonts w:hAnsi="Times New Roman" w:ascii="Times New Roman"/>
          <w:color w:val="auto"/>
          <w:sz w:val="24"/>
          <w:szCs w:val="24"/>
          <w:lang w:val="hr-HR"/>
        </w:rPr>
        <w:t>. Obavijest o određivanju nagrade i naknade objavljuje se na e-oglasnoj ploči.</w:t>
      </w:r>
    </w:p>
    <w:p w:rsidRDefault="000260CF" w:rsidP="000260CF" w:rsidR="000260CF" w:rsidRPr="002E50EA">
      <w:pPr>
        <w:jc w:val="both"/>
        <w:rPr>
          <w:rFonts w:hAnsi="Times New Roman" w:ascii="Times New Roman"/>
          <w:color w:val="auto"/>
          <w:sz w:val="24"/>
          <w:szCs w:val="24"/>
          <w:lang w:val="hr-HR"/>
        </w:rPr>
      </w:pPr>
    </w:p>
    <w:p w:rsidRDefault="000260CF" w:rsidP="000260CF" w:rsidR="000260CF" w:rsidRPr="002E50EA">
      <w:pPr>
        <w:jc w:val="center"/>
        <w:rPr>
          <w:rFonts w:hAnsi="Times New Roman" w:ascii="Times New Roman"/>
          <w:color w:val="auto"/>
          <w:sz w:val="24"/>
          <w:szCs w:val="24"/>
          <w:lang w:val="hr-HR"/>
        </w:rPr>
      </w:pPr>
      <w:r w:rsidRPr="002E50EA">
        <w:rPr>
          <w:rFonts w:hAnsi="Times New Roman" w:ascii="Times New Roman"/>
          <w:color w:val="auto"/>
          <w:sz w:val="24"/>
          <w:szCs w:val="24"/>
          <w:lang w:val="hr-HR"/>
        </w:rPr>
        <w:t>Obrazloženje</w:t>
      </w:r>
    </w:p>
    <w:p w:rsidRDefault="000260CF" w:rsidP="000260CF" w:rsidR="000260CF" w:rsidRPr="002E50EA">
      <w:pPr>
        <w:jc w:val="both"/>
        <w:rPr>
          <w:rFonts w:hAnsi="Times New Roman" w:ascii="Times New Roman"/>
          <w:color w:val="auto"/>
          <w:sz w:val="24"/>
          <w:szCs w:val="24"/>
          <w:lang w:val="hr-HR"/>
        </w:rPr>
      </w:pPr>
      <w:r w:rsidRPr="002E50EA">
        <w:rPr>
          <w:rFonts w:hAnsi="Times New Roman" w:ascii="Times New Roman"/>
          <w:color w:val="auto"/>
          <w:sz w:val="24"/>
          <w:szCs w:val="24"/>
          <w:lang w:val="hr-HR"/>
        </w:rPr>
        <w:t xml:space="preserve"> </w:t>
      </w:r>
    </w:p>
    <w:p w:rsidRDefault="00F17FAF" w:rsidP="00F17FAF" w:rsidR="00F17FAF" w:rsidRPr="002E50EA">
      <w:pPr>
        <w:ind w:firstLine="720"/>
        <w:jc w:val="both"/>
        <w:rPr>
          <w:rFonts w:hAnsi="Times New Roman" w:ascii="Times New Roman"/>
          <w:color w:val="auto"/>
          <w:sz w:val="24"/>
          <w:szCs w:val="24"/>
          <w:lang w:val="hr-HR"/>
        </w:rPr>
      </w:pPr>
      <w:r w:rsidRPr="002E50EA">
        <w:rPr>
          <w:rFonts w:hAnsi="Times New Roman" w:ascii="Times New Roman"/>
          <w:color w:val="auto"/>
          <w:sz w:val="24"/>
          <w:szCs w:val="24"/>
          <w:lang w:val="hr-HR"/>
        </w:rPr>
        <w:t>Temeljem odredbe čl</w:t>
      </w:r>
      <w:r w:rsidR="00B25A6A" w:rsidRPr="002E50EA">
        <w:rPr>
          <w:rFonts w:hAnsi="Times New Roman" w:ascii="Times New Roman"/>
          <w:color w:val="auto"/>
          <w:sz w:val="24"/>
          <w:szCs w:val="24"/>
          <w:lang w:val="hr-HR"/>
        </w:rPr>
        <w:t xml:space="preserve">. </w:t>
      </w:r>
      <w:proofErr w:type="spellStart"/>
      <w:r w:rsidR="00B25A6A" w:rsidRPr="002E50EA">
        <w:rPr>
          <w:rFonts w:hAnsi="Times New Roman" w:ascii="Times New Roman"/>
          <w:color w:val="auto"/>
          <w:sz w:val="24"/>
          <w:szCs w:val="24"/>
          <w:lang w:val="hr-HR"/>
        </w:rPr>
        <w:t>94</w:t>
      </w:r>
      <w:proofErr w:type="spellEnd"/>
      <w:r w:rsidRPr="002E50EA">
        <w:rPr>
          <w:rFonts w:hAnsi="Times New Roman" w:ascii="Times New Roman"/>
          <w:color w:val="auto"/>
          <w:sz w:val="24"/>
          <w:szCs w:val="24"/>
          <w:lang w:val="hr-HR"/>
        </w:rPr>
        <w:t xml:space="preserve"> Stečajnog zakona </w:t>
      </w:r>
      <w:r w:rsidR="00B25A6A" w:rsidRPr="002E50EA">
        <w:rPr>
          <w:rFonts w:hAnsi="Times New Roman" w:ascii="Times New Roman"/>
          <w:color w:val="auto"/>
          <w:sz w:val="24"/>
          <w:szCs w:val="24"/>
          <w:lang w:val="hr-HR"/>
        </w:rPr>
        <w:t xml:space="preserve">(NN </w:t>
      </w:r>
      <w:proofErr w:type="spellStart"/>
      <w:r w:rsidR="00B25A6A" w:rsidRPr="002E50EA">
        <w:rPr>
          <w:rFonts w:hAnsi="Times New Roman" w:ascii="Times New Roman"/>
          <w:color w:val="auto"/>
          <w:sz w:val="24"/>
          <w:szCs w:val="24"/>
          <w:lang w:val="hr-HR"/>
        </w:rPr>
        <w:t>71</w:t>
      </w:r>
      <w:proofErr w:type="spellEnd"/>
      <w:r w:rsidR="00B25A6A" w:rsidRPr="002E50EA">
        <w:rPr>
          <w:rFonts w:hAnsi="Times New Roman" w:ascii="Times New Roman"/>
          <w:color w:val="auto"/>
          <w:sz w:val="24"/>
          <w:szCs w:val="24"/>
          <w:lang w:val="hr-HR"/>
        </w:rPr>
        <w:t>/</w:t>
      </w:r>
      <w:proofErr w:type="spellStart"/>
      <w:r w:rsidR="00B25A6A" w:rsidRPr="002E50EA">
        <w:rPr>
          <w:rFonts w:hAnsi="Times New Roman" w:ascii="Times New Roman"/>
          <w:color w:val="auto"/>
          <w:sz w:val="24"/>
          <w:szCs w:val="24"/>
          <w:lang w:val="hr-HR"/>
        </w:rPr>
        <w:t>15</w:t>
      </w:r>
      <w:proofErr w:type="spellEnd"/>
      <w:r w:rsidR="00B25A6A" w:rsidRPr="002E50EA">
        <w:rPr>
          <w:rFonts w:hAnsi="Times New Roman" w:ascii="Times New Roman"/>
          <w:color w:val="auto"/>
          <w:sz w:val="24"/>
          <w:szCs w:val="24"/>
          <w:lang w:val="hr-HR"/>
        </w:rPr>
        <w:t xml:space="preserve">) </w:t>
      </w:r>
      <w:r w:rsidRPr="002E50EA">
        <w:rPr>
          <w:rFonts w:hAnsi="Times New Roman" w:ascii="Times New Roman"/>
          <w:color w:val="auto"/>
          <w:sz w:val="24"/>
          <w:szCs w:val="24"/>
          <w:lang w:val="hr-HR"/>
        </w:rPr>
        <w:t>određena je nagrada privremenom stečajnom upravitelju za obavljanje poslova privremenog stečajnog upravitelja u stečajnom postupku.</w:t>
      </w:r>
    </w:p>
    <w:p w:rsidRDefault="00F17FAF" w:rsidP="00F17FAF" w:rsidR="00F17FAF" w:rsidRPr="002E50EA">
      <w:pPr>
        <w:jc w:val="both"/>
        <w:rPr>
          <w:rFonts w:hAnsi="Times New Roman" w:ascii="Times New Roman"/>
          <w:color w:val="auto"/>
          <w:sz w:val="24"/>
          <w:szCs w:val="24"/>
          <w:lang w:val="hr-HR"/>
        </w:rPr>
      </w:pPr>
      <w:r w:rsidRPr="002E50EA">
        <w:rPr>
          <w:rFonts w:hAnsi="Times New Roman" w:ascii="Times New Roman"/>
          <w:color w:val="auto"/>
          <w:sz w:val="24"/>
          <w:szCs w:val="24"/>
          <w:lang w:val="hr-HR"/>
        </w:rPr>
        <w:tab/>
        <w:t>Visinu nagrade odredio je stečajni sudac obzirom na složenosti i količinu poslova koje je privremeni stečajni upravitelj obavio u ovom postupku, te temeljem čl. 7 Uredbe o kriterijima i načinu obračuna i plaćanja nagrade stečajnim upraviteljima.</w:t>
      </w:r>
    </w:p>
    <w:p w:rsidRDefault="000260CF" w:rsidP="000260CF" w:rsidR="000260CF" w:rsidRPr="002E50EA">
      <w:pPr>
        <w:jc w:val="center"/>
        <w:rPr>
          <w:rFonts w:hAnsi="Times New Roman" w:ascii="Times New Roman"/>
          <w:color w:val="auto"/>
          <w:sz w:val="24"/>
          <w:szCs w:val="24"/>
          <w:lang w:val="hr-HR"/>
        </w:rPr>
      </w:pPr>
      <w:r w:rsidRPr="002E50EA">
        <w:rPr>
          <w:rFonts w:hAnsi="Times New Roman" w:ascii="Times New Roman"/>
          <w:color w:val="auto"/>
          <w:sz w:val="24"/>
          <w:szCs w:val="24"/>
          <w:lang w:val="hr-HR"/>
        </w:rPr>
        <w:t xml:space="preserve">Zagreb, </w:t>
      </w:r>
      <w:proofErr w:type="spellStart"/>
      <w:r w:rsidR="009F2B26">
        <w:rPr>
          <w:rFonts w:hAnsi="Times New Roman" w:ascii="Times New Roman"/>
          <w:color w:val="auto"/>
          <w:sz w:val="24"/>
          <w:szCs w:val="24"/>
          <w:lang w:val="hr-HR"/>
        </w:rPr>
        <w:t>12</w:t>
      </w:r>
      <w:proofErr w:type="spellEnd"/>
      <w:r w:rsidR="009F2B26">
        <w:rPr>
          <w:rFonts w:hAnsi="Times New Roman" w:ascii="Times New Roman"/>
          <w:color w:val="auto"/>
          <w:sz w:val="24"/>
          <w:szCs w:val="24"/>
          <w:lang w:val="hr-HR"/>
        </w:rPr>
        <w:t>. rujan</w:t>
      </w:r>
      <w:r w:rsidR="00F17FAF" w:rsidRPr="002E50EA">
        <w:rPr>
          <w:rFonts w:hAnsi="Times New Roman" w:ascii="Times New Roman"/>
          <w:color w:val="auto"/>
          <w:sz w:val="24"/>
          <w:szCs w:val="24"/>
          <w:lang w:val="hr-HR"/>
        </w:rPr>
        <w:t xml:space="preserve"> </w:t>
      </w:r>
      <w:proofErr w:type="spellStart"/>
      <w:r w:rsidR="00F17FAF" w:rsidRPr="002E50EA">
        <w:rPr>
          <w:rFonts w:hAnsi="Times New Roman" w:ascii="Times New Roman"/>
          <w:color w:val="auto"/>
          <w:sz w:val="24"/>
          <w:szCs w:val="24"/>
          <w:lang w:val="hr-HR"/>
        </w:rPr>
        <w:t>2017</w:t>
      </w:r>
      <w:proofErr w:type="spellEnd"/>
      <w:r w:rsidR="00F17FAF" w:rsidRPr="002E50EA">
        <w:rPr>
          <w:rFonts w:hAnsi="Times New Roman" w:ascii="Times New Roman"/>
          <w:color w:val="auto"/>
          <w:sz w:val="24"/>
          <w:szCs w:val="24"/>
          <w:lang w:val="hr-HR"/>
        </w:rPr>
        <w:t>.</w:t>
      </w:r>
    </w:p>
    <w:p w:rsidRDefault="000260CF" w:rsidP="000260CF" w:rsidR="000260CF" w:rsidRPr="002E50EA">
      <w:pPr>
        <w:jc w:val="center"/>
        <w:rPr>
          <w:rFonts w:hAnsi="Times New Roman" w:ascii="Times New Roman"/>
          <w:color w:val="auto"/>
          <w:sz w:val="24"/>
          <w:szCs w:val="24"/>
          <w:lang w:val="hr-HR"/>
        </w:rPr>
      </w:pPr>
    </w:p>
    <w:p w:rsidRDefault="000260CF" w:rsidP="000260CF" w:rsidR="000260CF" w:rsidRPr="002E50EA">
      <w:pPr>
        <w:jc w:val="both"/>
        <w:rPr>
          <w:rFonts w:hAnsi="Times New Roman" w:ascii="Times New Roman"/>
          <w:color w:val="auto"/>
          <w:sz w:val="24"/>
          <w:szCs w:val="24"/>
          <w:lang w:val="hr-HR"/>
        </w:rPr>
      </w:pP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t>SUDAC:</w:t>
      </w:r>
    </w:p>
    <w:p w:rsidRDefault="000260CF" w:rsidP="000260CF" w:rsidR="000260CF" w:rsidRPr="002E50EA">
      <w:pPr>
        <w:jc w:val="both"/>
        <w:rPr>
          <w:rFonts w:hAnsi="Times New Roman" w:ascii="Times New Roman"/>
          <w:color w:val="auto"/>
          <w:sz w:val="24"/>
          <w:szCs w:val="24"/>
          <w:lang w:val="hr-HR"/>
        </w:rPr>
      </w:pP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r>
      <w:r w:rsidRPr="002E50EA">
        <w:rPr>
          <w:rFonts w:hAnsi="Times New Roman" w:ascii="Times New Roman"/>
          <w:color w:val="auto"/>
          <w:sz w:val="24"/>
          <w:szCs w:val="24"/>
          <w:lang w:val="hr-HR"/>
        </w:rPr>
        <w:tab/>
        <w:t>Vesna Malenica</w:t>
      </w:r>
      <w:r w:rsidR="00372677">
        <w:rPr>
          <w:rFonts w:hAnsi="Times New Roman" w:ascii="Times New Roman"/>
          <w:color w:val="auto"/>
          <w:sz w:val="24"/>
          <w:szCs w:val="24"/>
          <w:lang w:val="hr-HR"/>
        </w:rPr>
        <w:t xml:space="preserve"> v. r. </w:t>
      </w:r>
    </w:p>
    <w:p w:rsidRDefault="000260CF" w:rsidP="000260CF" w:rsidR="000260CF" w:rsidRPr="002E50EA">
      <w:pPr>
        <w:jc w:val="both"/>
        <w:rPr>
          <w:rFonts w:hAnsi="Times New Roman" w:ascii="Times New Roman"/>
          <w:color w:val="auto"/>
          <w:sz w:val="24"/>
          <w:szCs w:val="24"/>
          <w:lang w:val="hr-HR"/>
        </w:rPr>
      </w:pPr>
      <w:r w:rsidRPr="002E50EA">
        <w:rPr>
          <w:rFonts w:hAnsi="Times New Roman" w:ascii="Times New Roman"/>
          <w:color w:val="auto"/>
          <w:sz w:val="24"/>
          <w:szCs w:val="24"/>
          <w:lang w:val="hr-HR"/>
        </w:rPr>
        <w:t>POUKA O PRAVNOM LIJEKU:</w:t>
      </w:r>
    </w:p>
    <w:p w:rsidRDefault="000260CF" w:rsidP="000260CF" w:rsidR="000260CF" w:rsidRPr="002E50EA">
      <w:pPr>
        <w:jc w:val="both"/>
        <w:rPr>
          <w:rFonts w:hAnsi="Times New Roman" w:ascii="Times New Roman"/>
          <w:color w:val="auto"/>
          <w:sz w:val="24"/>
          <w:szCs w:val="24"/>
          <w:lang w:val="hr-HR"/>
        </w:rPr>
      </w:pPr>
      <w:r w:rsidRPr="002E50EA">
        <w:rPr>
          <w:rFonts w:hAnsi="Times New Roman" w:ascii="Times New Roman"/>
          <w:color w:val="auto"/>
          <w:sz w:val="24"/>
          <w:szCs w:val="24"/>
          <w:lang w:val="hr-HR"/>
        </w:rPr>
        <w:tab/>
        <w:t xml:space="preserve">Protiv ovog rješenja pravo na žalbu ima stečajni upravitelj, dužnik pojedinac i svaki stečajni vjerovnik. Žalba se podnosi u roku 8 dana po dostavi rješenja, a ulaže se putem ovog Suda u 2 primjerka za Sud i po 1 za svaku protivnu stranku. </w:t>
      </w:r>
    </w:p>
    <w:p w:rsidRDefault="000260CF" w:rsidP="000260CF" w:rsidR="000260CF" w:rsidRPr="002E50EA">
      <w:pPr>
        <w:jc w:val="both"/>
        <w:rPr>
          <w:rFonts w:hAnsi="Times New Roman" w:ascii="Times New Roman"/>
          <w:color w:val="auto"/>
          <w:sz w:val="24"/>
          <w:szCs w:val="24"/>
          <w:lang w:val="hr-HR"/>
        </w:rPr>
      </w:pPr>
    </w:p>
    <w:p w:rsidRDefault="00372677" w:rsidP="00AB7A2F" w:rsidR="00372677" w:rsidRPr="00372677">
      <w:pPr>
        <w:ind w:firstLine="708" w:left="4248"/>
        <w:jc w:val="both"/>
        <w:rPr>
          <w:rFonts w:hAnsi="Times New Roman" w:ascii="Times New Roman"/>
          <w:color w:val="auto"/>
          <w:sz w:val="24"/>
          <w:szCs w:val="24"/>
          <w:lang w:val="pl-PL"/>
        </w:rPr>
      </w:pPr>
      <w:r w:rsidRPr="00372677">
        <w:rPr>
          <w:rFonts w:hAnsi="Times New Roman" w:ascii="Times New Roman"/>
          <w:color w:val="auto"/>
          <w:sz w:val="24"/>
          <w:szCs w:val="24"/>
          <w:lang w:val="pl-PL"/>
        </w:rPr>
        <w:t>Za točnost otpravka – ovl. službenik</w:t>
      </w:r>
    </w:p>
    <w:p w:rsidRDefault="00372677" w:rsidP="00995CE9" w:rsidR="00372677" w:rsidRPr="00372677">
      <w:pPr>
        <w:jc w:val="both"/>
        <w:rPr>
          <w:rFonts w:hAnsi="Times New Roman" w:ascii="Times New Roman"/>
          <w:color w:val="auto"/>
          <w:sz w:val="24"/>
          <w:szCs w:val="24"/>
        </w:rPr>
      </w:pPr>
      <w:r w:rsidRPr="00372677">
        <w:rPr>
          <w:rFonts w:hAnsi="Times New Roman" w:ascii="Times New Roman"/>
          <w:color w:val="auto"/>
          <w:sz w:val="24"/>
          <w:szCs w:val="24"/>
          <w:lang w:val="pl-PL"/>
        </w:rPr>
        <w:tab/>
      </w:r>
      <w:r w:rsidRPr="00372677">
        <w:rPr>
          <w:rFonts w:hAnsi="Times New Roman" w:ascii="Times New Roman"/>
          <w:color w:val="auto"/>
          <w:sz w:val="24"/>
          <w:szCs w:val="24"/>
          <w:lang w:val="pl-PL"/>
        </w:rPr>
        <w:tab/>
      </w:r>
      <w:r w:rsidRPr="00372677">
        <w:rPr>
          <w:rFonts w:hAnsi="Times New Roman" w:ascii="Times New Roman"/>
          <w:color w:val="auto"/>
          <w:sz w:val="24"/>
          <w:szCs w:val="24"/>
          <w:lang w:val="pl-PL"/>
        </w:rPr>
        <w:tab/>
      </w:r>
      <w:r w:rsidRPr="00372677">
        <w:rPr>
          <w:rFonts w:hAnsi="Times New Roman" w:ascii="Times New Roman"/>
          <w:color w:val="auto"/>
          <w:sz w:val="24"/>
          <w:szCs w:val="24"/>
          <w:lang w:val="pl-PL"/>
        </w:rPr>
        <w:tab/>
      </w:r>
      <w:r w:rsidRPr="00372677">
        <w:rPr>
          <w:rFonts w:hAnsi="Times New Roman" w:ascii="Times New Roman"/>
          <w:color w:val="auto"/>
          <w:sz w:val="24"/>
          <w:szCs w:val="24"/>
          <w:lang w:val="pl-PL"/>
        </w:rPr>
        <w:tab/>
      </w:r>
      <w:r w:rsidRPr="00372677">
        <w:rPr>
          <w:rFonts w:hAnsi="Times New Roman" w:ascii="Times New Roman"/>
          <w:color w:val="auto"/>
          <w:sz w:val="24"/>
          <w:szCs w:val="24"/>
          <w:lang w:val="pl-PL"/>
        </w:rPr>
        <w:tab/>
      </w:r>
      <w:r w:rsidRPr="00372677">
        <w:rPr>
          <w:rFonts w:hAnsi="Times New Roman" w:ascii="Times New Roman"/>
          <w:color w:val="auto"/>
          <w:sz w:val="24"/>
          <w:szCs w:val="24"/>
          <w:lang w:val="pl-PL"/>
        </w:rPr>
        <w:tab/>
      </w:r>
      <w:r w:rsidRPr="00372677">
        <w:rPr>
          <w:rFonts w:hAnsi="Times New Roman" w:ascii="Times New Roman"/>
          <w:color w:val="auto"/>
          <w:sz w:val="24"/>
          <w:szCs w:val="24"/>
          <w:lang w:val="pl-PL"/>
        </w:rPr>
        <w:tab/>
        <w:t>Kristina Švajger</w:t>
      </w:r>
    </w:p>
    <w:p w:rsidRDefault="000260CF" w:rsidP="000260CF" w:rsidR="000260CF" w:rsidRPr="00372677">
      <w:pPr>
        <w:ind w:firstLine="26" w:left="-26"/>
        <w:jc w:val="center"/>
        <w:rPr>
          <w:rFonts w:hAnsi="Times New Roman" w:ascii="Times New Roman"/>
          <w:color w:val="auto"/>
          <w:sz w:val="24"/>
          <w:szCs w:val="24"/>
          <w:lang w:val="hr-HR"/>
        </w:rPr>
      </w:pPr>
    </w:p>
    <w:p w:rsidRDefault="000260CF" w:rsidP="000260CF" w:rsidR="000260CF" w:rsidRPr="002E50EA">
      <w:pPr>
        <w:ind w:right="565" w:left="709"/>
        <w:jc w:val="both"/>
        <w:rPr>
          <w:rFonts w:hAnsi="Times New Roman" w:ascii="Times New Roman"/>
          <w:color w:val="auto"/>
          <w:sz w:val="24"/>
          <w:szCs w:val="24"/>
          <w:lang w:val="hr-HR"/>
        </w:rPr>
      </w:pPr>
    </w:p>
    <w:p w:rsidRDefault="000260CF" w:rsidP="000260CF" w:rsidR="000260CF" w:rsidRPr="002E50EA">
      <w:pPr>
        <w:rPr>
          <w:rFonts w:hAnsi="Times New Roman" w:ascii="Times New Roman"/>
          <w:color w:val="auto"/>
          <w:sz w:val="24"/>
          <w:szCs w:val="24"/>
          <w:lang w:val="hr-HR"/>
        </w:rPr>
      </w:pPr>
    </w:p>
    <w:p w:rsidRDefault="000260CF" w:rsidP="000260CF" w:rsidR="000260CF" w:rsidRPr="002E50EA">
      <w:pPr>
        <w:rPr>
          <w:rFonts w:hAnsi="Times New Roman" w:ascii="Times New Roman"/>
          <w:color w:val="auto"/>
          <w:sz w:val="24"/>
          <w:szCs w:val="24"/>
          <w:lang w:val="hr-HR"/>
        </w:rPr>
      </w:pPr>
    </w:p>
    <w:p w:rsidRDefault="000260CF" w:rsidP="000260CF" w:rsidR="000260CF" w:rsidRPr="002E50EA">
      <w:pPr>
        <w:rPr>
          <w:rFonts w:hAnsi="Times New Roman" w:ascii="Times New Roman"/>
          <w:color w:val="auto"/>
          <w:sz w:val="24"/>
          <w:szCs w:val="24"/>
          <w:lang w:val="hr-HR"/>
        </w:rPr>
      </w:pPr>
    </w:p>
    <w:p w:rsidRDefault="00FA2933" w:rsidP="000260CF" w:rsidR="00FA2933" w:rsidRPr="002E50EA">
      <w:pPr>
        <w:rPr>
          <w:rFonts w:hAnsi="Times New Roman" w:ascii="Times New Roman"/>
          <w:color w:val="auto"/>
          <w:sz w:val="24"/>
          <w:szCs w:val="24"/>
          <w:lang w:val="hr-HR"/>
        </w:rPr>
      </w:pPr>
    </w:p>
    <w:sectPr w:rsidSect="001A6B42" w:rsidR="00FA2933" w:rsidRPr="002E50EA">
      <w:headerReference w:type="even" r:id="rId9"/>
      <w:headerReference w:type="default" r:id="rId10"/>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632C" w:rsidR="003D2083">
      <w:r>
        <w:separator/>
      </w:r>
    </w:p>
  </w:endnote>
  <w:endnote w:id="0" w:type="continuationSeparator">
    <w:p w:rsidRDefault="000E632C" w:rsidR="003D20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632C" w:rsidR="003D2083">
      <w:r>
        <w:separator/>
      </w:r>
    </w:p>
  </w:footnote>
  <w:footnote w:id="0" w:type="continuationSeparator">
    <w:p w:rsidRDefault="000E632C" w:rsidR="003D20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0CF" w:rsidP="00A1141C" w:rsidR="002727C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72677" w:rsidP="00A1141C" w:rsidR="002727C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0CF" w:rsidP="00A1141C" w:rsidR="002727C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2677">
      <w:rPr>
        <w:rStyle w:val="Brojstranice"/>
        <w:noProof/>
      </w:rPr>
      <w:t>2</w:t>
    </w:r>
    <w:r>
      <w:rPr>
        <w:rStyle w:val="Brojstranice"/>
      </w:rPr>
      <w:fldChar w:fldCharType="end"/>
    </w:r>
  </w:p>
  <w:p w:rsidRDefault="000260CF" w:rsidP="00A1141C" w:rsidR="002727C2" w:rsidRPr="00856A98">
    <w:pPr>
      <w:ind w:right="360"/>
      <w:rPr>
        <w:rFonts w:hAnsi="Verdana" w:ascii="Verdana"/>
        <w:lang w:val="hr-HR"/>
      </w:rPr>
    </w:pP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t xml:space="preserve">         7 St-</w:t>
    </w:r>
    <w:proofErr w:type="spellStart"/>
    <w:r>
      <w:rPr>
        <w:rFonts w:hAnsi="Verdana" w:ascii="Verdana"/>
        <w:lang w:val="hr-HR"/>
      </w:rPr>
      <w:t>1976</w:t>
    </w:r>
    <w:proofErr w:type="spellEnd"/>
    <w:r>
      <w:rPr>
        <w:rFonts w:hAnsi="Verdana" w:ascii="Verdana"/>
        <w:lang w:val="hr-HR"/>
      </w:rPr>
      <w:t>/</w:t>
    </w:r>
    <w:proofErr w:type="spellStart"/>
    <w:r>
      <w:rPr>
        <w:rFonts w:hAnsi="Verdana" w:ascii="Verdana"/>
        <w:lang w:val="hr-HR"/>
      </w:rPr>
      <w:t>13</w:t>
    </w:r>
    <w:proofErr w:type="spellEnd"/>
  </w:p>
  <w:p w:rsidRDefault="00372677" w:rsidR="002727C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06B"/>
    <w:rsid w:val="00013699"/>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0CF"/>
    <w:rsid w:val="000262D9"/>
    <w:rsid w:val="00026FF3"/>
    <w:rsid w:val="00027F9E"/>
    <w:rsid w:val="0003128C"/>
    <w:rsid w:val="00031507"/>
    <w:rsid w:val="00031791"/>
    <w:rsid w:val="00031BB9"/>
    <w:rsid w:val="000325A1"/>
    <w:rsid w:val="00032959"/>
    <w:rsid w:val="00032BB0"/>
    <w:rsid w:val="0003447E"/>
    <w:rsid w:val="000345D5"/>
    <w:rsid w:val="000346F0"/>
    <w:rsid w:val="00036C58"/>
    <w:rsid w:val="0003721C"/>
    <w:rsid w:val="000406A4"/>
    <w:rsid w:val="000416CE"/>
    <w:rsid w:val="000419A1"/>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0E7D"/>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600"/>
    <w:rsid w:val="000835BD"/>
    <w:rsid w:val="0008360C"/>
    <w:rsid w:val="00083C31"/>
    <w:rsid w:val="00084E2E"/>
    <w:rsid w:val="00084EB1"/>
    <w:rsid w:val="000860FA"/>
    <w:rsid w:val="00086378"/>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7F9"/>
    <w:rsid w:val="000A5B27"/>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2C"/>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5773"/>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1E2"/>
    <w:rsid w:val="00161249"/>
    <w:rsid w:val="00161FCA"/>
    <w:rsid w:val="001625DE"/>
    <w:rsid w:val="001646B8"/>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406C"/>
    <w:rsid w:val="001846F8"/>
    <w:rsid w:val="00184FD7"/>
    <w:rsid w:val="001858F1"/>
    <w:rsid w:val="00185CA1"/>
    <w:rsid w:val="0018660B"/>
    <w:rsid w:val="0018671C"/>
    <w:rsid w:val="0018718C"/>
    <w:rsid w:val="00187774"/>
    <w:rsid w:val="00190138"/>
    <w:rsid w:val="00190E4C"/>
    <w:rsid w:val="00190EA8"/>
    <w:rsid w:val="0019197E"/>
    <w:rsid w:val="00191B02"/>
    <w:rsid w:val="0019214C"/>
    <w:rsid w:val="001930D7"/>
    <w:rsid w:val="0019342A"/>
    <w:rsid w:val="00193D03"/>
    <w:rsid w:val="00193DF5"/>
    <w:rsid w:val="001941D8"/>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BC7"/>
    <w:rsid w:val="001B569C"/>
    <w:rsid w:val="001B5853"/>
    <w:rsid w:val="001B5E36"/>
    <w:rsid w:val="001B5ED6"/>
    <w:rsid w:val="001B659E"/>
    <w:rsid w:val="001B6A7C"/>
    <w:rsid w:val="001B7F69"/>
    <w:rsid w:val="001C13EB"/>
    <w:rsid w:val="001C174A"/>
    <w:rsid w:val="001C18A8"/>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D3F"/>
    <w:rsid w:val="00200E28"/>
    <w:rsid w:val="00202836"/>
    <w:rsid w:val="00202997"/>
    <w:rsid w:val="00202C19"/>
    <w:rsid w:val="00203D92"/>
    <w:rsid w:val="00204787"/>
    <w:rsid w:val="00204BA4"/>
    <w:rsid w:val="002053A3"/>
    <w:rsid w:val="002073FE"/>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F7E"/>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F3"/>
    <w:rsid w:val="002B724D"/>
    <w:rsid w:val="002B735B"/>
    <w:rsid w:val="002C078F"/>
    <w:rsid w:val="002C13A3"/>
    <w:rsid w:val="002C15AF"/>
    <w:rsid w:val="002C1EEF"/>
    <w:rsid w:val="002C2747"/>
    <w:rsid w:val="002C2B33"/>
    <w:rsid w:val="002C37A5"/>
    <w:rsid w:val="002C37F1"/>
    <w:rsid w:val="002C38B8"/>
    <w:rsid w:val="002C41B7"/>
    <w:rsid w:val="002C4877"/>
    <w:rsid w:val="002C4B4D"/>
    <w:rsid w:val="002C4EEF"/>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0EA"/>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0CF4"/>
    <w:rsid w:val="00331855"/>
    <w:rsid w:val="00331CB9"/>
    <w:rsid w:val="00332404"/>
    <w:rsid w:val="003340A0"/>
    <w:rsid w:val="003345F9"/>
    <w:rsid w:val="00334790"/>
    <w:rsid w:val="003352B5"/>
    <w:rsid w:val="0033584A"/>
    <w:rsid w:val="00335A00"/>
    <w:rsid w:val="00335BAB"/>
    <w:rsid w:val="00335E05"/>
    <w:rsid w:val="0034127C"/>
    <w:rsid w:val="0034559E"/>
    <w:rsid w:val="00345F92"/>
    <w:rsid w:val="00346C1F"/>
    <w:rsid w:val="0034708A"/>
    <w:rsid w:val="00347646"/>
    <w:rsid w:val="00347F70"/>
    <w:rsid w:val="00347F8D"/>
    <w:rsid w:val="00347FFE"/>
    <w:rsid w:val="003501AB"/>
    <w:rsid w:val="003510BD"/>
    <w:rsid w:val="00351194"/>
    <w:rsid w:val="00351416"/>
    <w:rsid w:val="00351A5B"/>
    <w:rsid w:val="00352567"/>
    <w:rsid w:val="00352945"/>
    <w:rsid w:val="003538F4"/>
    <w:rsid w:val="00353A6D"/>
    <w:rsid w:val="00355BA7"/>
    <w:rsid w:val="00356EFE"/>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677"/>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308"/>
    <w:rsid w:val="00394F0F"/>
    <w:rsid w:val="00395B79"/>
    <w:rsid w:val="00395DA8"/>
    <w:rsid w:val="0039699F"/>
    <w:rsid w:val="003A131D"/>
    <w:rsid w:val="003A1F3B"/>
    <w:rsid w:val="003A1FDB"/>
    <w:rsid w:val="003A24B0"/>
    <w:rsid w:val="003A2E51"/>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5F41"/>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083"/>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2406"/>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9DA"/>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772"/>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5910"/>
    <w:rsid w:val="004C66CD"/>
    <w:rsid w:val="004C7C84"/>
    <w:rsid w:val="004C7EB6"/>
    <w:rsid w:val="004D09F5"/>
    <w:rsid w:val="004D140B"/>
    <w:rsid w:val="004D1678"/>
    <w:rsid w:val="004D1866"/>
    <w:rsid w:val="004D1904"/>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B3F"/>
    <w:rsid w:val="0050623B"/>
    <w:rsid w:val="00506671"/>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1CDA"/>
    <w:rsid w:val="00543169"/>
    <w:rsid w:val="00543958"/>
    <w:rsid w:val="00544078"/>
    <w:rsid w:val="005443F2"/>
    <w:rsid w:val="0054442E"/>
    <w:rsid w:val="00544737"/>
    <w:rsid w:val="005449AB"/>
    <w:rsid w:val="00544A23"/>
    <w:rsid w:val="00544CF8"/>
    <w:rsid w:val="00544F17"/>
    <w:rsid w:val="00545435"/>
    <w:rsid w:val="00545C77"/>
    <w:rsid w:val="005477C5"/>
    <w:rsid w:val="00547C5F"/>
    <w:rsid w:val="00547DFA"/>
    <w:rsid w:val="005502BD"/>
    <w:rsid w:val="005508D8"/>
    <w:rsid w:val="005509EA"/>
    <w:rsid w:val="00550DA4"/>
    <w:rsid w:val="00551038"/>
    <w:rsid w:val="00551160"/>
    <w:rsid w:val="0055149A"/>
    <w:rsid w:val="00551E80"/>
    <w:rsid w:val="00551FE0"/>
    <w:rsid w:val="00552919"/>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3488"/>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5097"/>
    <w:rsid w:val="005D0CE4"/>
    <w:rsid w:val="005D0DE9"/>
    <w:rsid w:val="005D109E"/>
    <w:rsid w:val="005D17B2"/>
    <w:rsid w:val="005D2A67"/>
    <w:rsid w:val="005D303A"/>
    <w:rsid w:val="005D30CA"/>
    <w:rsid w:val="005D3FA6"/>
    <w:rsid w:val="005D43BA"/>
    <w:rsid w:val="005D4C50"/>
    <w:rsid w:val="005D4FC0"/>
    <w:rsid w:val="005D6173"/>
    <w:rsid w:val="005D71BB"/>
    <w:rsid w:val="005D7CBF"/>
    <w:rsid w:val="005D7EE0"/>
    <w:rsid w:val="005E0B33"/>
    <w:rsid w:val="005E0C60"/>
    <w:rsid w:val="005E179B"/>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2DCC"/>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30AD"/>
    <w:rsid w:val="00673A0E"/>
    <w:rsid w:val="00673DD2"/>
    <w:rsid w:val="00674455"/>
    <w:rsid w:val="006748F2"/>
    <w:rsid w:val="00675B01"/>
    <w:rsid w:val="00675C3F"/>
    <w:rsid w:val="0067630E"/>
    <w:rsid w:val="00677330"/>
    <w:rsid w:val="006778EE"/>
    <w:rsid w:val="00677C27"/>
    <w:rsid w:val="006808EA"/>
    <w:rsid w:val="00680980"/>
    <w:rsid w:val="00681548"/>
    <w:rsid w:val="006815B2"/>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59B"/>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7B0"/>
    <w:rsid w:val="006B57F4"/>
    <w:rsid w:val="006B5F0B"/>
    <w:rsid w:val="006B7A1B"/>
    <w:rsid w:val="006C0445"/>
    <w:rsid w:val="006C22BC"/>
    <w:rsid w:val="006C2D59"/>
    <w:rsid w:val="006C5238"/>
    <w:rsid w:val="006C5975"/>
    <w:rsid w:val="006C7951"/>
    <w:rsid w:val="006C7BC8"/>
    <w:rsid w:val="006D0CF4"/>
    <w:rsid w:val="006D1A60"/>
    <w:rsid w:val="006D1DC0"/>
    <w:rsid w:val="006D3902"/>
    <w:rsid w:val="006D3A6C"/>
    <w:rsid w:val="006D43C1"/>
    <w:rsid w:val="006D51A4"/>
    <w:rsid w:val="006D5502"/>
    <w:rsid w:val="006D5B00"/>
    <w:rsid w:val="006D63B9"/>
    <w:rsid w:val="006D6B14"/>
    <w:rsid w:val="006D6E82"/>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735"/>
    <w:rsid w:val="00770949"/>
    <w:rsid w:val="0077173E"/>
    <w:rsid w:val="00774124"/>
    <w:rsid w:val="00774E2E"/>
    <w:rsid w:val="0077536D"/>
    <w:rsid w:val="0077577B"/>
    <w:rsid w:val="00775F38"/>
    <w:rsid w:val="00776454"/>
    <w:rsid w:val="0077654A"/>
    <w:rsid w:val="007767A7"/>
    <w:rsid w:val="00776873"/>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3B10"/>
    <w:rsid w:val="007E410A"/>
    <w:rsid w:val="007E43CF"/>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6F00"/>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C78"/>
    <w:rsid w:val="00835D50"/>
    <w:rsid w:val="00836717"/>
    <w:rsid w:val="00836900"/>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BC1"/>
    <w:rsid w:val="00867107"/>
    <w:rsid w:val="0086780D"/>
    <w:rsid w:val="0087061E"/>
    <w:rsid w:val="00870D04"/>
    <w:rsid w:val="0087108D"/>
    <w:rsid w:val="008716B0"/>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635"/>
    <w:rsid w:val="00880CAF"/>
    <w:rsid w:val="00880D9B"/>
    <w:rsid w:val="0088111D"/>
    <w:rsid w:val="0088223C"/>
    <w:rsid w:val="008823E5"/>
    <w:rsid w:val="0088245D"/>
    <w:rsid w:val="00882B01"/>
    <w:rsid w:val="008835FE"/>
    <w:rsid w:val="00887238"/>
    <w:rsid w:val="0088739B"/>
    <w:rsid w:val="0088757A"/>
    <w:rsid w:val="00887728"/>
    <w:rsid w:val="00887B5F"/>
    <w:rsid w:val="00887F53"/>
    <w:rsid w:val="00890432"/>
    <w:rsid w:val="00890611"/>
    <w:rsid w:val="00890658"/>
    <w:rsid w:val="0089144B"/>
    <w:rsid w:val="008918CC"/>
    <w:rsid w:val="00891AA5"/>
    <w:rsid w:val="008922D5"/>
    <w:rsid w:val="008923B1"/>
    <w:rsid w:val="00892C9D"/>
    <w:rsid w:val="00893260"/>
    <w:rsid w:val="008933D9"/>
    <w:rsid w:val="00894336"/>
    <w:rsid w:val="00895EA7"/>
    <w:rsid w:val="008965BC"/>
    <w:rsid w:val="008A03CC"/>
    <w:rsid w:val="008A04C3"/>
    <w:rsid w:val="008A0E3F"/>
    <w:rsid w:val="008A1F16"/>
    <w:rsid w:val="008A2C85"/>
    <w:rsid w:val="008A337B"/>
    <w:rsid w:val="008A395C"/>
    <w:rsid w:val="008A3F3B"/>
    <w:rsid w:val="008A43CA"/>
    <w:rsid w:val="008A473D"/>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B7CED"/>
    <w:rsid w:val="008C01F1"/>
    <w:rsid w:val="008C070E"/>
    <w:rsid w:val="008C0869"/>
    <w:rsid w:val="008C1A32"/>
    <w:rsid w:val="008C2E82"/>
    <w:rsid w:val="008C495D"/>
    <w:rsid w:val="008C4FA0"/>
    <w:rsid w:val="008C504C"/>
    <w:rsid w:val="008C58CF"/>
    <w:rsid w:val="008C6098"/>
    <w:rsid w:val="008C6381"/>
    <w:rsid w:val="008C66D5"/>
    <w:rsid w:val="008C67FA"/>
    <w:rsid w:val="008C6AAD"/>
    <w:rsid w:val="008C7168"/>
    <w:rsid w:val="008C7B41"/>
    <w:rsid w:val="008D0188"/>
    <w:rsid w:val="008D0A95"/>
    <w:rsid w:val="008D1128"/>
    <w:rsid w:val="008D14DD"/>
    <w:rsid w:val="008D1AE9"/>
    <w:rsid w:val="008D2EBF"/>
    <w:rsid w:val="008D361C"/>
    <w:rsid w:val="008D42DE"/>
    <w:rsid w:val="008D508D"/>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A90"/>
    <w:rsid w:val="008E2AD6"/>
    <w:rsid w:val="008E31E7"/>
    <w:rsid w:val="008E33DF"/>
    <w:rsid w:val="008E34C6"/>
    <w:rsid w:val="008E3555"/>
    <w:rsid w:val="008E3A22"/>
    <w:rsid w:val="008E3A7E"/>
    <w:rsid w:val="008E503D"/>
    <w:rsid w:val="008E5623"/>
    <w:rsid w:val="008E6749"/>
    <w:rsid w:val="008E73A8"/>
    <w:rsid w:val="008F0266"/>
    <w:rsid w:val="008F189D"/>
    <w:rsid w:val="008F1D40"/>
    <w:rsid w:val="008F2CC0"/>
    <w:rsid w:val="008F2CD0"/>
    <w:rsid w:val="008F4750"/>
    <w:rsid w:val="008F499E"/>
    <w:rsid w:val="008F5BCC"/>
    <w:rsid w:val="008F62D4"/>
    <w:rsid w:val="008F64A4"/>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75B7"/>
    <w:rsid w:val="00927985"/>
    <w:rsid w:val="00927C7D"/>
    <w:rsid w:val="009301C2"/>
    <w:rsid w:val="00930531"/>
    <w:rsid w:val="009307C2"/>
    <w:rsid w:val="00930C53"/>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DAB"/>
    <w:rsid w:val="00982008"/>
    <w:rsid w:val="00982359"/>
    <w:rsid w:val="00982ECB"/>
    <w:rsid w:val="00983075"/>
    <w:rsid w:val="009834E4"/>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B26"/>
    <w:rsid w:val="009F2EEC"/>
    <w:rsid w:val="009F345B"/>
    <w:rsid w:val="009F3FBE"/>
    <w:rsid w:val="009F420C"/>
    <w:rsid w:val="009F433C"/>
    <w:rsid w:val="009F461D"/>
    <w:rsid w:val="009F5B5F"/>
    <w:rsid w:val="009F6A20"/>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3B2"/>
    <w:rsid w:val="00AD2430"/>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6A8"/>
    <w:rsid w:val="00AF09FC"/>
    <w:rsid w:val="00AF0ABD"/>
    <w:rsid w:val="00AF1122"/>
    <w:rsid w:val="00AF11BF"/>
    <w:rsid w:val="00AF24F5"/>
    <w:rsid w:val="00AF287F"/>
    <w:rsid w:val="00AF2886"/>
    <w:rsid w:val="00AF29A0"/>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968"/>
    <w:rsid w:val="00B05ADA"/>
    <w:rsid w:val="00B0758F"/>
    <w:rsid w:val="00B07E7B"/>
    <w:rsid w:val="00B103A1"/>
    <w:rsid w:val="00B113C8"/>
    <w:rsid w:val="00B114DC"/>
    <w:rsid w:val="00B11E08"/>
    <w:rsid w:val="00B120A8"/>
    <w:rsid w:val="00B12B97"/>
    <w:rsid w:val="00B13138"/>
    <w:rsid w:val="00B13AE9"/>
    <w:rsid w:val="00B1580B"/>
    <w:rsid w:val="00B15E0D"/>
    <w:rsid w:val="00B173D8"/>
    <w:rsid w:val="00B20EA8"/>
    <w:rsid w:val="00B20FD7"/>
    <w:rsid w:val="00B212F3"/>
    <w:rsid w:val="00B21F33"/>
    <w:rsid w:val="00B22C87"/>
    <w:rsid w:val="00B2310F"/>
    <w:rsid w:val="00B24853"/>
    <w:rsid w:val="00B25A6A"/>
    <w:rsid w:val="00B264F0"/>
    <w:rsid w:val="00B26658"/>
    <w:rsid w:val="00B26727"/>
    <w:rsid w:val="00B27653"/>
    <w:rsid w:val="00B27919"/>
    <w:rsid w:val="00B30B85"/>
    <w:rsid w:val="00B311E1"/>
    <w:rsid w:val="00B3259D"/>
    <w:rsid w:val="00B327CB"/>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B11"/>
    <w:rsid w:val="00B62540"/>
    <w:rsid w:val="00B6280B"/>
    <w:rsid w:val="00B63EA6"/>
    <w:rsid w:val="00B63EDB"/>
    <w:rsid w:val="00B640DC"/>
    <w:rsid w:val="00B64DC1"/>
    <w:rsid w:val="00B654BD"/>
    <w:rsid w:val="00B659A3"/>
    <w:rsid w:val="00B67293"/>
    <w:rsid w:val="00B70CCD"/>
    <w:rsid w:val="00B71F66"/>
    <w:rsid w:val="00B720EA"/>
    <w:rsid w:val="00B72CD3"/>
    <w:rsid w:val="00B732DE"/>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62E1"/>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B12"/>
    <w:rsid w:val="00BF2E07"/>
    <w:rsid w:val="00BF37D2"/>
    <w:rsid w:val="00BF49EA"/>
    <w:rsid w:val="00BF4A25"/>
    <w:rsid w:val="00BF4AFF"/>
    <w:rsid w:val="00BF5081"/>
    <w:rsid w:val="00BF5819"/>
    <w:rsid w:val="00BF5B9E"/>
    <w:rsid w:val="00BF65BB"/>
    <w:rsid w:val="00BF7C11"/>
    <w:rsid w:val="00C007BE"/>
    <w:rsid w:val="00C0087B"/>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700E"/>
    <w:rsid w:val="00C177D2"/>
    <w:rsid w:val="00C20732"/>
    <w:rsid w:val="00C21550"/>
    <w:rsid w:val="00C21665"/>
    <w:rsid w:val="00C22622"/>
    <w:rsid w:val="00C231A3"/>
    <w:rsid w:val="00C233AB"/>
    <w:rsid w:val="00C237D2"/>
    <w:rsid w:val="00C2416C"/>
    <w:rsid w:val="00C24AAD"/>
    <w:rsid w:val="00C24FE2"/>
    <w:rsid w:val="00C25976"/>
    <w:rsid w:val="00C25DAD"/>
    <w:rsid w:val="00C270F0"/>
    <w:rsid w:val="00C275E9"/>
    <w:rsid w:val="00C27AE6"/>
    <w:rsid w:val="00C27E92"/>
    <w:rsid w:val="00C30A09"/>
    <w:rsid w:val="00C3163C"/>
    <w:rsid w:val="00C31FE6"/>
    <w:rsid w:val="00C325FE"/>
    <w:rsid w:val="00C32B09"/>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20DB"/>
    <w:rsid w:val="00C5457A"/>
    <w:rsid w:val="00C54BE2"/>
    <w:rsid w:val="00C55759"/>
    <w:rsid w:val="00C55E92"/>
    <w:rsid w:val="00C578D6"/>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634F"/>
    <w:rsid w:val="00C776E4"/>
    <w:rsid w:val="00C7786A"/>
    <w:rsid w:val="00C80985"/>
    <w:rsid w:val="00C8123B"/>
    <w:rsid w:val="00C81384"/>
    <w:rsid w:val="00C818A5"/>
    <w:rsid w:val="00C821A9"/>
    <w:rsid w:val="00C822B7"/>
    <w:rsid w:val="00C82F73"/>
    <w:rsid w:val="00C83328"/>
    <w:rsid w:val="00C83F14"/>
    <w:rsid w:val="00C8514F"/>
    <w:rsid w:val="00C852BE"/>
    <w:rsid w:val="00C855CB"/>
    <w:rsid w:val="00C85CB6"/>
    <w:rsid w:val="00C8651D"/>
    <w:rsid w:val="00C8655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0A76"/>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0FC"/>
    <w:rsid w:val="00D8112B"/>
    <w:rsid w:val="00D81C0C"/>
    <w:rsid w:val="00D81D10"/>
    <w:rsid w:val="00D82353"/>
    <w:rsid w:val="00D83A3E"/>
    <w:rsid w:val="00D83B6A"/>
    <w:rsid w:val="00D83E4E"/>
    <w:rsid w:val="00D8558F"/>
    <w:rsid w:val="00D859C9"/>
    <w:rsid w:val="00D86110"/>
    <w:rsid w:val="00D8616E"/>
    <w:rsid w:val="00D874F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4192"/>
    <w:rsid w:val="00DB45BD"/>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20C"/>
    <w:rsid w:val="00DE632E"/>
    <w:rsid w:val="00DE6FED"/>
    <w:rsid w:val="00DE7065"/>
    <w:rsid w:val="00DE71EC"/>
    <w:rsid w:val="00DE79B7"/>
    <w:rsid w:val="00DF02EF"/>
    <w:rsid w:val="00DF0CCD"/>
    <w:rsid w:val="00DF114E"/>
    <w:rsid w:val="00DF198C"/>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558D"/>
    <w:rsid w:val="00E858AD"/>
    <w:rsid w:val="00E86612"/>
    <w:rsid w:val="00E86D49"/>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218"/>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C2F"/>
    <w:rsid w:val="00EC5E72"/>
    <w:rsid w:val="00EC63DF"/>
    <w:rsid w:val="00EC66D9"/>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7A65"/>
    <w:rsid w:val="00EF08EA"/>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511B"/>
    <w:rsid w:val="00F1598A"/>
    <w:rsid w:val="00F16C93"/>
    <w:rsid w:val="00F17FAF"/>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9B9"/>
    <w:rsid w:val="00F37BEE"/>
    <w:rsid w:val="00F37CB1"/>
    <w:rsid w:val="00F400AC"/>
    <w:rsid w:val="00F41EFD"/>
    <w:rsid w:val="00F42B4D"/>
    <w:rsid w:val="00F42E34"/>
    <w:rsid w:val="00F4327E"/>
    <w:rsid w:val="00F433D9"/>
    <w:rsid w:val="00F44B93"/>
    <w:rsid w:val="00F44D6C"/>
    <w:rsid w:val="00F45EE2"/>
    <w:rsid w:val="00F469F8"/>
    <w:rsid w:val="00F4707E"/>
    <w:rsid w:val="00F47419"/>
    <w:rsid w:val="00F4788D"/>
    <w:rsid w:val="00F50E06"/>
    <w:rsid w:val="00F51AB3"/>
    <w:rsid w:val="00F51B85"/>
    <w:rsid w:val="00F51E2E"/>
    <w:rsid w:val="00F52058"/>
    <w:rsid w:val="00F52488"/>
    <w:rsid w:val="00F529E4"/>
    <w:rsid w:val="00F542F3"/>
    <w:rsid w:val="00F54938"/>
    <w:rsid w:val="00F54E89"/>
    <w:rsid w:val="00F55B06"/>
    <w:rsid w:val="00F5760A"/>
    <w:rsid w:val="00F577F4"/>
    <w:rsid w:val="00F57B3B"/>
    <w:rsid w:val="00F60709"/>
    <w:rsid w:val="00F61C3E"/>
    <w:rsid w:val="00F639DA"/>
    <w:rsid w:val="00F63DE6"/>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5DB2"/>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3008"/>
    <w:rsid w:val="00FC434B"/>
    <w:rsid w:val="00FC484B"/>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755"/>
    <w:rsid w:val="00FE39FF"/>
    <w:rsid w:val="00FE5761"/>
    <w:rsid w:val="00FE581E"/>
    <w:rsid w:val="00FE6DF4"/>
    <w:rsid w:val="00FE6ED9"/>
    <w:rsid w:val="00FF04FB"/>
    <w:rsid w:val="00FF0524"/>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6EFE"/>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541CDA"/>
    <w:rPr>
      <w:rFonts w:cs="Tahoma" w:hAnsi="Tahoma" w:ascii="Tahoma"/>
      <w:sz w:val="16"/>
      <w:szCs w:val="16"/>
    </w:rPr>
  </w:style>
  <w:style w:customStyle="true" w:styleId="TekstbaloniaChar" w:type="character">
    <w:name w:val="Tekst balončića Char"/>
    <w:basedOn w:val="Zadanifontodlomka"/>
    <w:link w:val="Tekstbalonia"/>
    <w:rsid w:val="00541CDA"/>
    <w:rPr>
      <w:rFonts w:cs="Tahoma" w:hAnsi="Tahoma" w:ascii="Tahoma"/>
      <w:color w:val="0000FF"/>
      <w:sz w:val="16"/>
      <w:szCs w:val="16"/>
      <w:lang w:val="en-AU"/>
    </w:rPr>
  </w:style>
  <w:style w:styleId="Tijeloteksta-uvlaka2" w:type="paragraph">
    <w:name w:val="Body Text Indent 2"/>
    <w:basedOn w:val="Normal"/>
    <w:link w:val="Tijeloteksta-uvlaka2Char"/>
    <w:rsid w:val="00F51AB3"/>
    <w:pPr>
      <w:ind w:firstLine="1276"/>
      <w:jc w:val="both"/>
    </w:pPr>
    <w:rPr>
      <w:rFonts w:hAnsi="Times New Roman" w:ascii="Times New Roman"/>
      <w:color w:val="auto"/>
      <w:sz w:val="24"/>
      <w:lang w:eastAsia="en-US" w:val="hr-HR"/>
    </w:rPr>
  </w:style>
  <w:style w:customStyle="true" w:styleId="Tijeloteksta-uvlaka2Char" w:type="character">
    <w:name w:val="Tijelo teksta - uvlaka 2 Char"/>
    <w:basedOn w:val="Zadanifontodlomka"/>
    <w:link w:val="Tijeloteksta-uvlaka2"/>
    <w:rsid w:val="00F51AB3"/>
    <w:rPr>
      <w:sz w:val="24"/>
      <w:lang w:eastAsia="en-US"/>
    </w:rPr>
  </w:style>
  <w:style w:styleId="Zaglavlje" w:type="paragraph">
    <w:name w:val="header"/>
    <w:basedOn w:val="Normal"/>
    <w:link w:val="ZaglavljeChar"/>
    <w:rsid w:val="000260CF"/>
    <w:pPr>
      <w:tabs>
        <w:tab w:pos="4536" w:val="center"/>
        <w:tab w:pos="9072" w:val="right"/>
      </w:tabs>
    </w:pPr>
    <w:rPr>
      <w:rFonts w:hAnsi="Times New Roman" w:ascii="Times New Roman"/>
      <w:color w:val="auto"/>
      <w:sz w:val="24"/>
    </w:rPr>
  </w:style>
  <w:style w:customStyle="true" w:styleId="ZaglavljeChar" w:type="character">
    <w:name w:val="Zaglavlje Char"/>
    <w:basedOn w:val="Zadanifontodlomka"/>
    <w:link w:val="Zaglavlje"/>
    <w:rsid w:val="000260CF"/>
    <w:rPr>
      <w:sz w:val="24"/>
      <w:lang w:val="en-AU"/>
    </w:rPr>
  </w:style>
  <w:style w:styleId="Brojstranice" w:type="character">
    <w:name w:val="page number"/>
    <w:basedOn w:val="Zadanifontodlomka"/>
    <w:rsid w:val="000260CF"/>
  </w:style>
  <w:style w:styleId="Tekstrezerviranogmjesta" w:type="character">
    <w:name w:val="Placeholder Text"/>
    <w:basedOn w:val="Zadanifontodlomka"/>
    <w:uiPriority w:val="99"/>
    <w:semiHidden/>
    <w:rsid w:val="00372677"/>
    <w:rPr>
      <w:color w:val="808080"/>
      <w:bdr w:space="0" w:sz="0" w:color="auto" w:val="none"/>
      <w:shd w:fill="auto" w:color="auto" w:val="clear"/>
    </w:rPr>
  </w:style>
  <w:style w:customStyle="true" w:styleId="eSPISCCParagraphDefaultFont" w:type="character">
    <w:name w:val="eSPIS_CC_Paragraph Default Font"/>
    <w:basedOn w:val="Zadanifontodlomka"/>
    <w:rsid w:val="00372677"/>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372677"/>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72677"/>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2677"/>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6EFE"/>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541CDA"/>
    <w:rPr>
      <w:rFonts w:ascii="Tahoma" w:cs="Tahoma" w:hAnsi="Tahoma"/>
      <w:sz w:val="16"/>
      <w:szCs w:val="16"/>
    </w:rPr>
  </w:style>
  <w:style w:customStyle="1" w:styleId="TekstbaloniaChar" w:type="character">
    <w:name w:val="Tekst balončića Char"/>
    <w:basedOn w:val="Zadanifontodlomka"/>
    <w:link w:val="Tekstbalonia"/>
    <w:rsid w:val="00541CDA"/>
    <w:rPr>
      <w:rFonts w:ascii="Tahoma" w:cs="Tahoma" w:hAnsi="Tahoma"/>
      <w:color w:val="0000FF"/>
      <w:sz w:val="16"/>
      <w:szCs w:val="16"/>
      <w:lang w:val="en-AU"/>
    </w:rPr>
  </w:style>
  <w:style w:styleId="Tijeloteksta-uvlaka2" w:type="paragraph">
    <w:name w:val="Body Text Indent 2"/>
    <w:basedOn w:val="Normal"/>
    <w:link w:val="Tijeloteksta-uvlaka2Char"/>
    <w:rsid w:val="00F51AB3"/>
    <w:pPr>
      <w:ind w:firstLine="1276"/>
      <w:jc w:val="both"/>
    </w:pPr>
    <w:rPr>
      <w:rFonts w:ascii="Times New Roman" w:hAnsi="Times New Roman"/>
      <w:color w:val="auto"/>
      <w:sz w:val="24"/>
      <w:lang w:eastAsia="en-US" w:val="hr-HR"/>
    </w:rPr>
  </w:style>
  <w:style w:customStyle="1" w:styleId="Tijeloteksta-uvlaka2Char" w:type="character">
    <w:name w:val="Tijelo teksta - uvlaka 2 Char"/>
    <w:basedOn w:val="Zadanifontodlomka"/>
    <w:link w:val="Tijeloteksta-uvlaka2"/>
    <w:rsid w:val="00F51AB3"/>
    <w:rPr>
      <w:sz w:val="24"/>
      <w:lang w:eastAsia="en-US"/>
    </w:rPr>
  </w:style>
  <w:style w:styleId="Zaglavlje" w:type="paragraph">
    <w:name w:val="header"/>
    <w:basedOn w:val="Normal"/>
    <w:link w:val="ZaglavljeChar"/>
    <w:rsid w:val="000260CF"/>
    <w:pPr>
      <w:tabs>
        <w:tab w:pos="4536" w:val="center"/>
        <w:tab w:pos="9072" w:val="right"/>
      </w:tabs>
    </w:pPr>
    <w:rPr>
      <w:rFonts w:ascii="Times New Roman" w:hAnsi="Times New Roman"/>
      <w:color w:val="auto"/>
      <w:sz w:val="24"/>
    </w:rPr>
  </w:style>
  <w:style w:customStyle="1" w:styleId="ZaglavljeChar" w:type="character">
    <w:name w:val="Zaglavlje Char"/>
    <w:basedOn w:val="Zadanifontodlomka"/>
    <w:link w:val="Zaglavlje"/>
    <w:rsid w:val="000260CF"/>
    <w:rPr>
      <w:sz w:val="24"/>
      <w:lang w:val="en-AU"/>
    </w:rPr>
  </w:style>
  <w:style w:styleId="Brojstranice" w:type="character">
    <w:name w:val="page number"/>
    <w:basedOn w:val="Zadanifontodlomka"/>
    <w:rsid w:val="000260CF"/>
  </w:style>
  <w:style w:styleId="Tekstrezerviranogmjesta" w:type="character">
    <w:name w:val="Placeholder Text"/>
    <w:basedOn w:val="Zadanifontodlomka"/>
    <w:uiPriority w:val="99"/>
    <w:semiHidden/>
    <w:rsid w:val="00372677"/>
    <w:rPr>
      <w:color w:val="808080"/>
      <w:bdr w:color="auto" w:space="0" w:sz="0" w:val="none"/>
      <w:shd w:color="auto" w:fill="auto" w:val="clear"/>
    </w:rPr>
  </w:style>
  <w:style w:customStyle="1" w:styleId="eSPISCCParagraphDefaultFont" w:type="character">
    <w:name w:val="eSPIS_CC_Paragraph Default Font"/>
    <w:basedOn w:val="Zadanifontodlomka"/>
    <w:rsid w:val="00372677"/>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372677"/>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72677"/>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2677"/>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privremenom st. upravitelju</izvorni_sadrzaj>
    <derivirana_varijabla naziv="DomainObject.Primjedba_1">privremenom st. upravitelju</derivirana_varijabla>
  </DomainObject.Primjedba>
  <DomainObject.Oznaka>
    <izvorni_sadrzaj>St-2894/2016-23</izvorni_sadrzaj>
    <derivirana_varijabla naziv="DomainObject.Oznaka_1">St-2894/2016-23</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2894</izvorni_sadrzaj>
    <derivirana_varijabla naziv="DomainObject.Predmet.Broj_1">2894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St-2894/2016</izvorni_sadrzaj>
    <derivirana_varijabla naziv="DomainObject.Predmet.OznakaBroj_1">St-2894/2016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MILJA GRUPA d.o.o.</izvorni_sadrzaj>
    <derivirana_varijabla naziv="DomainObject.Predmet.ProtustrankaFormated_1">  MILJA GRUPA d.o.o.</derivirana_varijabla>
  </DomainObject.Predmet.ProtustrankaFormated>
  <DomainObject.Predmet.ProtustrankaFormatedOIB>
    <izvorni_sadrzaj>  MILJA GRUPA d.o.o., OIB 99528358548</izvorni_sadrzaj>
    <derivirana_varijabla naziv="DomainObject.Predmet.ProtustrankaFormatedOIB_1">  MILJA GRUPA d.o.o., OIB 99528358548</derivirana_varijabla>
  </DomainObject.Predmet.ProtustrankaFormatedOIB>
  <DomainObject.Predmet.ProtustrankaFormatedWithAdress>
    <izvorni_sadrzaj> MILJA GRUPA d.o.o., Zagrebačka cesta 185 A, 10000 Zagreb</izvorni_sadrzaj>
    <derivirana_varijabla naziv="DomainObject.Predmet.ProtustrankaFormatedWithAdress_1"> MILJA GRUPA d.o.o., Zagrebačka cesta 185 A, 10000 Zagreb</derivirana_varijabla>
  </DomainObject.Predmet.ProtustrankaFormatedWithAdress>
  <DomainObject.Predmet.ProtustrankaFormatedWithAdressOIB>
    <izvorni_sadrzaj> MILJA GRUPA d.o.o., OIB 99528358548, Zagrebačka cesta 185 A, 10000 Zagreb</izvorni_sadrzaj>
    <derivirana_varijabla naziv="DomainObject.Predmet.ProtustrankaFormatedWithAdressOIB_1"> MILJA GRUPA d.o.o., OIB 99528358548, Zagrebačka cesta 185 A, 10000 Zagreb</derivirana_varijabla>
  </DomainObject.Predmet.ProtustrankaFormatedWithAdressOIB>
  <DomainObject.Predmet.ProtustrankaWithAdress>
    <izvorni_sadrzaj>MILJA GRUPA d.o.o. Zagrebačka cesta 185 A, 10000 Zagreb</izvorni_sadrzaj>
    <derivirana_varijabla naziv="DomainObject.Predmet.ProtustrankaWithAdress_1">MILJA GRUPA d.o.o. Zagrebačka cesta 185 A, 10000 Zagreb</derivirana_varijabla>
  </DomainObject.Predmet.ProtustrankaWithAdress>
  <DomainObject.Predmet.ProtustrankaWithAdressOIB>
    <izvorni_sadrzaj>MILJA GRUPA d.o.o., OIB 99528358548, Zagrebačka cesta 185 A, 10000 Zagreb</izvorni_sadrzaj>
    <derivirana_varijabla naziv="DomainObject.Predmet.ProtustrankaWithAdressOIB_1">MILJA GRUPA d.o.o., OIB 99528358548, Zagrebačka cesta 185 A, 10000 Zagreb</derivirana_varijabla>
  </DomainObject.Predmet.ProtustrankaWithAdressOIB>
  <DomainObject.Predmet.ProtustrankaNazivFormated>
    <izvorni_sadrzaj>MILJA GRUPA d.o.o.</izvorni_sadrzaj>
    <derivirana_varijabla naziv="DomainObject.Predmet.ProtustrankaNazivFormated_1">MILJA GRUPA d.o.o.</derivirana_varijabla>
  </DomainObject.Predmet.ProtustrankaNazivFormated>
  <DomainObject.Predmet.ProtustrankaNazivFormatedOIB>
    <izvorni_sadrzaj>MILJA GRUPA d.o.o., OIB 99528358548</izvorni_sadrzaj>
    <derivirana_varijabla naziv="DomainObject.Predmet.ProtustrankaNazivFormatedOIB_1">MILJA GRUPA d.o.o., OIB 99528358548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Helena Miličević; Vladimir Jašarević; vjerovnici; Raiffeisenbank Austria d.d.</izvorni_sadrzaj>
    <derivirana_varijabla naziv="DomainObject.Predmet.StrankaFormated_1">  FINA Regionalni centar Zagreb; Helena Miličević; Vladimir Jašarević; vjerovnici; Raiffeisenbank Austria d.d.</derivirana_varijabla>
  </DomainObject.Predmet.StrankaFormated>
  <DomainObject.Predmet.StrankaFormatedOIB>
    <izvorni_sadrzaj>  FINA Regionalni centar Zagreb, OIB 85821130368; Helena Miličević, OIB 41060585492; Vladimir Jašarević, OIB 75568396212; vjerovnici; Raiffeisenbank Austria d.d., OIB 53056966535</izvorni_sadrzaj>
    <derivirana_varijabla naziv="DomainObject.Predmet.StrankaFormatedOIB_1">  FINA Regionalni centar Zagreb, OIB 85821130368; Helena Miličević, OIB 41060585492; Vladimir Jašarević, OIB 75568396212; vjerovnici; Raiffeisenbank Austria d.d., OIB 53056966535</derivirana_varijabla>
  </DomainObject.Predmet.StrankaFormatedOIB>
  <DomainObject.Predmet.StrankaFormatedWithAdress>
    <izvorni_sadrzaj> FINA Regionalni centar Zagreb, Trg svibanjskih žrtava 1995. br. 1, 10000 Zagreb; Helena Miličević, Zagrebačka Cesta 185a, 10000 Zagreb; Vladimir Jašarević, Antuna Šoljana 31, 10000 Zagreb; vjerovnici; Raiffeisenbank Austria d.d., Magazinska cesta 69, 10000 Zagreb</izvorni_sadrzaj>
    <derivirana_varijabla naziv="DomainObject.Predmet.StrankaFormatedWithAdress_1"> FINA Regionalni centar Zagreb, Trg svibanjskih žrtava 1995. br. 1, 10000 Zagreb; Helena Miličević, Zagrebačka Cesta 185a, 10000 Zagreb; Vladimir Jašarević, Antuna Šoljana 31, 10000 Zagreb; vjerovnici; Raiffeisenbank Austria d.d., Magazinska cesta 69, 10000 Zagreb</derivirana_varijabla>
  </DomainObject.Predmet.StrankaFormatedWithAdress>
  <DomainObject.Predmet.StrankaFormatedWithAdressOIB>
    <izvorni_sadrzaj> FINA Regionalni centar Zagreb, OIB 85821130368, Trg svibanjskih žrtava 1995. br. 1, 10000 Zagreb; Helena Miličević, OIB 41060585492, Zagrebačka Cesta 185a, 10000 Zagreb; Vladimir Jašarević, OIB 75568396212, Antuna Šoljana 31, 10000 Zagreb; vjerovnici; Raiffeisenbank Austria d.d., OIB 53056966535, Magazinska cesta 69, 10000 Zagreb</izvorni_sadrzaj>
    <derivirana_varijabla naziv="DomainObject.Predmet.StrankaFormatedWithAdressOIB_1"> FINA Regionalni centar Zagreb, OIB 85821130368, Trg svibanjskih žrtava 1995. br. 1, 10000 Zagreb; Helena Miličević, OIB 41060585492, Zagrebačka Cesta 185a, 10000 Zagreb; Vladimir Jašarević, OIB 75568396212, Antuna Šoljana 31, 10000 Zagreb; vjerovnici; Raiffeisenbank Austria d.d., OIB 53056966535, Magazinska cesta 69, 10000 Zagreb</derivirana_varijabla>
  </DomainObject.Predmet.StrankaFormatedWithAdressOIB>
  <DomainObject.Predmet.StrankaWithAdress>
    <izvorni_sadrzaj>FINA Regionalni centar Zagreb Trg svibanjskih žrtava 1995. br. 1,10000 Zagreb,Helena Miličević Zagrebačka Cesta 185a,10000 Zagreb,Vladimir Jašarević Antuna Šoljana 31,10000 Zagreb,vjerovnici ,Raiffeisenbank Austria d.d. Magazinska cesta 69,10000 Zagreb</izvorni_sadrzaj>
    <derivirana_varijabla naziv="DomainObject.Predmet.StrankaWithAdress_1">FINA Regionalni centar Zagreb Trg svibanjskih žrtava 1995. br. 1,10000 Zagreb,Helena Miličević Zagrebačka Cesta 185a,10000 Zagreb,Vladimir Jašarević Antuna Šoljana 31,10000 Zagreb,vjerovnici ,Raiffeisenbank Austria d.d. Magazinska cesta 69,10000 Zagreb</derivirana_varijabla>
  </DomainObject.Predmet.StrankaWithAdress>
  <DomainObject.Predmet.StrankaWithAdressOIB>
    <izvorni_sadrzaj>FINA Regionalni centar Zagreb, OIB 85821130368, Trg svibanjskih žrtava 1995. br. 1,10000 Zagreb,Helena Miličević, OIB 41060585492, Zagrebačka Cesta 185a,10000 Zagreb,Vladimir Jašarević, OIB 75568396212, Antuna Šoljana 31,10000 Zagreb,vjerovnici,Raiffeisenbank Austria d.d., OIB 53056966535, Magazinska cesta 69,10000 Zagreb</izvorni_sadrzaj>
    <derivirana_varijabla naziv="DomainObject.Predmet.StrankaWithAdressOIB_1">FINA Regionalni centar Zagreb, OIB 85821130368, Trg svibanjskih žrtava 1995. br. 1,10000 Zagreb,Helena Miličević, OIB 41060585492, Zagrebačka Cesta 185a,10000 Zagreb,Vladimir Jašarević, OIB 75568396212, Antuna Šoljana 31,10000 Zagreb,vjerovnici,Raiffeisenbank Austria d.d., OIB 53056966535, Magazinska cesta 69,10000 Zagreb</derivirana_varijabla>
  </DomainObject.Predmet.StrankaWithAdressOIB>
  <DomainObject.Predmet.StrankaNazivFormated>
    <izvorni_sadrzaj>FINA Regionalni centar Zagreb,Helena Miličević,Vladimir Jašarević,vjerovnici,Raiffeisenbank Austria d.d.</izvorni_sadrzaj>
    <derivirana_varijabla naziv="DomainObject.Predmet.StrankaNazivFormated_1">FINA Regionalni centar Zagreb,Helena Miličević,Vladimir Jašarević,vjerovnici,Raiffeisenbank Austria d.d.</derivirana_varijabla>
  </DomainObject.Predmet.StrankaNazivFormated>
  <DomainObject.Predmet.StrankaNazivFormatedOIB>
    <izvorni_sadrzaj>FINA Regionalni centar Zagreb, OIB 85821130368,Helena Miličević, OIB 41060585492,Vladimir Jašarević, OIB 75568396212,vjerovnici,Raiffeisenbank Austria d.d., OIB 53056966535</izvorni_sadrzaj>
    <derivirana_varijabla naziv="DomainObject.Predmet.StrankaNazivFormatedOIB_1">FINA Regionalni centar Zagreb, OIB 85821130368,Helena Miličević, OIB 41060585492,Vladimir Jašarević, OIB 75568396212,vjerovnici,Raiffeisenbank Austria d.d., OIB 53056966535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Helena Miličević</item>
      <item>Vladimir Jašarević</item>
      <item>vjerovnici</item>
      <item>Raiffeisenbank Austria d.d.</item>
    </izvorni_sadrzaj>
    <derivirana_varijabla naziv="DomainObject.Predmet.StrankaListFormated_1">
      <item>FINA Regionalni centar Zagreb</item>
      <item>Helena Miličević</item>
      <item>Vladimir Jašarević</item>
      <item>vjerovnici</item>
      <item>Raiffeisenbank Austria d.d.</item>
    </derivirana_varijabla>
  </DomainObject.Predmet.StrankaListFormated>
  <DomainObject.Predmet.StrankaListFormatedOIB>
    <izvorni_sadrzaj>
      <item>FINA Regionalni centar Zagreb, OIB 85821130368</item>
      <item>Helena Miličević, OIB 41060585492</item>
      <item>Vladimir Jašarević, OIB 75568396212</item>
      <item>vjerovnici</item>
      <item>Raiffeisenbank Austria d.d., OIB 53056966535</item>
    </izvorni_sadrzaj>
    <derivirana_varijabla naziv="DomainObject.Predmet.StrankaListFormatedOIB_1">
      <item>FINA Regionalni centar Zagreb, OIB 85821130368</item>
      <item>Helena Miličević, OIB 41060585492</item>
      <item>Vladimir Jašarević, OIB 75568396212</item>
      <item>vjerovnici</item>
      <item>Raiffeisenbank Austria d.d., OIB 53056966535</item>
    </derivirana_varijabla>
  </DomainObject.Predmet.StrankaListFormatedOIB>
  <DomainObject.Predmet.StrankaListFormatedWithAdress>
    <izvorni_sadrzaj>
      <item>FINA Regionalni centar Zagreb, Trg svibanjskih žrtava 1995. br. 1, 10000 Zagreb</item>
      <item>Helena Miličević, Zagrebačka Cesta 185a, 10000 Zagreb</item>
      <item>Vladimir Jašarević, Antuna Šoljana 31, 10000 Zagreb</item>
      <item>vjerovnici</item>
      <item>Raiffeisenbank Austria d.d., Magazinska cesta 69, 10000 Zagreb</item>
    </izvorni_sadrzaj>
    <derivirana_varijabla naziv="DomainObject.Predmet.StrankaListFormatedWithAdress_1">
      <item>FINA Regionalni centar Zagreb, Trg svibanjskih žrtava 1995. br. 1, 10000 Zagreb</item>
      <item>Helena Miličević, Zagrebačka Cesta 185a, 10000 Zagreb</item>
      <item>Vladimir Jašarević, Antuna Šoljana 31, 10000 Zagreb</item>
      <item>vjerovnici</item>
      <item>Raiffeisenbank Austria d.d., Magazinska cesta 69, 10000 Zagreb</item>
    </derivirana_varijabla>
  </DomainObject.Predmet.StrankaListFormatedWithAdress>
  <DomainObject.Predmet.StrankaListFormatedWithAdressOIB>
    <izvorni_sadrzaj>
      <item>FINA Regionalni centar Zagreb, OIB 85821130368, Trg svibanjskih žrtava 1995. br. 1, 10000 Zagreb</item>
      <item>Helena Miličević, OIB 41060585492, Zagrebačka Cesta 185a, 10000 Zagreb</item>
      <item>Vladimir Jašarević, OIB 75568396212, Antuna Šoljana 31, 10000 Zagreb</item>
      <item>vjerovnici</item>
      <item>Raiffeisenbank Austria d.d., OIB 53056966535, Magazinska cesta 69, 10000 Zagreb</item>
    </izvorni_sadrzaj>
    <derivirana_varijabla naziv="DomainObject.Predmet.StrankaListFormatedWithAdressOIB_1">
      <item>FINA Regionalni centar Zagreb, OIB 85821130368, Trg svibanjskih žrtava 1995. br. 1, 10000 Zagreb</item>
      <item>Helena Miličević, OIB 41060585492, Zagrebačka Cesta 185a, 10000 Zagreb</item>
      <item>Vladimir Jašarević, OIB 75568396212, Antuna Šoljana 31, 10000 Zagreb</item>
      <item>vjerovnici</item>
      <item>Raiffeisenbank Austria d.d., OIB 53056966535, Magazinska cesta 69, 10000 Zagreb</item>
    </derivirana_varijabla>
  </DomainObject.Predmet.StrankaListFormatedWithAdressOIB>
  <DomainObject.Predmet.StrankaListNazivFormated>
    <izvorni_sadrzaj>
      <item>FINA Regionalni centar Zagreb</item>
      <item>Helena Miličević</item>
      <item>Vladimir Jašarević</item>
      <item>vjerovnici</item>
      <item>Raiffeisenbank Austria d.d.</item>
    </izvorni_sadrzaj>
    <derivirana_varijabla naziv="DomainObject.Predmet.StrankaListNazivFormated_1">
      <item>FINA Regionalni centar Zagreb</item>
      <item>Helena Miličević</item>
      <item>Vladimir Jašarević</item>
      <item>vjerovnici</item>
      <item>Raiffeisenbank Austria d.d.</item>
    </derivirana_varijabla>
  </DomainObject.Predmet.StrankaListNazivFormated>
  <DomainObject.Predmet.StrankaListNazivFormatedOIB>
    <izvorni_sadrzaj>
      <item>FINA Regionalni centar Zagreb, OIB 85821130368</item>
      <item>Helena Miličević, OIB 41060585492</item>
      <item>Vladimir Jašarević, OIB 75568396212</item>
      <item>vjerovnici</item>
      <item>Raiffeisenbank Austria d.d., OIB 53056966535</item>
    </izvorni_sadrzaj>
    <derivirana_varijabla naziv="DomainObject.Predmet.StrankaListNazivFormatedOIB_1">
      <item>FINA Regionalni centar Zagreb, OIB 85821130368</item>
      <item>Helena Miličević, OIB 41060585492</item>
      <item>Vladimir Jašarević, OIB 75568396212</item>
      <item>vjerovnici</item>
      <item>Raiffeisenbank Austria d.d., OIB 53056966535</item>
    </derivirana_varijabla>
  </DomainObject.Predmet.StrankaListNazivFormatedOIB>
  <DomainObject.Predmet.ProtuStrankaListFormated>
    <izvorni_sadrzaj>
      <item>MILJA GRUPA d.o.o.</item>
    </izvorni_sadrzaj>
    <derivirana_varijabla naziv="DomainObject.Predmet.ProtuStrankaListFormated_1">
      <item>MILJA GRUPA d.o.o.</item>
    </derivirana_varijabla>
  </DomainObject.Predmet.ProtuStrankaListFormated>
  <DomainObject.Predmet.ProtuStrankaListFormatedOIB>
    <izvorni_sadrzaj>
      <item>MILJA GRUPA d.o.o., OIB 99528358548</item>
    </izvorni_sadrzaj>
    <derivirana_varijabla naziv="DomainObject.Predmet.ProtuStrankaListFormatedOIB_1">
      <item>MILJA GRUPA d.o.o., OIB 99528358548</item>
    </derivirana_varijabla>
  </DomainObject.Predmet.ProtuStrankaListFormatedOIB>
  <DomainObject.Predmet.ProtuStrankaListFormatedWithAdress>
    <izvorni_sadrzaj>
      <item>MILJA GRUPA d.o.o., Zagrebačka cesta 185 A, 10000 Zagreb</item>
    </izvorni_sadrzaj>
    <derivirana_varijabla naziv="DomainObject.Predmet.ProtuStrankaListFormatedWithAdress_1">
      <item>MILJA GRUPA d.o.o., Zagrebačka cesta 185 A, 10000 Zagreb</item>
    </derivirana_varijabla>
  </DomainObject.Predmet.ProtuStrankaListFormatedWithAdress>
  <DomainObject.Predmet.ProtuStrankaListFormatedWithAdressOIB>
    <izvorni_sadrzaj>
      <item>MILJA GRUPA d.o.o., OIB 99528358548, Zagrebačka cesta 185 A, 10000 Zagreb</item>
    </izvorni_sadrzaj>
    <derivirana_varijabla naziv="DomainObject.Predmet.ProtuStrankaListFormatedWithAdressOIB_1">
      <item>MILJA GRUPA d.o.o., OIB 99528358548, Zagrebačka cesta 185 A, 10000 Zagreb</item>
    </derivirana_varijabla>
  </DomainObject.Predmet.ProtuStrankaListFormatedWithAdressOIB>
  <DomainObject.Predmet.ProtuStrankaListNazivFormated>
    <izvorni_sadrzaj>
      <item>MILJA GRUPA d.o.o.</item>
    </izvorni_sadrzaj>
    <derivirana_varijabla naziv="DomainObject.Predmet.ProtuStrankaListNazivFormated_1">
      <item>MILJA GRUPA d.o.o.</item>
    </derivirana_varijabla>
  </DomainObject.Predmet.ProtuStrankaListNazivFormated>
  <DomainObject.Predmet.ProtuStrankaListNazivFormatedOIB>
    <izvorni_sadrzaj>
      <item>MILJA GRUPA d.o.o., OIB 99528358548</item>
    </izvorni_sadrzaj>
    <derivirana_varijabla naziv="DomainObject.Predmet.ProtuStrankaListNazivFormatedOIB_1">
      <item>MILJA GRUPA d.o.o., OIB 99528358548</item>
    </derivirana_varijabla>
  </DomainObject.Predmet.ProtuStrankaListNazivFormatedOIB>
  <DomainObject.Predmet.OstaliListFormated>
    <izvorni_sadrzaj>
      <item>Helena Miličević</item>
      <item>Vladimir Jašarević</item>
      <item>Goran Brozović</item>
    </izvorni_sadrzaj>
    <derivirana_varijabla naziv="DomainObject.Predmet.OstaliListFormated_1">
      <item>Helena Miličević</item>
      <item>Vladimir Jašarević</item>
      <item>Goran Brozović</item>
    </derivirana_varijabla>
  </DomainObject.Predmet.OstaliListFormated>
  <DomainObject.Predmet.OstaliListFormatedOIB>
    <izvorni_sadrzaj>
      <item>Helena Miličević, OIB 41060585492</item>
      <item>Vladimir Jašarević, OIB 75568396212</item>
      <item>Goran Brozović, OIB 39833571469</item>
    </izvorni_sadrzaj>
    <derivirana_varijabla naziv="DomainObject.Predmet.OstaliListFormatedOIB_1">
      <item>Helena Miličević, OIB 41060585492</item>
      <item>Vladimir Jašarević, OIB 75568396212</item>
      <item>Goran Brozović, OIB 39833571469</item>
    </derivirana_varijabla>
  </DomainObject.Predmet.OstaliListFormatedOIB>
  <DomainObject.Predmet.OstaliListFormatedWithAdress>
    <izvorni_sadrzaj>
      <item>Helena Miličević, Zagrebačka Cesta 185a, 10000 Zagreb</item>
      <item>Vladimir Jašarević, Antuna Šoljana 31, 10000 Zagreb</item>
      <item>Goran Brozović, Pavlenski Put 5, 10000 Zagreb</item>
    </izvorni_sadrzaj>
    <derivirana_varijabla naziv="DomainObject.Predmet.OstaliListFormatedWithAdress_1">
      <item>Helena Miličević, Zagrebačka Cesta 185a, 10000 Zagreb</item>
      <item>Vladimir Jašarević, Antuna Šoljana 31, 10000 Zagreb</item>
      <item>Goran Brozović, Pavlenski Put 5, 10000 Zagreb</item>
    </derivirana_varijabla>
  </DomainObject.Predmet.OstaliListFormatedWithAdress>
  <DomainObject.Predmet.OstaliListFormatedWithAdressOIB>
    <izvorni_sadrzaj>
      <item>Helena Miličević, OIB 41060585492, Zagrebačka Cesta 185a, 10000 Zagreb</item>
      <item>Vladimir Jašarević, OIB 75568396212, Antuna Šoljana 31, 10000 Zagreb</item>
      <item>Goran Brozović, OIB 39833571469, Pavlenski Put 5, 10000 Zagreb</item>
    </izvorni_sadrzaj>
    <derivirana_varijabla naziv="DomainObject.Predmet.OstaliListFormatedWithAdressOIB_1">
      <item>Helena Miličević, OIB 41060585492, Zagrebačka Cesta 185a, 10000 Zagreb</item>
      <item>Vladimir Jašarević, OIB 75568396212, Antuna Šoljana 31, 10000 Zagreb</item>
      <item>Goran Brozović, OIB 39833571469, Pavlenski Put 5, 10000 Zagreb</item>
    </derivirana_varijabla>
  </DomainObject.Predmet.OstaliListFormatedWithAdressOIB>
  <DomainObject.Predmet.OstaliListNazivFormated>
    <izvorni_sadrzaj>
      <item>Helena Miličević</item>
      <item>Vladimir Jašarević</item>
      <item>Goran Brozović</item>
    </izvorni_sadrzaj>
    <derivirana_varijabla naziv="DomainObject.Predmet.OstaliListNazivFormated_1">
      <item>Helena Miličević</item>
      <item>Vladimir Jašarević</item>
      <item>Goran Brozović</item>
    </derivirana_varijabla>
  </DomainObject.Predmet.OstaliListNazivFormated>
  <DomainObject.Predmet.OstaliListNazivFormatedOIB>
    <izvorni_sadrzaj>
      <item>Helena Miličević, OIB 41060585492</item>
      <item>Vladimir Jašarević, OIB 75568396212</item>
      <item>Goran Brozović, OIB 39833571469</item>
    </izvorni_sadrzaj>
    <derivirana_varijabla naziv="DomainObject.Predmet.OstaliListNazivFormatedOIB_1">
      <item>Helena Miličević, OIB 41060585492</item>
      <item>Vladimir Jašarević, OIB 75568396212</item>
      <item>Goran Brozović, OIB 39833571469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St-2894/2016-23</izvorni_sadrzaj>
    <derivirana_varijabla naziv="DomainObject.PoslovniBrojDokumenta_1">St-2894/2016-23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MILJA GRUPA d.o.o.</izvorni_sadrzaj>
    <derivirana_varijabla naziv="DomainObject.Predmet.ProtustrankaIDrugi_1">MILJA GRUPA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MILJA GRUPA d.o.o., OIB 99528358548, Zagrebačka cesta 185 A, 10000 Zagreb</izvorni_sadrzaj>
    <derivirana_varijabla naziv="DomainObject.Predmet.ProtustrankaIDrugiAdressOIB_1">MILJA GRUPA d.o.o., OIB 99528358548, Zagrebačka cesta 185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MILJA GRUPA d.o.o.</item>
      <item>Helena Miličević</item>
      <item>Helena Miličević</item>
      <item>Vladimir Jašarević</item>
      <item>Vladimir Jašarević</item>
      <item>Goran Brozović</item>
      <item>vjerovnici</item>
      <item>Raiffeisenbank Austria d.d.</item>
    </izvorni_sadrzaj>
    <derivirana_varijabla naziv="DomainObject.Predmet.SudioniciListNaziv_1">
      <item>FINA Regionalni centar Zagreb</item>
      <item>MILJA GRUPA d.o.o.</item>
      <item>Helena Miličević</item>
      <item>Helena Miličević</item>
      <item>Vladimir Jašarević</item>
      <item>Vladimir Jašarević</item>
      <item>Goran Brozović</item>
      <item>vjerovnici</item>
      <item>Raiffeisenbank Austria d.d.</item>
    </derivirana_varijabla>
  </DomainObject.Predmet.SudioniciListNaziv>
  <DomainObject.Predmet.SudioniciListAdressOIB>
    <izvorni_sadrzaj>
      <item>FINA Regionalni centar Zagreb, OIB 85821130368, Trg svibanjskih žrtava 1995. br. 1,10000 Zagreb</item>
      <item>MILJA GRUPA d.o.o., OIB 99528358548, Zagrebačka cesta 185 A,10000 Zagreb</item>
      <item>Helena Miličević, OIB 41060585492, Zagrebačka Cesta 185a,10000 Zagreb</item>
      <item>Helena Miličević, OIB 41060585492, Zagrebačka Cesta 185a,10000 Zagreb</item>
      <item>Vladimir Jašarević, OIB 75568396212, Antuna Šoljana 31,10000 Zagreb</item>
      <item>Vladimir Jašarević, OIB 75568396212, Antuna Šoljana 31,10000 Zagreb</item>
      <item>Goran Brozović, OIB 39833571469, Pavlenski Put 5,10000 Zagreb</item>
      <item>vjerovnici</item>
      <item>Raiffeisenbank Austria d.d., OIB 53056966535, Magazinska cesta 69,10000 Zagreb</item>
    </izvorni_sadrzaj>
    <derivirana_varijabla naziv="DomainObject.Predmet.SudioniciListAdressOIB_1">
      <item>FINA Regionalni centar Zagreb, OIB 85821130368, Trg svibanjskih žrtava 1995. br. 1,10000 Zagreb</item>
      <item>MILJA GRUPA d.o.o., OIB 99528358548, Zagrebačka cesta 185 A,10000 Zagreb</item>
      <item>Helena Miličević, OIB 41060585492, Zagrebačka Cesta 185a,10000 Zagreb</item>
      <item>Helena Miličević, OIB 41060585492, Zagrebačka Cesta 185a,10000 Zagreb</item>
      <item>Vladimir Jašarević, OIB 75568396212, Antuna Šoljana 31,10000 Zagreb</item>
      <item>Vladimir Jašarević, OIB 75568396212, Antuna Šoljana 31,10000 Zagreb</item>
      <item>Goran Brozović, OIB 39833571469, Pavlenski Put 5,10000 Zagreb</item>
      <item>vjerovnici</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99528358548</item>
      <item>, OIB 41060585492</item>
      <item>, OIB 41060585492</item>
      <item>, OIB 75568396212</item>
      <item>, OIB 75568396212</item>
      <item>, OIB 39833571469</item>
      <item>, OIB null</item>
      <item>, OIB 53056966535</item>
    </izvorni_sadrzaj>
    <derivirana_varijabla naziv="DomainObject.Predmet.SudioniciListNazivOIB_1">
      <item>, OIB 85821130368</item>
      <item>, OIB 99528358548</item>
      <item>, OIB 41060585492</item>
      <item>, OIB 41060585492</item>
      <item>, OIB 75568396212</item>
      <item>, OIB 75568396212</item>
      <item>, OIB 39833571469</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259</properties:Words>
  <properties:Characters>1334</properties:Characters>
  <properties:Lines>45</properties:Lines>
  <properties:Paragraphs>20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2017-09-12T12:02:00Z</dcterms:created>
  <dc:creator>malenicav</dc:creator>
  <cp:lastModifiedBy>Kristina Švajger</cp:lastModifiedBy>
  <cp:lastPrinted>2017-09-12T12:11:00Z</cp:lastPrinted>
  <dcterms:modified xmlns:xsi="http://www.w3.org/2001/XMLSchema-instance" xsi:type="dcterms:W3CDTF">2017-09-12T12:11:00Z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St-2894/2016-23 / Odluka - Rješenje - određivanje predujma nagrade stečajnom upravitelju</vt:lpwstr>
  </prop:property>
  <prop:property name="CC_coloring" pid="4" fmtid="{D5CDD505-2E9C-101B-9397-08002B2CF9AE}">
    <vt:bool>false</vt:bool>
  </prop:property>
  <prop:property name="BrojStranica" pid="5" fmtid="{D5CDD505-2E9C-101B-9397-08002B2CF9AE}">
    <vt:i4>1</vt:i4>
  </prop:property>
</prop:Properties>
</file>