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7812" w14:paraId="49d7812" w:rsidRDefault="00AB4602" w:rsidP="00F869E5" w:rsidR="00F869E5" w:rsidRPr="00F869E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69E5" w:rsidRPr="00F869E5">
        <w:rPr>
          <w:rFonts w:cs="Times New Roman"/>
          <w:b/>
        </w:rPr>
        <w:t xml:space="preserve">      </w:t>
      </w:r>
      <w:r w:rsidR="00F869E5" w:rsidRPr="00F869E5">
        <w:rPr>
          <w:rFonts w:cs="Times New Roman"/>
        </w:rPr>
        <w:t>REPUBLIKA HRVATSKA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TRGOVAČKI SUD U ZAGREBU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 xml:space="preserve">     </w:t>
      </w:r>
      <w:r w:rsidRPr="00F869E5">
        <w:rPr>
          <w:rFonts w:cs="Times New Roman" w:eastAsia="Times New Roman"/>
          <w:lang w:eastAsia="hr-HR"/>
        </w:rPr>
        <w:t xml:space="preserve">STALNA SLUŽBA 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F869E5">
        <w:rPr>
          <w:rFonts w:cs="Times New Roman" w:eastAsia="Times New Roman"/>
          <w:lang w:eastAsia="hr-HR"/>
        </w:rPr>
        <w:t>Karlovac, Ljudevita Šestića 4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R E P U B L I K A   H R V A T S K A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R J E Š E N J E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ab/>
        <w:t>TRGOVAČKI SUD U ZAGREBU, Stalna služba</w:t>
      </w:r>
      <w:r w:rsidRPr="00F869E5">
        <w:rPr>
          <w:rFonts w:cs="Times New Roman" w:eastAsia="Times New Roman"/>
          <w:b/>
          <w:lang w:eastAsia="hr-HR"/>
        </w:rPr>
        <w:t>,</w:t>
      </w:r>
      <w:r w:rsidRPr="00F869E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AUTOMIL PROJEKT d.o.o. u stečaju, Jurdani, Obadi 90c, OIB: 27783428129,  28. travnja 2017.</w:t>
      </w: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r i j e š i o     j e</w:t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Pozivaju se na očitovanje u roku od 15 dana od dana objave ovog rješenja na mrežnoj stranici e-oglasna ploča suda vjerovnici stečajne mase, stečajni upravitelj i skupština vjerovnika o prijedlogu za obustavom postupka zbog nedostatnosti mase za namirenje troškova stečajnog postupka u stečajnom postupku nad stečajnim dužnikom Stečajna masa iza AUTOMIL PROJEKT d.o.o. u stečaju, Jurdani, Obadi 90c, OIB: 27783428129.</w:t>
      </w:r>
    </w:p>
    <w:p w:rsidRDefault="00F869E5" w:rsidP="00F869E5" w:rsidR="00F869E5" w:rsidRPr="00F869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</w:t>
      </w:r>
    </w:p>
    <w:p w:rsidRDefault="00F869E5" w:rsidP="00F869E5" w:rsidR="00F869E5" w:rsidRPr="00F869E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Ukoliko se u ostavljenom roku sudu ne dostavi očitovanje o prijedlogu za obustavom postupka zbog nedostatnosti mase za namirenje troškova stečajnog postupka, smatrat će se da je prijedlog prihvaćen.</w:t>
      </w:r>
    </w:p>
    <w:p w:rsidRDefault="00F869E5" w:rsidP="00F869E5" w:rsidR="00F869E5" w:rsidRPr="00F869E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Stečajni postupak se neće obustaviti i zaključiti ako vjerovnici koji su se protivili obustavi postupka solidarno predujme iznos od 15.000,00 kn za namirenje troškova postupka u roku od 15 dana od dana zadnjeg  protivljenja vjerovnika.</w:t>
      </w:r>
    </w:p>
    <w:p w:rsidRDefault="00F869E5" w:rsidP="00F869E5" w:rsidR="00F869E5" w:rsidRPr="00F869E5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Obrazloženje</w:t>
      </w: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ab/>
        <w:t>Stečajni upravitelj je nakon otvaranja stečajnog postupka  naveo da stečajna masa nije dostatna ni za namirenje troškova postupka s obzirom da dužnik nema nikakve pokretne niti nepokretne imovine. Dužnik je bio predbilježen u zemljišnim knjigama za upis prava vlasništva na nekretninama, međutim tu predbilježbu nije opravdao, a iz naknadno pribavljene dokumentacije proizlazi da je dužnik nekretnine prodao prije predbilježbe.</w:t>
      </w: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lastRenderedPageBreak/>
        <w:tab/>
        <w:t>Slijedom navedenog, a temeljem čl. 293. st. 2. Stečajnog zakona (Narodne novine broj 71/15, dalje:SZ) odlučeno je kao u točki I. i II. izreke rješenja, a temeljem čl. 293. st. 3. SZ-a kao u točki III. izreke rješenja.</w:t>
      </w:r>
    </w:p>
    <w:p w:rsidRDefault="00F869E5" w:rsidP="00F869E5" w:rsidR="00F869E5">
      <w:p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ab/>
      </w:r>
    </w:p>
    <w:p w:rsidRDefault="00F869E5" w:rsidP="00F869E5" w:rsidR="00F869E5" w:rsidRPr="00F869E5">
      <w:pPr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ab/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U Karlovcu, 28. travnja 2017.</w:t>
      </w:r>
    </w:p>
    <w:p w:rsidRDefault="00F869E5" w:rsidP="00F869E5" w:rsidR="00F869E5" w:rsidRPr="00F869E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         Stečajni sudac:</w:t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69E5" w:rsidP="00F869E5" w:rsidR="00F869E5" w:rsidRPr="00F869E5">
      <w:pPr>
        <w:spacing w:after="0"/>
        <w:jc w:val="right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Za točnost otpravka-</w:t>
      </w:r>
    </w:p>
    <w:p w:rsidRDefault="00F869E5" w:rsidP="00F869E5" w:rsidR="00F869E5" w:rsidRPr="00F869E5">
      <w:pPr>
        <w:spacing w:after="0"/>
        <w:jc w:val="right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ovlašteni službenik:</w:t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 w:rsidRPr="00F869E5">
          <w:rPr>
            <w:rFonts w:cs="Times New Roman" w:eastAsia="Times New Roman"/>
            <w:lang w:eastAsia="hr-HR"/>
          </w:rPr>
          <w:t>Draženka Prpić</w:t>
        </w:r>
      </w:smartTag>
      <w:r w:rsidRPr="00F869E5">
        <w:rPr>
          <w:rFonts w:cs="Times New Roman" w:eastAsia="Times New Roman"/>
          <w:lang w:eastAsia="hr-HR"/>
        </w:rPr>
        <w:t xml:space="preserve"> </w:t>
      </w:r>
    </w:p>
    <w:p w:rsidRDefault="00F869E5" w:rsidP="00F869E5" w:rsidR="00F869E5" w:rsidRPr="00F869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69E5" w:rsidP="00F869E5" w:rsidR="00F869E5" w:rsidRPr="00F869E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PRAVNA POUKA:</w:t>
      </w:r>
    </w:p>
    <w:p w:rsidRDefault="00F869E5" w:rsidP="00F869E5" w:rsidR="00F869E5" w:rsidRPr="00F869E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869E5" w:rsidP="00F869E5" w:rsidR="00F869E5" w:rsidRPr="00F869E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869E5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1021662"/>
      <w:docPartObj>
        <w:docPartGallery w:val="Page Numbers (Top of Page)"/>
        <w:docPartUnique/>
      </w:docPartObj>
    </w:sdtPr>
    <w:sdtContent>
      <w:p w:rsidRDefault="00F869E5" w:rsidR="00F869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869E5" w:rsidR="008333A9">
    <w:pPr>
      <w:pStyle w:val="Zaglavlje"/>
    </w:pPr>
    <w:r>
      <w:t>1 St-5388/16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E5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10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stečajne mase na očitovanje
o prijedlogu za obustavu stečajnog postupka</izvorni_sadrzaj>
    <derivirana_varijabla naziv="DomainObject.Primjedba_1">poziv vjerovnicima stečajne mase na očitovanje
o prijedlogu za obustavu stečajnog postupka</derivirana_varijabla>
  </DomainObject.Primjedba>
  <DomainObject.Oznaka>
    <izvorni_sadrzaj>St-5388/2016-38</izvorni_sadrzaj>
    <derivirana_varijabla naziv="DomainObject.Oznaka_1">St-5388/2016-38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St-5388/2016</izvorni_sadrzaj>
    <derivirana_varijabla naziv="DomainObject.Predmet.OznakaBroj_1">St-5388/2016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AUTOMIL PROJEKT d.o.o. u stečaju zastupanog po punomoćniku Miroslav Milašinović</izvorni_sadrzaj>
    <derivirana_varijabla naziv="DomainObject.Predmet.ProtustrankaFormated_1">  Stečajna masa iza AUTOMIL PROJEKT d.o.o. u stečaju zastupanog po punomoćniku Miroslav Milašinović</derivirana_varijabla>
  </DomainObject.Predmet.ProtustrankaFormated>
  <DomainObject.Predmet.ProtustrankaFormatedOIB>
    <izvorni_sadrzaj>  Stečajna masa iza AUTOMIL PROJEKT d.o.o. u stečaju, OIB 27783428129 zastupanog po punomoćniku Miroslav Milašinović</izvorni_sadrzaj>
    <derivirana_varijabla naziv="DomainObject.Predmet.ProtustrankaFormatedOIB_1">  Stečajna masa iza AUTOMIL PROJEKT d.o.o. u stečaju, OIB 27783428129 zastupanog po punomoćniku Miroslav Milašinović</derivirana_varijabla>
  </DomainObject.Predmet.ProtustrankaFormatedOIB>
  <DomainObject.Predmet.ProtustrankaFormatedWithAdress>
    <izvorni_sadrzaj> Stečajna masa iza AUTOMIL PROJEKT d.o.o. u stečaju, Obadi 90c, 51211 Jurdani zastupanog po punomoćniku Miroslav Milašinović</izvorni_sadrzaj>
    <derivirana_varijabla naziv="DomainObject.Predmet.ProtustrankaFormatedWithAdress_1"> Stečajna masa iza AUTOMIL PROJEKT d.o.o. u stečaju, Obadi 90c, 51211 Jurdani zastupanog po punomoćniku Miroslav Milašinović</derivirana_varijabla>
  </DomainObject.Predmet.ProtustrankaFormatedWithAdress>
  <DomainObject.Predmet.ProtustrankaFormatedWithAdressOIB>
    <izvorni_sadrzaj> Stečajna masa iza AUTOMIL PROJEKT d.o.o. u stečaju, OIB 27783428129, Obadi 90c, 51211 Jurdani zastupanog po punomoćniku Miroslav Milašinović</izvorni_sadrzaj>
    <derivirana_varijabla naziv="DomainObject.Predmet.ProtustrankaFormatedWithAdressOIB_1"> Stečajna masa iza AUTOMIL PROJEKT d.o.o. u stečaju, OIB 27783428129, Obadi 90c, 51211 Jurdani zastupanog po punomoćniku Miroslav Milašinović</derivirana_varijabla>
  </DomainObject.Predmet.ProtustrankaFormatedWithAdressOIB>
  <DomainObject.Predmet.ProtustrankaWithAdress>
    <izvorni_sadrzaj>Stečajna masa iza AUTOMIL PROJEKT d.o.o. u stečaju Obadi 90c, 51211 Jurdani</izvorni_sadrzaj>
    <derivirana_varijabla naziv="DomainObject.Predmet.ProtustrankaWithAdress_1">Stečajna masa iza AUTOMIL PROJEKT d.o.o. u stečaju Obadi 90c, 51211 Jurdani</derivirana_varijabla>
  </DomainObject.Predmet.ProtustrankaWithAdress>
  <DomainObject.Predmet.ProtustrankaWithAdressOIB>
    <izvorni_sadrzaj>Stečajna masa iza AUTOMIL PROJEKT d.o.o. u stečaju, OIB 27783428129, Obadi 90c, 51211 Jurdani</izvorni_sadrzaj>
    <derivirana_varijabla naziv="DomainObject.Predmet.ProtustrankaWithAdressOIB_1">Stečajna masa iza AUTOMIL PROJEKT d.o.o. u stečaju, OIB 27783428129, Obadi 90c, 51211 Jurdani</derivirana_varijabla>
  </DomainObject.Predmet.ProtustrankaWithAdressOIB>
  <DomainObject.Predmet.ProtustrankaNazivFormated>
    <izvorni_sadrzaj>Stečajna masa iza AUTOMIL PROJEKT d.o.o. u stečaju</izvorni_sadrzaj>
    <derivirana_varijabla naziv="DomainObject.Predmet.ProtustrankaNazivFormated_1">Stečajna masa iza AUTOMIL PROJEKT d.o.o. u stečaju</derivirana_varijabla>
  </DomainObject.Predmet.ProtustrankaNazivFormated>
  <DomainObject.Predmet.ProtustrankaNazivFormatedOIB>
    <izvorni_sadrzaj>Stečajna masa iza AUTOMIL PROJEKT d.o.o. u stečaju, OIB 27783428129</izvorni_sadrzaj>
    <derivirana_varijabla naziv="DomainObject.Predmet.ProtustrankaNazivFormatedOIB_1">Stečajna masa iza AUTOMIL PROJEKT d.o.o. u stečaju, OIB 27783428129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AUTOMIL PROJEKT d.o.o. u stečaju zastupanog po punomoćniku Miroslav Milašinović</item>
    </izvorni_sadrzaj>
    <derivirana_varijabla naziv="DomainObject.Predmet.ProtuStrankaListFormated_1">
      <item>Stečajna masa iza AUTOMIL PROJEKT d.o.o. u stečaju zastupanog po punomoćniku Miroslav Milašinović</item>
    </derivirana_varijabla>
  </DomainObject.Predmet.ProtuStrankaListFormated>
  <DomainObject.Predmet.ProtuStrankaListFormatedOIB>
    <izvorni_sadrzaj>
      <item>Stečajna masa iza AUTOMIL PROJEKT d.o.o. u stečaju, OIB 27783428129 zastupanog po punomoćniku Miroslav Milašinović</item>
    </izvorni_sadrzaj>
    <derivirana_varijabla naziv="DomainObject.Predmet.ProtuStrankaListFormatedOIB_1">
      <item>Stečajna masa iza AUTOMIL PROJEKT d.o.o. u stečaju, OIB 27783428129 zastupanog po punomoćniku Miroslav Milašinović</item>
    </derivirana_varijabla>
  </DomainObject.Predmet.ProtuStrankaListFormatedOIB>
  <DomainObject.Predmet.ProtuStrankaListFormatedWithAdress>
    <izvorni_sadrzaj>
      <item>Stečajna masa iza AUTOMIL PROJEKT d.o.o. u stečaju, Obadi 90c, 51211 Jurdani zastupanog po punomoćniku Miroslav Milašinović</item>
    </izvorni_sadrzaj>
    <derivirana_varijabla naziv="DomainObject.Predmet.ProtuStrankaListFormatedWithAdress_1">
      <item>Stečajna masa iza AUTOMIL PROJEKT d.o.o. u stečaju, Obadi 90c, 51211 Jurdani zastupanog po punomoćniku Miroslav Milašinović</item>
    </derivirana_varijabla>
  </DomainObject.Predmet.ProtuStrankaListFormatedWithAdress>
  <DomainObject.Predmet.ProtuStrankaListFormatedWithAdressOIB>
    <izvorni_sadrzaj>
      <item>Stečajna masa iza AUTOMIL PROJEKT d.o.o. u stečaju, OIB 27783428129, Obadi 90c, 51211 Jurdani zastupanog po punomoćniku Miroslav Milašinović</item>
    </izvorni_sadrzaj>
    <derivirana_varijabla naziv="DomainObject.Predmet.ProtuStrankaListFormatedWithAdressOIB_1">
      <item>Stečajna masa iza AUTOMIL PROJEKT d.o.o. u stečaju, OIB 27783428129, Obadi 90c, 51211 Jurdani zastupanog po punomoćniku Miroslav Milašinović</item>
    </derivirana_varijabla>
  </DomainObject.Predmet.ProtuStrankaListFormatedWithAdressOIB>
  <DomainObject.Predmet.ProtuStrankaListNazivFormated>
    <izvorni_sadrzaj>
      <item>Stečajna masa iza AUTOMIL PROJEKT d.o.o. u stečaju</item>
    </izvorni_sadrzaj>
    <derivirana_varijabla naziv="DomainObject.Predmet.ProtuStrankaListNazivFormated_1">
      <item>Stečajna masa iza AUTOMIL PROJEKT d.o.o. u stečaju</item>
    </derivirana_varijabla>
  </DomainObject.Predmet.ProtuStrankaListNazivFormated>
  <DomainObject.Predmet.ProtuStrankaListNazivFormatedOIB>
    <izvorni_sadrzaj>
      <item>Stečajna masa iza AUTOMIL PROJEKT d.o.o. u stečaju, OIB 27783428129</item>
    </izvorni_sadrzaj>
    <derivirana_varijabla naziv="DomainObject.Predmet.ProtuStrankaListNazivFormatedOIB_1">
      <item>Stečajna masa iza AUTOMIL PROJEKT d.o.o. u stečaju, OIB 27783428129</item>
    </derivirana_varijabla>
  </DomainObject.Predmet.ProtuStrankaListNazivFormatedOIB>
  <DomainObject.Predmet.OstaliListFormated>
    <izvorni_sadrzaj>
      <item>Miroslav Milašinović punomoćnik sudionika u postupku Stečajna masa iza AUTOMIL PROJEKT d.o.o. u stečaju</item>
    </izvorni_sadrzaj>
    <derivirana_varijabla naziv="DomainObject.Predmet.OstaliListFormated_1">
      <item>Miroslav Milašinović punomoćnik sudionika u postupku Stečajna masa iza AUTOMIL PROJEKT d.o.o. u stečaju</item>
    </derivirana_varijabla>
  </DomainObject.Predmet.OstaliListFormated>
  <DomainObject.Predmet.OstaliListFormatedOIB>
    <izvorni_sadrzaj>
      <item>Miroslav Milašinović, OIB 96169735274 punomoćnik sudionika u postupku Stečajna masa iza AUTOMIL PROJEKT d.o.o. u stečaju</item>
    </izvorni_sadrzaj>
    <derivirana_varijabla naziv="DomainObject.Predmet.OstaliListFormatedOIB_1">
      <item>Miroslav Milašinović, OIB 96169735274 punomoćnik sudionika u postupku Stečajna masa iza AUTOMIL PROJEKT d.o.o. u stečaju</item>
    </derivirana_varijabla>
  </DomainObject.Predmet.OstaliListFormatedOIB>
  <DomainObject.Predmet.OstaliListFormatedWithAdress>
    <izvorni_sadrzaj>
      <item>Miroslav Milašinović, Ciglarska Ulica 9, 10257 Hrvatski Leskovac punomoćnik sudionika u postupku Stečajna masa iza AUTOMIL PROJEKT d.o.o. u stečaju</item>
    </izvorni_sadrzaj>
    <derivirana_varijabla naziv="DomainObject.Predmet.OstaliListFormatedWithAdress_1">
      <item>Miroslav Milašinović, Ciglarska Ulica 9, 10257 Hrvatski Leskovac punomoćnik sudionika u postupku Stečajna masa iza AUTOMIL PROJEKT d.o.o. u stečaju</item>
    </derivirana_varijabla>
  </DomainObject.Predmet.OstaliListFormatedWithAdress>
  <DomainObject.Predmet.OstaliListFormatedWithAdressOIB>
    <izvorni_sadrzaj>
      <item>Miroslav Milašinović, OIB 96169735274, Ciglarska Ulica 9, 10257 Hrvatski Leskovac punomoćnik sudionika u postupku Stečajna masa iza AUTOMIL PROJEKT d.o.o. u stečaju</item>
    </izvorni_sadrzaj>
    <derivirana_varijabla naziv="DomainObject.Predmet.OstaliListFormatedWithAdressOIB_1">
      <item>Miroslav Milašinović, OIB 96169735274, Ciglarska Ulica 9, 10257 Hrvatski Leskovac punomoćnik sudionika u postupku Stečajna masa iza AUTOMIL PROJEKT d.o.o. u stečaju</item>
    </derivirana_varijabla>
  </DomainObject.Predmet.OstaliListFormatedWithAdressOIB>
  <DomainObject.Predmet.OstaliListNazivFormated>
    <izvorni_sadrzaj>
      <item>Miroslav Milašinović</item>
    </izvorni_sadrzaj>
    <derivirana_varijabla naziv="DomainObject.Predmet.OstaliListNazivFormated_1">
      <item>Miroslav Milašinović</item>
    </derivirana_varijabla>
  </DomainObject.Predmet.OstaliListNazivFormated>
  <DomainObject.Predmet.OstaliListNazivFormatedOIB>
    <izvorni_sadrzaj>
      <item>Miroslav Milašinović, OIB 96169735274</item>
    </izvorni_sadrzaj>
    <derivirana_varijabla naziv="DomainObject.Predmet.OstaliListNazivFormatedOIB_1">
      <item>Miroslav Milašinović, OIB 96169735274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St-5388/2016-38</izvorni_sadrzaj>
    <derivirana_varijabla naziv="DomainObject.PoslovniBrojDokumenta_1">St-5388/2016-38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AUTOMIL PROJEKT d.o.o. u stečaju</izvorni_sadrzaj>
    <derivirana_varijabla naziv="DomainObject.Predmet.ProtustrankaIDrugi_1">Stečajna masa iza AUTOMIL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AUTOMIL PROJEKT d.o.o. u stečaju, OIB 27783428129, Obadi 90c, 51211 Jurdani</izvorni_sadrzaj>
    <derivirana_varijabla naziv="DomainObject.Predmet.ProtustrankaIDrugiAdressOIB_1">Stečajna masa iza AUTOMIL PROJEKT d.o.o. u stečaju, OIB 27783428129, Obadi 90c,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AUTOMIL PROJEKT d.o.o. u stečaju</item>
      <item>Miroslav Milašinović</item>
    </izvorni_sadrzaj>
    <derivirana_varijabla naziv="DomainObject.Predmet.SudioniciListNaziv_1">
      <item>FINA Regionalni centar Zagreb</item>
      <item>Stečajna masa iza AUTOMIL PROJEKT d.o.o. u stečaju</item>
      <item>Miroslav Milašinović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izvorni_sadrzaj>
    <derivirana_varijabla naziv="DomainObject.Predmet.SudioniciListAdressOIB_1">
      <item>FINA Regionalni centar Zagreb, OIB 85821130368, Trg svibanjskih žrtava 1995. 1,10000 Zagreb</item>
      <item>Stečajna masa iza AUTOMIL PROJEKT d.o.o. u stečaju, OIB 27783428129, Obadi 90c,51211 Jurdani</item>
      <item>Miroslav Milašinović, OIB 96169735274, Ciglarska Ulica 9,10257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A5996-38BF-4890-8397-0F1D10829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1880</properties:Characters>
  <properties:Lines>61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2017-04-28T08:04:00Z</cp:lastPrinted>
  <dcterms:modified xmlns:xsi="http://www.w3.org/2001/XMLSchema-instance" xsi:type="dcterms:W3CDTF">2017-04-28T08:04:00Z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St-5388/2016-38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